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324C21" w14:textId="0228F03A" w:rsidR="00EC24E5" w:rsidRDefault="00EC24E5" w:rsidP="008A4A4D">
      <w:pPr>
        <w:autoSpaceDE w:val="0"/>
        <w:autoSpaceDN w:val="0"/>
        <w:adjustRightInd w:val="0"/>
        <w:ind w:firstLine="284"/>
        <w:jc w:val="center"/>
        <w:rPr>
          <w:rFonts w:ascii="Garamond" w:hAnsi="Garamond" w:cs="Times New Roman"/>
          <w:bCs/>
          <w:color w:val="000000"/>
        </w:rPr>
      </w:pPr>
      <w:r w:rsidRPr="00564306">
        <w:rPr>
          <w:rFonts w:ascii="Garamond" w:hAnsi="Garamond" w:cs="Times New Roman"/>
          <w:color w:val="000000"/>
        </w:rPr>
        <w:t>GJYKATA EVROPIANE E TË DREJTAVE TË NJERIUT</w:t>
      </w:r>
    </w:p>
    <w:p w14:paraId="3A5C531E" w14:textId="6D16EBC7" w:rsidR="008A4A4D" w:rsidRPr="00456824" w:rsidRDefault="008A4A4D" w:rsidP="008A4A4D">
      <w:pPr>
        <w:autoSpaceDE w:val="0"/>
        <w:autoSpaceDN w:val="0"/>
        <w:adjustRightInd w:val="0"/>
        <w:ind w:firstLine="284"/>
        <w:jc w:val="center"/>
        <w:rPr>
          <w:rFonts w:ascii="Garamond" w:hAnsi="Garamond" w:cs="Times New Roman"/>
          <w:bCs/>
          <w:color w:val="000000"/>
        </w:rPr>
      </w:pPr>
      <w:r w:rsidRPr="00456824">
        <w:rPr>
          <w:rFonts w:ascii="Garamond" w:hAnsi="Garamond" w:cs="Times New Roman"/>
          <w:bCs/>
          <w:color w:val="000000"/>
        </w:rPr>
        <w:t>SEKSIONI I TRETË</w:t>
      </w:r>
    </w:p>
    <w:p w14:paraId="6A983ADC" w14:textId="77777777" w:rsidR="008A4A4D" w:rsidRPr="00564306" w:rsidRDefault="008A4A4D" w:rsidP="008A4A4D">
      <w:pPr>
        <w:autoSpaceDE w:val="0"/>
        <w:autoSpaceDN w:val="0"/>
        <w:adjustRightInd w:val="0"/>
        <w:ind w:firstLine="284"/>
        <w:jc w:val="center"/>
        <w:rPr>
          <w:rFonts w:ascii="Garamond" w:hAnsi="Garamond" w:cs="Times New Roman"/>
          <w:b/>
          <w:color w:val="000000"/>
        </w:rPr>
      </w:pPr>
    </w:p>
    <w:p w14:paraId="19A27057" w14:textId="35788696" w:rsidR="008A4A4D" w:rsidRPr="00564306" w:rsidRDefault="008A4A4D" w:rsidP="008A4A4D">
      <w:pPr>
        <w:autoSpaceDE w:val="0"/>
        <w:autoSpaceDN w:val="0"/>
        <w:adjustRightInd w:val="0"/>
        <w:ind w:firstLine="284"/>
        <w:jc w:val="center"/>
        <w:rPr>
          <w:rFonts w:ascii="Garamond" w:hAnsi="Garamond" w:cs="Times New Roman"/>
          <w:b/>
          <w:color w:val="000000"/>
        </w:rPr>
      </w:pPr>
      <w:r w:rsidRPr="00564306">
        <w:rPr>
          <w:rFonts w:ascii="Garamond" w:hAnsi="Garamond" w:cs="Times New Roman"/>
          <w:b/>
          <w:color w:val="000000"/>
        </w:rPr>
        <w:t>VENDIM</w:t>
      </w:r>
    </w:p>
    <w:p w14:paraId="07BC6943" w14:textId="03EE5134" w:rsidR="008A4A4D" w:rsidRPr="00564306" w:rsidRDefault="00564306" w:rsidP="008A4A4D">
      <w:pPr>
        <w:autoSpaceDE w:val="0"/>
        <w:autoSpaceDN w:val="0"/>
        <w:adjustRightInd w:val="0"/>
        <w:ind w:firstLine="284"/>
        <w:jc w:val="center"/>
        <w:rPr>
          <w:rFonts w:ascii="Garamond" w:hAnsi="Garamond" w:cs="Times New Roman"/>
          <w:b/>
          <w:color w:val="000000"/>
        </w:rPr>
      </w:pPr>
      <w:r w:rsidRPr="00564306">
        <w:rPr>
          <w:rFonts w:ascii="Garamond" w:hAnsi="Garamond" w:cs="Times New Roman"/>
          <w:b/>
          <w:color w:val="000000"/>
        </w:rPr>
        <w:t>KËRKESA NR. 33104/15</w:t>
      </w:r>
    </w:p>
    <w:p w14:paraId="6BCFE748" w14:textId="77777777" w:rsidR="008A4A4D" w:rsidRPr="00564306" w:rsidRDefault="008A4A4D" w:rsidP="008A4A4D">
      <w:pPr>
        <w:autoSpaceDE w:val="0"/>
        <w:autoSpaceDN w:val="0"/>
        <w:adjustRightInd w:val="0"/>
        <w:ind w:firstLine="284"/>
        <w:jc w:val="center"/>
        <w:rPr>
          <w:rFonts w:ascii="Garamond" w:hAnsi="Garamond" w:cs="Times New Roman"/>
          <w:color w:val="000000"/>
        </w:rPr>
      </w:pPr>
    </w:p>
    <w:p w14:paraId="58F29AF0" w14:textId="1CA7887D" w:rsidR="008A4A4D" w:rsidRPr="00867037" w:rsidRDefault="008A4A4D" w:rsidP="00456824">
      <w:pPr>
        <w:autoSpaceDE w:val="0"/>
        <w:autoSpaceDN w:val="0"/>
        <w:adjustRightInd w:val="0"/>
        <w:ind w:firstLine="284"/>
        <w:jc w:val="center"/>
        <w:rPr>
          <w:rFonts w:ascii="Garamond" w:hAnsi="Garamond" w:cs="Times New Roman"/>
          <w:b/>
          <w:bCs/>
          <w:color w:val="000000"/>
        </w:rPr>
      </w:pPr>
      <w:r w:rsidRPr="00867037">
        <w:rPr>
          <w:rFonts w:ascii="Garamond" w:hAnsi="Garamond" w:cs="Times New Roman"/>
          <w:b/>
          <w:bCs/>
          <w:color w:val="000000"/>
        </w:rPr>
        <w:t>AGONSET SHPK</w:t>
      </w:r>
      <w:r w:rsidR="00456824" w:rsidRPr="00867037">
        <w:rPr>
          <w:rFonts w:ascii="Garamond" w:hAnsi="Garamond" w:cs="Times New Roman"/>
          <w:b/>
          <w:bCs/>
          <w:color w:val="000000"/>
        </w:rPr>
        <w:t xml:space="preserve"> KUNDËR SHQIPËRISË</w:t>
      </w:r>
    </w:p>
    <w:p w14:paraId="1421E807" w14:textId="77777777" w:rsidR="008A4A4D" w:rsidRPr="00564306" w:rsidRDefault="008A4A4D" w:rsidP="008A4A4D">
      <w:pPr>
        <w:autoSpaceDE w:val="0"/>
        <w:autoSpaceDN w:val="0"/>
        <w:adjustRightInd w:val="0"/>
        <w:ind w:firstLine="284"/>
        <w:jc w:val="both"/>
        <w:rPr>
          <w:rFonts w:ascii="Garamond" w:hAnsi="Garamond" w:cs="Times New Roman"/>
          <w:color w:val="000000"/>
        </w:rPr>
      </w:pPr>
      <w:bookmarkStart w:id="0" w:name="_GoBack"/>
      <w:bookmarkEnd w:id="0"/>
    </w:p>
    <w:p w14:paraId="73CF0937" w14:textId="77777777" w:rsidR="008A4A4D" w:rsidRPr="00564306" w:rsidRDefault="008A4A4D" w:rsidP="008A4A4D">
      <w:pPr>
        <w:autoSpaceDE w:val="0"/>
        <w:autoSpaceDN w:val="0"/>
        <w:adjustRightInd w:val="0"/>
        <w:ind w:firstLine="284"/>
        <w:jc w:val="both"/>
        <w:rPr>
          <w:rFonts w:ascii="Garamond" w:hAnsi="Garamond" w:cs="Times New Roman"/>
          <w:color w:val="000000"/>
        </w:rPr>
      </w:pPr>
      <w:r w:rsidRPr="00564306">
        <w:rPr>
          <w:rFonts w:ascii="Garamond" w:hAnsi="Garamond" w:cs="Times New Roman"/>
          <w:color w:val="000000"/>
        </w:rPr>
        <w:t xml:space="preserve">Gjykata Evropiane e të Drejtave të Njeriut (Seksioni i Tretë) e mbledhur më 10 maj 2022, si Komision, i përbërë nga: </w:t>
      </w:r>
    </w:p>
    <w:p w14:paraId="68A1776B" w14:textId="4B505C62" w:rsidR="008A4A4D" w:rsidRPr="00564306" w:rsidRDefault="008A4A4D" w:rsidP="008A4A4D">
      <w:pPr>
        <w:tabs>
          <w:tab w:val="left" w:pos="560"/>
          <w:tab w:val="left" w:pos="1120"/>
        </w:tabs>
        <w:autoSpaceDE w:val="0"/>
        <w:autoSpaceDN w:val="0"/>
        <w:adjustRightInd w:val="0"/>
        <w:ind w:firstLine="284"/>
        <w:rPr>
          <w:rFonts w:ascii="Garamond" w:hAnsi="Garamond" w:cs="Times New Roman"/>
          <w:i/>
          <w:iCs/>
          <w:color w:val="000000"/>
        </w:rPr>
      </w:pPr>
      <w:r w:rsidRPr="00564306">
        <w:rPr>
          <w:rFonts w:ascii="Garamond" w:hAnsi="Garamond" w:cs="Times New Roman"/>
          <w:color w:val="000000"/>
        </w:rPr>
        <w:t>- Andreas Zünd,</w:t>
      </w:r>
      <w:r w:rsidRPr="00564306">
        <w:rPr>
          <w:rFonts w:ascii="Garamond" w:hAnsi="Garamond" w:cs="Times New Roman"/>
          <w:i/>
          <w:iCs/>
          <w:color w:val="000000"/>
        </w:rPr>
        <w:t xml:space="preserve"> </w:t>
      </w:r>
      <w:r w:rsidR="000917B4" w:rsidRPr="00564306">
        <w:rPr>
          <w:rFonts w:ascii="Garamond" w:hAnsi="Garamond" w:cs="Times New Roman"/>
          <w:i/>
          <w:iCs/>
          <w:color w:val="000000"/>
        </w:rPr>
        <w:t>kryetar</w:t>
      </w:r>
      <w:r w:rsidRPr="00564306">
        <w:rPr>
          <w:rFonts w:ascii="Garamond" w:hAnsi="Garamond" w:cs="Times New Roman"/>
          <w:i/>
          <w:iCs/>
          <w:color w:val="000000"/>
        </w:rPr>
        <w:t>,</w:t>
      </w:r>
    </w:p>
    <w:p w14:paraId="156F2834" w14:textId="6D33060B" w:rsidR="008A4A4D" w:rsidRPr="00564306" w:rsidRDefault="008A4A4D" w:rsidP="008A4A4D">
      <w:pPr>
        <w:tabs>
          <w:tab w:val="left" w:pos="560"/>
          <w:tab w:val="left" w:pos="1120"/>
        </w:tabs>
        <w:autoSpaceDE w:val="0"/>
        <w:autoSpaceDN w:val="0"/>
        <w:adjustRightInd w:val="0"/>
        <w:ind w:firstLine="284"/>
        <w:rPr>
          <w:rFonts w:ascii="Garamond" w:hAnsi="Garamond" w:cs="Times New Roman"/>
          <w:i/>
          <w:iCs/>
          <w:color w:val="000000"/>
        </w:rPr>
      </w:pPr>
      <w:r w:rsidRPr="00564306">
        <w:rPr>
          <w:rFonts w:ascii="Garamond" w:hAnsi="Garamond" w:cs="Times New Roman"/>
          <w:i/>
          <w:iCs/>
          <w:color w:val="000000"/>
        </w:rPr>
        <w:t xml:space="preserve">- </w:t>
      </w:r>
      <w:r w:rsidRPr="00564306">
        <w:rPr>
          <w:rFonts w:ascii="Garamond" w:hAnsi="Garamond" w:cs="Times New Roman"/>
          <w:color w:val="000000"/>
        </w:rPr>
        <w:t>Darian Pavli,</w:t>
      </w:r>
    </w:p>
    <w:p w14:paraId="64660EAE" w14:textId="1C2A7CA8" w:rsidR="008A4A4D" w:rsidRPr="00564306" w:rsidRDefault="008A4A4D" w:rsidP="008A4A4D">
      <w:pPr>
        <w:tabs>
          <w:tab w:val="left" w:pos="560"/>
          <w:tab w:val="left" w:pos="1120"/>
        </w:tabs>
        <w:autoSpaceDE w:val="0"/>
        <w:autoSpaceDN w:val="0"/>
        <w:adjustRightInd w:val="0"/>
        <w:ind w:firstLine="284"/>
        <w:rPr>
          <w:rFonts w:ascii="Garamond" w:hAnsi="Garamond" w:cs="Times New Roman"/>
          <w:color w:val="000000"/>
        </w:rPr>
      </w:pPr>
      <w:r w:rsidRPr="00564306">
        <w:rPr>
          <w:rFonts w:ascii="Garamond" w:hAnsi="Garamond" w:cs="Times New Roman"/>
          <w:color w:val="000000"/>
        </w:rPr>
        <w:t xml:space="preserve">- Mikhail Lobov, </w:t>
      </w:r>
      <w:r w:rsidRPr="00564306">
        <w:rPr>
          <w:rFonts w:ascii="Garamond" w:hAnsi="Garamond" w:cs="Times New Roman"/>
          <w:i/>
          <w:iCs/>
          <w:color w:val="000000"/>
        </w:rPr>
        <w:t>gjyqtarë,</w:t>
      </w:r>
    </w:p>
    <w:p w14:paraId="3A4E2777" w14:textId="591A3F4C" w:rsidR="008A4A4D" w:rsidRPr="00564306" w:rsidRDefault="008A4A4D" w:rsidP="008A4A4D">
      <w:pPr>
        <w:tabs>
          <w:tab w:val="left" w:pos="560"/>
          <w:tab w:val="left" w:pos="1120"/>
        </w:tabs>
        <w:autoSpaceDE w:val="0"/>
        <w:autoSpaceDN w:val="0"/>
        <w:adjustRightInd w:val="0"/>
        <w:ind w:firstLine="284"/>
        <w:rPr>
          <w:rFonts w:ascii="Garamond" w:hAnsi="Garamond" w:cs="Times New Roman"/>
          <w:color w:val="000000"/>
        </w:rPr>
      </w:pPr>
      <w:r w:rsidRPr="00564306">
        <w:rPr>
          <w:rFonts w:ascii="Garamond" w:hAnsi="Garamond" w:cs="Times New Roman"/>
          <w:color w:val="000000"/>
        </w:rPr>
        <w:t xml:space="preserve">dhe Olga Chernishova, </w:t>
      </w:r>
      <w:r w:rsidR="000917B4" w:rsidRPr="00564306">
        <w:rPr>
          <w:rFonts w:ascii="Garamond" w:hAnsi="Garamond" w:cs="Times New Roman"/>
          <w:i/>
          <w:iCs/>
          <w:color w:val="000000"/>
        </w:rPr>
        <w:t xml:space="preserve">zëvendëssekretare </w:t>
      </w:r>
      <w:r w:rsidRPr="00564306">
        <w:rPr>
          <w:rFonts w:ascii="Garamond" w:hAnsi="Garamond" w:cs="Times New Roman"/>
          <w:i/>
          <w:iCs/>
          <w:color w:val="000000"/>
        </w:rPr>
        <w:t xml:space="preserve">e </w:t>
      </w:r>
      <w:r w:rsidR="00D114BE" w:rsidRPr="00564306">
        <w:rPr>
          <w:rFonts w:ascii="Garamond" w:hAnsi="Garamond" w:cs="Times New Roman"/>
          <w:i/>
          <w:iCs/>
          <w:color w:val="000000"/>
        </w:rPr>
        <w:t>seksionit</w:t>
      </w:r>
      <w:r w:rsidRPr="00564306">
        <w:rPr>
          <w:rFonts w:ascii="Garamond" w:hAnsi="Garamond" w:cs="Times New Roman"/>
          <w:i/>
          <w:iCs/>
          <w:color w:val="000000"/>
        </w:rPr>
        <w:t xml:space="preserve">, </w:t>
      </w:r>
    </w:p>
    <w:p w14:paraId="634CDC8A" w14:textId="27000C81" w:rsidR="008A4A4D" w:rsidRPr="00564306" w:rsidRDefault="00456824" w:rsidP="008A4A4D">
      <w:pPr>
        <w:autoSpaceDE w:val="0"/>
        <w:autoSpaceDN w:val="0"/>
        <w:adjustRightInd w:val="0"/>
        <w:ind w:firstLine="284"/>
        <w:jc w:val="both"/>
        <w:rPr>
          <w:rFonts w:ascii="Garamond" w:hAnsi="Garamond" w:cs="Times New Roman"/>
          <w:color w:val="000000"/>
        </w:rPr>
      </w:pPr>
      <w:r w:rsidRPr="00564306">
        <w:rPr>
          <w:rFonts w:ascii="Garamond" w:hAnsi="Garamond" w:cs="Times New Roman"/>
          <w:color w:val="000000"/>
        </w:rPr>
        <w:t xml:space="preserve">pasi </w:t>
      </w:r>
      <w:r w:rsidR="008A4A4D" w:rsidRPr="00564306">
        <w:rPr>
          <w:rFonts w:ascii="Garamond" w:hAnsi="Garamond" w:cs="Times New Roman"/>
          <w:color w:val="000000"/>
        </w:rPr>
        <w:t xml:space="preserve">mori në konsideratë: </w:t>
      </w:r>
    </w:p>
    <w:p w14:paraId="16B591F2" w14:textId="1BF47BBD" w:rsidR="008A4A4D" w:rsidRPr="00564306" w:rsidRDefault="00456824" w:rsidP="008A4A4D">
      <w:pPr>
        <w:autoSpaceDE w:val="0"/>
        <w:autoSpaceDN w:val="0"/>
        <w:adjustRightInd w:val="0"/>
        <w:ind w:firstLine="284"/>
        <w:jc w:val="both"/>
        <w:rPr>
          <w:rFonts w:ascii="Garamond" w:hAnsi="Garamond" w:cs="Times New Roman"/>
          <w:color w:val="000000"/>
        </w:rPr>
      </w:pPr>
      <w:r w:rsidRPr="00564306">
        <w:rPr>
          <w:rFonts w:ascii="Garamond" w:hAnsi="Garamond" w:cs="Times New Roman"/>
          <w:color w:val="000000"/>
        </w:rPr>
        <w:t xml:space="preserve">kërkesën </w:t>
      </w:r>
      <w:r w:rsidR="008A4A4D" w:rsidRPr="00564306">
        <w:rPr>
          <w:rFonts w:ascii="Garamond" w:hAnsi="Garamond" w:cs="Times New Roman"/>
          <w:color w:val="000000"/>
        </w:rPr>
        <w:t>(nr. 33104/15) kundër Shqipërisë paraqitur në Gjykatë</w:t>
      </w:r>
      <w:r w:rsidR="00854180">
        <w:rPr>
          <w:rFonts w:ascii="Garamond" w:hAnsi="Garamond" w:cs="Times New Roman"/>
          <w:color w:val="000000"/>
        </w:rPr>
        <w:t>,</w:t>
      </w:r>
      <w:r w:rsidR="008A4A4D" w:rsidRPr="00564306">
        <w:rPr>
          <w:rFonts w:ascii="Garamond" w:hAnsi="Garamond" w:cs="Times New Roman"/>
          <w:color w:val="000000"/>
        </w:rPr>
        <w:t xml:space="preserve"> në mbështetje të </w:t>
      </w:r>
      <w:r w:rsidRPr="00564306">
        <w:rPr>
          <w:rFonts w:ascii="Garamond" w:hAnsi="Garamond" w:cs="Times New Roman"/>
          <w:color w:val="000000"/>
        </w:rPr>
        <w:t xml:space="preserve">nenit </w:t>
      </w:r>
      <w:r w:rsidR="008A4A4D" w:rsidRPr="00564306">
        <w:rPr>
          <w:rFonts w:ascii="Garamond" w:hAnsi="Garamond" w:cs="Times New Roman"/>
          <w:color w:val="000000"/>
        </w:rPr>
        <w:t xml:space="preserve">34 të Konventës për Mbrojtjen e të Drejtave të Njeriut dhe Lirive Themelore (“Konventa”), më 27 qershor 2015, nga Agonset </w:t>
      </w:r>
      <w:r w:rsidRPr="00564306">
        <w:rPr>
          <w:rFonts w:ascii="Garamond" w:hAnsi="Garamond" w:cs="Times New Roman"/>
          <w:color w:val="000000"/>
        </w:rPr>
        <w:t xml:space="preserve">sh.p.k., </w:t>
      </w:r>
      <w:r w:rsidR="008A4A4D" w:rsidRPr="00564306">
        <w:rPr>
          <w:rFonts w:ascii="Garamond" w:hAnsi="Garamond" w:cs="Times New Roman"/>
          <w:color w:val="000000"/>
        </w:rPr>
        <w:t>një kompani e regjistruar në Shqipëri (“kompania kërkuese”), e cila u përfaqësua nga z. A. Saccucci, një avokat i cili e ushtron profesionin e tij në Romë;</w:t>
      </w:r>
    </w:p>
    <w:p w14:paraId="4EACB566" w14:textId="713995CF" w:rsidR="008A4A4D" w:rsidRPr="00564306" w:rsidRDefault="008A4A4D" w:rsidP="008A4A4D">
      <w:pPr>
        <w:autoSpaceDE w:val="0"/>
        <w:autoSpaceDN w:val="0"/>
        <w:adjustRightInd w:val="0"/>
        <w:ind w:firstLine="284"/>
        <w:jc w:val="both"/>
        <w:rPr>
          <w:rFonts w:ascii="Garamond" w:hAnsi="Garamond" w:cs="Times New Roman"/>
          <w:color w:val="000000"/>
        </w:rPr>
      </w:pPr>
      <w:r w:rsidRPr="00564306">
        <w:rPr>
          <w:rFonts w:ascii="Garamond" w:hAnsi="Garamond" w:cs="Times New Roman"/>
          <w:color w:val="000000"/>
        </w:rPr>
        <w:t xml:space="preserve">vendimin për t’i përcjellë </w:t>
      </w:r>
      <w:r w:rsidR="00854180" w:rsidRPr="00564306">
        <w:rPr>
          <w:rFonts w:ascii="Garamond" w:hAnsi="Garamond" w:cs="Times New Roman"/>
          <w:color w:val="000000"/>
        </w:rPr>
        <w:t xml:space="preserve">qeverisë shqiptare </w:t>
      </w:r>
      <w:r w:rsidRPr="00564306">
        <w:rPr>
          <w:rFonts w:ascii="Garamond" w:hAnsi="Garamond" w:cs="Times New Roman"/>
          <w:color w:val="000000"/>
        </w:rPr>
        <w:t xml:space="preserve">(“Qeveria”) ankesat në lidhje me të drejtën e kompanisë kërkuese për liri të fjalës dhe të drejtën e saj për të mos u diskriminuar </w:t>
      </w:r>
      <w:r w:rsidR="00456824">
        <w:rPr>
          <w:rFonts w:ascii="Garamond" w:hAnsi="Garamond" w:cs="Times New Roman"/>
          <w:color w:val="000000"/>
        </w:rPr>
        <w:t>–</w:t>
      </w:r>
      <w:r w:rsidRPr="00564306">
        <w:rPr>
          <w:rFonts w:ascii="Garamond" w:hAnsi="Garamond" w:cs="Times New Roman"/>
          <w:color w:val="000000"/>
        </w:rPr>
        <w:t xml:space="preserve"> Qeveria u përfaqësua nga </w:t>
      </w:r>
      <w:r w:rsidR="00705BD3" w:rsidRPr="00564306">
        <w:rPr>
          <w:rFonts w:ascii="Garamond" w:hAnsi="Garamond" w:cs="Times New Roman"/>
          <w:color w:val="000000"/>
        </w:rPr>
        <w:t xml:space="preserve">agjenti </w:t>
      </w:r>
      <w:r w:rsidRPr="00564306">
        <w:rPr>
          <w:rFonts w:ascii="Garamond" w:hAnsi="Garamond" w:cs="Times New Roman"/>
          <w:color w:val="000000"/>
        </w:rPr>
        <w:t xml:space="preserve">i saj, z. Artur Metani, Avokati i Përgjithshëm i Shtetit – si edhe vendimin për ta deklaruar pjesën tjetër të kërkesës së papranueshme; </w:t>
      </w:r>
    </w:p>
    <w:p w14:paraId="52B7E4A4" w14:textId="7FDE4A12" w:rsidR="008A4A4D" w:rsidRPr="00564306" w:rsidRDefault="008A4A4D" w:rsidP="008A4A4D">
      <w:pPr>
        <w:autoSpaceDE w:val="0"/>
        <w:autoSpaceDN w:val="0"/>
        <w:adjustRightInd w:val="0"/>
        <w:ind w:firstLine="284"/>
        <w:jc w:val="both"/>
        <w:rPr>
          <w:rFonts w:ascii="Garamond" w:hAnsi="Garamond" w:cs="Times New Roman"/>
          <w:color w:val="000000"/>
        </w:rPr>
      </w:pPr>
      <w:r w:rsidRPr="00564306">
        <w:rPr>
          <w:rFonts w:ascii="Garamond" w:hAnsi="Garamond" w:cs="Times New Roman"/>
          <w:color w:val="000000"/>
        </w:rPr>
        <w:t>vendimin për t’i dhënë prioritet kërkesës (</w:t>
      </w:r>
      <w:r w:rsidR="00705BD3" w:rsidRPr="00564306">
        <w:rPr>
          <w:rFonts w:ascii="Garamond" w:hAnsi="Garamond" w:cs="Times New Roman"/>
          <w:color w:val="000000"/>
        </w:rPr>
        <w:t xml:space="preserve">rregulli </w:t>
      </w:r>
      <w:r w:rsidRPr="00564306">
        <w:rPr>
          <w:rFonts w:ascii="Garamond" w:hAnsi="Garamond" w:cs="Times New Roman"/>
          <w:color w:val="000000"/>
        </w:rPr>
        <w:t xml:space="preserve">41 i Rregullores së Gjykatës); </w:t>
      </w:r>
    </w:p>
    <w:p w14:paraId="73CB5891" w14:textId="7C2E11DF" w:rsidR="008A4A4D" w:rsidRPr="00564306" w:rsidRDefault="008A4A4D" w:rsidP="00705BD3">
      <w:pPr>
        <w:autoSpaceDE w:val="0"/>
        <w:autoSpaceDN w:val="0"/>
        <w:adjustRightInd w:val="0"/>
        <w:ind w:firstLine="284"/>
        <w:jc w:val="both"/>
        <w:rPr>
          <w:rFonts w:ascii="Garamond" w:hAnsi="Garamond" w:cs="Times New Roman"/>
          <w:color w:val="000000"/>
        </w:rPr>
      </w:pPr>
      <w:r w:rsidRPr="00564306">
        <w:rPr>
          <w:rFonts w:ascii="Garamond" w:hAnsi="Garamond" w:cs="Times New Roman"/>
          <w:color w:val="000000"/>
        </w:rPr>
        <w:t>konstatimet e palëve</w:t>
      </w:r>
      <w:r w:rsidR="00705BD3">
        <w:rPr>
          <w:rFonts w:ascii="Garamond" w:hAnsi="Garamond" w:cs="Times New Roman"/>
          <w:color w:val="000000"/>
        </w:rPr>
        <w:t>,</w:t>
      </w:r>
      <w:r w:rsidRPr="00564306">
        <w:rPr>
          <w:rFonts w:ascii="Garamond" w:hAnsi="Garamond" w:cs="Times New Roman"/>
          <w:color w:val="000000"/>
        </w:rPr>
        <w:t xml:space="preserve"> </w:t>
      </w:r>
    </w:p>
    <w:p w14:paraId="5B11AF94" w14:textId="51B8964C" w:rsidR="008A4A4D" w:rsidRPr="00564306" w:rsidRDefault="00705BD3" w:rsidP="008A4A4D">
      <w:pPr>
        <w:autoSpaceDE w:val="0"/>
        <w:autoSpaceDN w:val="0"/>
        <w:adjustRightInd w:val="0"/>
        <w:ind w:firstLine="284"/>
        <w:jc w:val="both"/>
        <w:rPr>
          <w:rFonts w:ascii="Garamond" w:hAnsi="Garamond" w:cs="Times New Roman"/>
          <w:color w:val="000000"/>
        </w:rPr>
      </w:pPr>
      <w:r w:rsidRPr="00564306">
        <w:rPr>
          <w:rFonts w:ascii="Garamond" w:hAnsi="Garamond" w:cs="Times New Roman"/>
          <w:color w:val="000000"/>
        </w:rPr>
        <w:t xml:space="preserve">pasi </w:t>
      </w:r>
      <w:r w:rsidR="008A4A4D" w:rsidRPr="00564306">
        <w:rPr>
          <w:rFonts w:ascii="Garamond" w:hAnsi="Garamond" w:cs="Times New Roman"/>
          <w:color w:val="000000"/>
        </w:rPr>
        <w:t xml:space="preserve">diskutoi, vendos si më poshtë: </w:t>
      </w:r>
    </w:p>
    <w:p w14:paraId="4E91C937" w14:textId="77777777" w:rsidR="008A4A4D" w:rsidRPr="00564306" w:rsidRDefault="008A4A4D" w:rsidP="008A4A4D">
      <w:pPr>
        <w:autoSpaceDE w:val="0"/>
        <w:autoSpaceDN w:val="0"/>
        <w:adjustRightInd w:val="0"/>
        <w:ind w:firstLine="284"/>
        <w:jc w:val="both"/>
        <w:rPr>
          <w:rFonts w:ascii="Garamond" w:hAnsi="Garamond" w:cs="Times New Roman"/>
          <w:color w:val="000000"/>
        </w:rPr>
      </w:pPr>
      <w:r w:rsidRPr="00564306">
        <w:rPr>
          <w:rFonts w:ascii="Garamond" w:hAnsi="Garamond" w:cs="Times New Roman"/>
          <w:color w:val="000000"/>
        </w:rPr>
        <w:t xml:space="preserve">LËNDA E ÇËSHTJES </w:t>
      </w:r>
    </w:p>
    <w:p w14:paraId="5D072B5B" w14:textId="496BEBC3" w:rsidR="008A4A4D" w:rsidRPr="00564306" w:rsidRDefault="008A4A4D" w:rsidP="008A4A4D">
      <w:pPr>
        <w:autoSpaceDE w:val="0"/>
        <w:autoSpaceDN w:val="0"/>
        <w:adjustRightInd w:val="0"/>
        <w:ind w:firstLine="284"/>
        <w:jc w:val="both"/>
        <w:rPr>
          <w:rFonts w:ascii="Garamond" w:hAnsi="Garamond" w:cs="Times New Roman"/>
          <w:color w:val="000000"/>
        </w:rPr>
      </w:pPr>
      <w:r w:rsidRPr="00564306">
        <w:rPr>
          <w:rFonts w:ascii="Garamond" w:hAnsi="Garamond" w:cs="Times New Roman"/>
          <w:color w:val="000000"/>
        </w:rPr>
        <w:t xml:space="preserve">1. Çështja konkrete ka të bëjë me pamundësinë e kompanisë kërkuese për të marrë pjesë në procedurën për një “konkurs bukurie” për dhënien e një licence kombëtare për transmetim digjital dhe pamundësinë e saj për të aplikuar për të. </w:t>
      </w:r>
    </w:p>
    <w:p w14:paraId="771722CA" w14:textId="158234BE" w:rsidR="008A4A4D" w:rsidRPr="00564306" w:rsidRDefault="008A4A4D" w:rsidP="008A4A4D">
      <w:pPr>
        <w:autoSpaceDE w:val="0"/>
        <w:autoSpaceDN w:val="0"/>
        <w:adjustRightInd w:val="0"/>
        <w:ind w:firstLine="284"/>
        <w:jc w:val="both"/>
        <w:rPr>
          <w:rFonts w:ascii="Garamond" w:hAnsi="Garamond" w:cs="Times New Roman"/>
          <w:color w:val="000000"/>
        </w:rPr>
      </w:pPr>
      <w:r w:rsidRPr="00564306">
        <w:rPr>
          <w:rFonts w:ascii="Garamond" w:hAnsi="Garamond" w:cs="Times New Roman"/>
          <w:color w:val="000000"/>
        </w:rPr>
        <w:t xml:space="preserve">2. Kompania kërkuese u themelua më 3 maj 2012, dhe më 5 prill 2013, u prezantua zyrtarisht kanali televiziv </w:t>
      </w:r>
      <w:r w:rsidR="006955E8">
        <w:rPr>
          <w:rFonts w:ascii="Garamond" w:hAnsi="Garamond" w:cs="Times New Roman"/>
          <w:color w:val="000000"/>
        </w:rPr>
        <w:t>“</w:t>
      </w:r>
      <w:r w:rsidRPr="00564306">
        <w:rPr>
          <w:rFonts w:ascii="Garamond" w:hAnsi="Garamond" w:cs="Times New Roman"/>
          <w:color w:val="000000"/>
        </w:rPr>
        <w:t>Agon Channel Albania</w:t>
      </w:r>
      <w:r w:rsidR="006955E8">
        <w:rPr>
          <w:rFonts w:ascii="Garamond" w:hAnsi="Garamond" w:cs="Times New Roman"/>
          <w:color w:val="000000"/>
        </w:rPr>
        <w:t>”</w:t>
      </w:r>
      <w:r w:rsidRPr="00564306">
        <w:rPr>
          <w:rFonts w:ascii="Garamond" w:hAnsi="Garamond" w:cs="Times New Roman"/>
          <w:color w:val="000000"/>
        </w:rPr>
        <w:t>. Ky kanal kishte marrë leje për të ofruar shërbim satelitor audioviziv të programacionit, gjë e cila e lejonte kompaninë kërkuese të transmetonte programacionin e saj në rrjetet e licencuar</w:t>
      </w:r>
      <w:r w:rsidR="006955E8">
        <w:rPr>
          <w:rFonts w:ascii="Garamond" w:hAnsi="Garamond" w:cs="Times New Roman"/>
          <w:color w:val="000000"/>
        </w:rPr>
        <w:t>a</w:t>
      </w:r>
      <w:r w:rsidRPr="00564306">
        <w:rPr>
          <w:rFonts w:ascii="Garamond" w:hAnsi="Garamond" w:cs="Times New Roman"/>
          <w:color w:val="000000"/>
        </w:rPr>
        <w:t xml:space="preserve">. Ligji i vitit 2013 për </w:t>
      </w:r>
      <w:r w:rsidR="00562EAA" w:rsidRPr="00564306">
        <w:rPr>
          <w:rFonts w:ascii="Garamond" w:hAnsi="Garamond" w:cs="Times New Roman"/>
          <w:color w:val="000000"/>
        </w:rPr>
        <w:t>mediat audiovizive</w:t>
      </w:r>
      <w:r w:rsidR="00562EAA">
        <w:rPr>
          <w:rFonts w:ascii="Garamond" w:hAnsi="Garamond" w:cs="Times New Roman"/>
          <w:color w:val="000000"/>
        </w:rPr>
        <w:t xml:space="preserve"> </w:t>
      </w:r>
      <w:r w:rsidRPr="00564306">
        <w:rPr>
          <w:rFonts w:ascii="Garamond" w:hAnsi="Garamond" w:cs="Times New Roman"/>
          <w:color w:val="000000"/>
        </w:rPr>
        <w:t xml:space="preserve">(“LMA”) e parashikonte Autoritetin e Mediave Audiovizive (“AMA”) si organin kombëtar rregullator dhe licencues. Në vitin 2013, në mbështetje të </w:t>
      </w:r>
      <w:r w:rsidR="00562EAA" w:rsidRPr="00564306">
        <w:rPr>
          <w:rFonts w:ascii="Garamond" w:hAnsi="Garamond" w:cs="Times New Roman"/>
          <w:color w:val="000000"/>
        </w:rPr>
        <w:t xml:space="preserve">nenit </w:t>
      </w:r>
      <w:r w:rsidRPr="00564306">
        <w:rPr>
          <w:rFonts w:ascii="Garamond" w:hAnsi="Garamond" w:cs="Times New Roman"/>
          <w:color w:val="000000"/>
        </w:rPr>
        <w:t xml:space="preserve">139 të LMA-së, AMA miratoi një rregullore për licencimin e rrjeteve dhe </w:t>
      </w:r>
      <w:r w:rsidR="00562EAA">
        <w:rPr>
          <w:rFonts w:ascii="Garamond" w:hAnsi="Garamond" w:cs="Times New Roman"/>
          <w:color w:val="000000"/>
        </w:rPr>
        <w:t xml:space="preserve">të </w:t>
      </w:r>
      <w:r w:rsidRPr="00564306">
        <w:rPr>
          <w:rFonts w:ascii="Garamond" w:hAnsi="Garamond" w:cs="Times New Roman"/>
          <w:color w:val="000000"/>
        </w:rPr>
        <w:t>programeve kombëtare digjitale</w:t>
      </w:r>
      <w:r w:rsidR="00562EAA">
        <w:rPr>
          <w:rFonts w:ascii="Garamond" w:hAnsi="Garamond" w:cs="Times New Roman"/>
          <w:color w:val="000000"/>
        </w:rPr>
        <w:t>,</w:t>
      </w:r>
      <w:r w:rsidRPr="00564306">
        <w:rPr>
          <w:rFonts w:ascii="Garamond" w:hAnsi="Garamond" w:cs="Times New Roman"/>
          <w:color w:val="000000"/>
        </w:rPr>
        <w:t xml:space="preserve"> me rastin e “procedurës për një konkurs bukurie” (“rregullorja”). Sipas </w:t>
      </w:r>
      <w:r w:rsidR="00562EAA" w:rsidRPr="00564306">
        <w:rPr>
          <w:rFonts w:ascii="Garamond" w:hAnsi="Garamond" w:cs="Times New Roman"/>
          <w:color w:val="000000"/>
        </w:rPr>
        <w:t xml:space="preserve">nenit </w:t>
      </w:r>
      <w:r w:rsidRPr="00564306">
        <w:rPr>
          <w:rFonts w:ascii="Garamond" w:hAnsi="Garamond" w:cs="Times New Roman"/>
          <w:color w:val="000000"/>
        </w:rPr>
        <w:t xml:space="preserve">4 të rregullores, vetëm operatorët privatë, të cilët ishin pajisur më herët me licenca për një mbulim në nivel kombëtar (“transmetuesit kombëtarë”), u ftuan të merrnin pjesë në procedurë. Në korrik 2013, ajo lançoi procedurën për konkursin e bukurisë. </w:t>
      </w:r>
    </w:p>
    <w:p w14:paraId="4D9E8C54" w14:textId="02174E7C" w:rsidR="008A4A4D" w:rsidRPr="00564306" w:rsidRDefault="008A4A4D" w:rsidP="00562EAA">
      <w:pPr>
        <w:autoSpaceDE w:val="0"/>
        <w:autoSpaceDN w:val="0"/>
        <w:adjustRightInd w:val="0"/>
        <w:ind w:firstLine="284"/>
        <w:jc w:val="both"/>
        <w:rPr>
          <w:rFonts w:ascii="Garamond" w:hAnsi="Garamond" w:cs="Times New Roman"/>
          <w:color w:val="000000"/>
        </w:rPr>
      </w:pPr>
      <w:r w:rsidRPr="00564306">
        <w:rPr>
          <w:rFonts w:ascii="Garamond" w:hAnsi="Garamond" w:cs="Times New Roman"/>
          <w:color w:val="000000"/>
        </w:rPr>
        <w:t>3. Pas një padie të ngritur nga tre transmetues kombëtarë, më 31 korrik 2013, Gjykata e Rrethit Tiranë urdhëroi AMA-n të pezullonte procedurën për lëshimin e licencave kombëtare digjitale deri në shqyrtimin e padisë</w:t>
      </w:r>
      <w:r w:rsidR="00562EAA">
        <w:rPr>
          <w:rFonts w:ascii="Garamond" w:hAnsi="Garamond" w:cs="Times New Roman"/>
          <w:color w:val="000000"/>
        </w:rPr>
        <w:t>,</w:t>
      </w:r>
      <w:r w:rsidRPr="00564306">
        <w:rPr>
          <w:rFonts w:ascii="Garamond" w:hAnsi="Garamond" w:cs="Times New Roman"/>
          <w:color w:val="000000"/>
        </w:rPr>
        <w:t xml:space="preserve"> në lidhje me anulimin e nenit 16 të rregullores. Më 8 tetor 2014, Gjykata Administrative e Apelit Tiranë, duke e gjykuar çështjen si gjykatë e shkallës së parë, në mbështetje të </w:t>
      </w:r>
      <w:r w:rsidR="00562EAA" w:rsidRPr="00564306">
        <w:rPr>
          <w:rFonts w:ascii="Garamond" w:hAnsi="Garamond" w:cs="Times New Roman"/>
          <w:color w:val="000000"/>
        </w:rPr>
        <w:t xml:space="preserve">nenit </w:t>
      </w:r>
      <w:r w:rsidR="00562EAA">
        <w:rPr>
          <w:rFonts w:ascii="Garamond" w:hAnsi="Garamond" w:cs="Times New Roman"/>
          <w:color w:val="000000"/>
        </w:rPr>
        <w:t>10§</w:t>
      </w:r>
      <w:r w:rsidRPr="00564306">
        <w:rPr>
          <w:rFonts w:ascii="Garamond" w:hAnsi="Garamond" w:cs="Times New Roman"/>
          <w:color w:val="000000"/>
        </w:rPr>
        <w:t xml:space="preserve">2(b) të </w:t>
      </w:r>
      <w:r w:rsidR="00562EAA" w:rsidRPr="00564306">
        <w:rPr>
          <w:rFonts w:ascii="Garamond" w:hAnsi="Garamond" w:cs="Times New Roman"/>
          <w:color w:val="000000"/>
        </w:rPr>
        <w:t>ligjit për gjykatat administrative</w:t>
      </w:r>
      <w:r w:rsidRPr="00564306">
        <w:rPr>
          <w:rFonts w:ascii="Garamond" w:hAnsi="Garamond" w:cs="Times New Roman"/>
          <w:color w:val="000000"/>
        </w:rPr>
        <w:t xml:space="preserve">, vendosi të anulonte </w:t>
      </w:r>
      <w:r w:rsidR="00562EAA" w:rsidRPr="00564306">
        <w:rPr>
          <w:rFonts w:ascii="Garamond" w:hAnsi="Garamond" w:cs="Times New Roman"/>
          <w:color w:val="000000"/>
        </w:rPr>
        <w:t xml:space="preserve">nenin </w:t>
      </w:r>
      <w:r w:rsidRPr="00564306">
        <w:rPr>
          <w:rFonts w:ascii="Garamond" w:hAnsi="Garamond" w:cs="Times New Roman"/>
          <w:color w:val="000000"/>
        </w:rPr>
        <w:t>16 të rregullores</w:t>
      </w:r>
      <w:r w:rsidR="00562EAA">
        <w:rPr>
          <w:rFonts w:ascii="Garamond" w:hAnsi="Garamond" w:cs="Times New Roman"/>
          <w:color w:val="000000"/>
        </w:rPr>
        <w:t>,</w:t>
      </w:r>
      <w:r w:rsidRPr="00564306">
        <w:rPr>
          <w:rFonts w:ascii="Garamond" w:hAnsi="Garamond" w:cs="Times New Roman"/>
          <w:color w:val="000000"/>
        </w:rPr>
        <w:t xml:space="preserve"> për sa kishte të bënte me kërkesat financiare për të marrë pjesë në procedurën për konkursin e bukurisë, dhe e urdhëroi AMA-n të miratonte një rregullore të re. </w:t>
      </w:r>
    </w:p>
    <w:p w14:paraId="567A508D" w14:textId="440CBD4B" w:rsidR="008A4A4D" w:rsidRPr="00564306" w:rsidRDefault="008A4A4D" w:rsidP="00562EAA">
      <w:pPr>
        <w:autoSpaceDE w:val="0"/>
        <w:autoSpaceDN w:val="0"/>
        <w:adjustRightInd w:val="0"/>
        <w:ind w:firstLine="284"/>
        <w:jc w:val="both"/>
        <w:rPr>
          <w:rFonts w:ascii="Garamond" w:hAnsi="Garamond" w:cs="Times New Roman"/>
          <w:color w:val="000000"/>
        </w:rPr>
      </w:pPr>
      <w:r w:rsidRPr="00564306">
        <w:rPr>
          <w:rFonts w:ascii="Garamond" w:hAnsi="Garamond" w:cs="Times New Roman"/>
          <w:color w:val="000000"/>
        </w:rPr>
        <w:t>4. Më 30 tetor 2014, kompania kërkuese u ankua pranë AMA-s për tr</w:t>
      </w:r>
      <w:r w:rsidR="00562EAA">
        <w:rPr>
          <w:rFonts w:ascii="Garamond" w:hAnsi="Garamond" w:cs="Times New Roman"/>
          <w:color w:val="000000"/>
        </w:rPr>
        <w:t>i</w:t>
      </w:r>
      <w:r w:rsidRPr="00564306">
        <w:rPr>
          <w:rFonts w:ascii="Garamond" w:hAnsi="Garamond" w:cs="Times New Roman"/>
          <w:color w:val="000000"/>
        </w:rPr>
        <w:t xml:space="preserve"> shkaqe të lidhura me procedurën e konkursit të bukurisë të lançuar në korrik 2013. Së pari, ajo argumentoi se ndalimi i transmetuesve jokombëtarë për të marrë pjesë në procedurën për konkursin e bukurisë, </w:t>
      </w:r>
      <w:r w:rsidRPr="00564306">
        <w:rPr>
          <w:rFonts w:ascii="Garamond" w:hAnsi="Garamond" w:cs="Times New Roman"/>
          <w:color w:val="000000"/>
        </w:rPr>
        <w:lastRenderedPageBreak/>
        <w:t>pavarësisht kapaciteteve të tyre teknike për të ofruar mbulim kombëtar, ishte arbitrar dhe i padrejtë. Së dyti, duke qenë se transmetuesit kombëtarë nuk mbulonin një pjesë të madhe të territorit kombëtar, kompania kërkuese pretendonte</w:t>
      </w:r>
      <w:r w:rsidR="00143CF1">
        <w:rPr>
          <w:rFonts w:ascii="Garamond" w:hAnsi="Garamond" w:cs="Times New Roman"/>
          <w:color w:val="000000"/>
        </w:rPr>
        <w:t>,</w:t>
      </w:r>
      <w:r w:rsidRPr="00564306">
        <w:rPr>
          <w:rFonts w:ascii="Garamond" w:hAnsi="Garamond" w:cs="Times New Roman"/>
          <w:color w:val="000000"/>
        </w:rPr>
        <w:t xml:space="preserve"> se AMA, me anë të veprimeve të saj, i kishte lejuar që të përfitonin nga pozicioni i tyre i paligjshëm. Së treti, pezullimi i procedurës për konkursin e bukurisë dhe mosveprimi për një kohë të gjatë i AMA-s e kishin penguar rregullatorin që të lëshonte licencën digjitale për kompaninë kërkuese</w:t>
      </w:r>
      <w:r w:rsidR="00143CF1">
        <w:rPr>
          <w:rFonts w:ascii="Garamond" w:hAnsi="Garamond" w:cs="Times New Roman"/>
          <w:color w:val="000000"/>
        </w:rPr>
        <w:t>,</w:t>
      </w:r>
      <w:r w:rsidRPr="00564306">
        <w:rPr>
          <w:rFonts w:ascii="Garamond" w:hAnsi="Garamond" w:cs="Times New Roman"/>
          <w:color w:val="000000"/>
        </w:rPr>
        <w:t xml:space="preserve"> në mënyrë që kjo e fundit të transmetonte programet e saj digjitale. </w:t>
      </w:r>
    </w:p>
    <w:p w14:paraId="2D71097D" w14:textId="37C6D032" w:rsidR="008A4A4D" w:rsidRPr="00564306" w:rsidRDefault="008A4A4D" w:rsidP="008A4A4D">
      <w:pPr>
        <w:autoSpaceDE w:val="0"/>
        <w:autoSpaceDN w:val="0"/>
        <w:adjustRightInd w:val="0"/>
        <w:ind w:firstLine="284"/>
        <w:jc w:val="both"/>
        <w:rPr>
          <w:rFonts w:ascii="Garamond" w:hAnsi="Garamond" w:cs="Times New Roman"/>
          <w:color w:val="000000"/>
        </w:rPr>
      </w:pPr>
      <w:r w:rsidRPr="00564306">
        <w:rPr>
          <w:rFonts w:ascii="Garamond" w:hAnsi="Garamond" w:cs="Times New Roman"/>
          <w:color w:val="000000"/>
        </w:rPr>
        <w:t>5. Më 16 prill 2015, AMA miratoi një rregullore të re për licencimin e rrjeteve dhe programeve kombëtare digjitale</w:t>
      </w:r>
      <w:r w:rsidR="00143CF1">
        <w:rPr>
          <w:rFonts w:ascii="Garamond" w:hAnsi="Garamond" w:cs="Times New Roman"/>
          <w:color w:val="000000"/>
        </w:rPr>
        <w:t>,</w:t>
      </w:r>
      <w:r w:rsidRPr="00564306">
        <w:rPr>
          <w:rFonts w:ascii="Garamond" w:hAnsi="Garamond" w:cs="Times New Roman"/>
          <w:color w:val="000000"/>
        </w:rPr>
        <w:t xml:space="preserve"> me anë të procedurës për një konkurs bukurie, dhe ftoi pesë transmetues kombëtarë që të merrnin pjesë. Kompanisë kërkuese nuk i ishte ofruar asnjë ftesë. </w:t>
      </w:r>
    </w:p>
    <w:p w14:paraId="6485D933" w14:textId="47699DFD" w:rsidR="008A4A4D" w:rsidRPr="00564306" w:rsidRDefault="008A4A4D" w:rsidP="008A4A4D">
      <w:pPr>
        <w:autoSpaceDE w:val="0"/>
        <w:autoSpaceDN w:val="0"/>
        <w:adjustRightInd w:val="0"/>
        <w:ind w:firstLine="284"/>
        <w:jc w:val="both"/>
        <w:rPr>
          <w:rFonts w:ascii="Garamond" w:hAnsi="Garamond" w:cs="Times New Roman"/>
          <w:color w:val="000000"/>
        </w:rPr>
      </w:pPr>
      <w:r w:rsidRPr="00564306">
        <w:rPr>
          <w:rFonts w:ascii="Garamond" w:hAnsi="Garamond" w:cs="Times New Roman"/>
          <w:color w:val="000000"/>
        </w:rPr>
        <w:t xml:space="preserve">6. Më 19 maj 2015, kompania kërkuese ridërgoi pranë AMA-s shkresën e saj të datës 30 tetor 2014, sepse shkresa kishte humbur. Nuk u kthye asnjë përgjigje. </w:t>
      </w:r>
    </w:p>
    <w:p w14:paraId="22F45EA8" w14:textId="77777777" w:rsidR="008A4A4D" w:rsidRPr="00564306" w:rsidRDefault="008A4A4D" w:rsidP="008A4A4D">
      <w:pPr>
        <w:autoSpaceDE w:val="0"/>
        <w:autoSpaceDN w:val="0"/>
        <w:adjustRightInd w:val="0"/>
        <w:ind w:firstLine="284"/>
        <w:jc w:val="both"/>
        <w:rPr>
          <w:rFonts w:ascii="Garamond" w:hAnsi="Garamond" w:cs="Times New Roman"/>
          <w:color w:val="000000"/>
        </w:rPr>
      </w:pPr>
      <w:r w:rsidRPr="00564306">
        <w:rPr>
          <w:rFonts w:ascii="Garamond" w:hAnsi="Garamond" w:cs="Times New Roman"/>
          <w:color w:val="000000"/>
        </w:rPr>
        <w:t>VLERËSIMI I GJYKATËS</w:t>
      </w:r>
    </w:p>
    <w:p w14:paraId="17A255A8" w14:textId="307FC68F" w:rsidR="008A4A4D" w:rsidRPr="00564306" w:rsidRDefault="008A4A4D" w:rsidP="008A4A4D">
      <w:pPr>
        <w:autoSpaceDE w:val="0"/>
        <w:autoSpaceDN w:val="0"/>
        <w:adjustRightInd w:val="0"/>
        <w:ind w:firstLine="284"/>
        <w:jc w:val="both"/>
        <w:rPr>
          <w:rFonts w:ascii="Garamond" w:hAnsi="Garamond" w:cs="Times New Roman"/>
          <w:color w:val="000000"/>
        </w:rPr>
      </w:pPr>
      <w:r w:rsidRPr="00564306">
        <w:rPr>
          <w:rFonts w:ascii="Garamond" w:hAnsi="Garamond" w:cs="Times New Roman"/>
          <w:color w:val="000000"/>
        </w:rPr>
        <w:t xml:space="preserve">7. Kompania kërkuese u ankua se ishin shkelur e drejta e saj për lirinë e fjalës, sipas </w:t>
      </w:r>
      <w:r w:rsidR="00143CF1" w:rsidRPr="00564306">
        <w:rPr>
          <w:rFonts w:ascii="Garamond" w:hAnsi="Garamond" w:cs="Times New Roman"/>
          <w:color w:val="000000"/>
        </w:rPr>
        <w:t xml:space="preserve">nenit </w:t>
      </w:r>
      <w:r w:rsidRPr="00564306">
        <w:rPr>
          <w:rFonts w:ascii="Garamond" w:hAnsi="Garamond" w:cs="Times New Roman"/>
          <w:color w:val="000000"/>
        </w:rPr>
        <w:t xml:space="preserve">10 të Konventës, si edhe e drejta për të mos u diskriminuar, sipas </w:t>
      </w:r>
      <w:r w:rsidR="00143CF1" w:rsidRPr="00564306">
        <w:rPr>
          <w:rFonts w:ascii="Garamond" w:hAnsi="Garamond" w:cs="Times New Roman"/>
          <w:color w:val="000000"/>
        </w:rPr>
        <w:t xml:space="preserve">nenit </w:t>
      </w:r>
      <w:r w:rsidRPr="00564306">
        <w:rPr>
          <w:rFonts w:ascii="Garamond" w:hAnsi="Garamond" w:cs="Times New Roman"/>
          <w:color w:val="000000"/>
        </w:rPr>
        <w:t xml:space="preserve">14 të Konventës dhe </w:t>
      </w:r>
      <w:r w:rsidR="00143CF1" w:rsidRPr="00564306">
        <w:rPr>
          <w:rFonts w:ascii="Garamond" w:hAnsi="Garamond" w:cs="Times New Roman"/>
          <w:color w:val="000000"/>
        </w:rPr>
        <w:t xml:space="preserve">nenit </w:t>
      </w:r>
      <w:r w:rsidRPr="00564306">
        <w:rPr>
          <w:rFonts w:ascii="Garamond" w:hAnsi="Garamond" w:cs="Times New Roman"/>
          <w:color w:val="000000"/>
        </w:rPr>
        <w:t xml:space="preserve">1 të </w:t>
      </w:r>
      <w:r w:rsidR="00143CF1" w:rsidRPr="00564306">
        <w:rPr>
          <w:rFonts w:ascii="Garamond" w:hAnsi="Garamond" w:cs="Times New Roman"/>
          <w:color w:val="000000"/>
        </w:rPr>
        <w:t>protokollit n</w:t>
      </w:r>
      <w:r w:rsidRPr="00564306">
        <w:rPr>
          <w:rFonts w:ascii="Garamond" w:hAnsi="Garamond" w:cs="Times New Roman"/>
          <w:color w:val="000000"/>
        </w:rPr>
        <w:t xml:space="preserve">r. 12, sepse kompania kërkuese nuk ishte ftuar që të merrte pjesë në procedurën për “konkursin e bukurisë”, dhe për faktin se nuk mund të aplikonte për marrjen e licencës për transmetimet digjitale. </w:t>
      </w:r>
    </w:p>
    <w:p w14:paraId="49BCC374" w14:textId="6F099234" w:rsidR="008A4A4D" w:rsidRPr="00564306" w:rsidRDefault="008A4A4D" w:rsidP="00143CF1">
      <w:pPr>
        <w:autoSpaceDE w:val="0"/>
        <w:autoSpaceDN w:val="0"/>
        <w:adjustRightInd w:val="0"/>
        <w:ind w:firstLine="284"/>
        <w:jc w:val="both"/>
        <w:rPr>
          <w:rFonts w:ascii="Garamond" w:hAnsi="Garamond" w:cs="Times New Roman"/>
          <w:color w:val="000000"/>
        </w:rPr>
      </w:pPr>
      <w:r w:rsidRPr="00564306">
        <w:rPr>
          <w:rFonts w:ascii="Garamond" w:hAnsi="Garamond" w:cs="Times New Roman"/>
          <w:color w:val="000000"/>
        </w:rPr>
        <w:t xml:space="preserve">8. Më 8 qershor 2016, kompania kërkuese parashtroi ankesa të tjera në mbështetje të </w:t>
      </w:r>
      <w:r w:rsidR="00143CF1" w:rsidRPr="00564306">
        <w:rPr>
          <w:rFonts w:ascii="Garamond" w:hAnsi="Garamond" w:cs="Times New Roman"/>
          <w:color w:val="000000"/>
        </w:rPr>
        <w:t xml:space="preserve">nenit </w:t>
      </w:r>
      <w:r w:rsidRPr="00564306">
        <w:rPr>
          <w:rFonts w:ascii="Garamond" w:hAnsi="Garamond" w:cs="Times New Roman"/>
          <w:color w:val="000000"/>
        </w:rPr>
        <w:t xml:space="preserve">6§2 dhe </w:t>
      </w:r>
      <w:r w:rsidR="00143CF1" w:rsidRPr="00564306">
        <w:rPr>
          <w:rFonts w:ascii="Garamond" w:hAnsi="Garamond" w:cs="Times New Roman"/>
          <w:color w:val="000000"/>
        </w:rPr>
        <w:t xml:space="preserve">nenit </w:t>
      </w:r>
      <w:r w:rsidRPr="00564306">
        <w:rPr>
          <w:rFonts w:ascii="Garamond" w:hAnsi="Garamond" w:cs="Times New Roman"/>
          <w:color w:val="000000"/>
        </w:rPr>
        <w:t xml:space="preserve">10 të Konventës, dhe </w:t>
      </w:r>
      <w:r w:rsidR="00143CF1" w:rsidRPr="00564306">
        <w:rPr>
          <w:rFonts w:ascii="Garamond" w:hAnsi="Garamond" w:cs="Times New Roman"/>
          <w:color w:val="000000"/>
        </w:rPr>
        <w:t xml:space="preserve">nenit </w:t>
      </w:r>
      <w:r w:rsidRPr="00564306">
        <w:rPr>
          <w:rFonts w:ascii="Garamond" w:hAnsi="Garamond" w:cs="Times New Roman"/>
          <w:color w:val="000000"/>
        </w:rPr>
        <w:t xml:space="preserve">1 të </w:t>
      </w:r>
      <w:r w:rsidR="00143CF1" w:rsidRPr="00564306">
        <w:rPr>
          <w:rFonts w:ascii="Garamond" w:hAnsi="Garamond" w:cs="Times New Roman"/>
          <w:color w:val="000000"/>
        </w:rPr>
        <w:t>protokollit nr</w:t>
      </w:r>
      <w:r w:rsidRPr="00564306">
        <w:rPr>
          <w:rFonts w:ascii="Garamond" w:hAnsi="Garamond" w:cs="Times New Roman"/>
          <w:color w:val="000000"/>
        </w:rPr>
        <w:t>. 1 të Konventës</w:t>
      </w:r>
      <w:r w:rsidR="00143CF1">
        <w:rPr>
          <w:rFonts w:ascii="Garamond" w:hAnsi="Garamond" w:cs="Times New Roman"/>
          <w:color w:val="000000"/>
        </w:rPr>
        <w:t>,</w:t>
      </w:r>
      <w:r w:rsidRPr="00564306">
        <w:rPr>
          <w:rFonts w:ascii="Garamond" w:hAnsi="Garamond" w:cs="Times New Roman"/>
          <w:color w:val="000000"/>
        </w:rPr>
        <w:t xml:space="preserve"> në lidhje me konfiskimin e pajisjeve të saj dhe objekte të tjer</w:t>
      </w:r>
      <w:r w:rsidR="00143CF1">
        <w:rPr>
          <w:rFonts w:ascii="Garamond" w:hAnsi="Garamond" w:cs="Times New Roman"/>
          <w:color w:val="000000"/>
        </w:rPr>
        <w:t>a</w:t>
      </w:r>
      <w:r w:rsidRPr="00564306">
        <w:rPr>
          <w:rFonts w:ascii="Garamond" w:hAnsi="Garamond" w:cs="Times New Roman"/>
          <w:color w:val="000000"/>
        </w:rPr>
        <w:t xml:space="preserve"> nën pronësinë e saj, dhe nisjen e procedurave penale ndaj disa prej </w:t>
      </w:r>
      <w:r w:rsidR="00143CF1" w:rsidRPr="00564306">
        <w:rPr>
          <w:rFonts w:ascii="Garamond" w:hAnsi="Garamond" w:cs="Times New Roman"/>
          <w:color w:val="000000"/>
        </w:rPr>
        <w:t>aksionarëve</w:t>
      </w:r>
      <w:r w:rsidRPr="00564306">
        <w:rPr>
          <w:rFonts w:ascii="Garamond" w:hAnsi="Garamond" w:cs="Times New Roman"/>
          <w:color w:val="000000"/>
        </w:rPr>
        <w:t xml:space="preserve"> të saj. Këto ankesa nuk u paraqitën në formën e duhur të një kërkese dhe nuk u komunikuan. </w:t>
      </w:r>
    </w:p>
    <w:p w14:paraId="69A32689" w14:textId="413705DD" w:rsidR="008A4A4D" w:rsidRPr="00564306" w:rsidRDefault="008A4A4D" w:rsidP="00252733">
      <w:pPr>
        <w:autoSpaceDE w:val="0"/>
        <w:autoSpaceDN w:val="0"/>
        <w:adjustRightInd w:val="0"/>
        <w:ind w:firstLine="284"/>
        <w:jc w:val="both"/>
        <w:rPr>
          <w:rFonts w:ascii="Garamond" w:hAnsi="Garamond" w:cs="Times New Roman"/>
          <w:color w:val="000000"/>
        </w:rPr>
      </w:pPr>
      <w:r w:rsidRPr="00564306">
        <w:rPr>
          <w:rFonts w:ascii="Garamond" w:hAnsi="Garamond" w:cs="Times New Roman"/>
          <w:color w:val="000000"/>
        </w:rPr>
        <w:t>9. Gjykata thekson se Qeveria ngriti kundërshtimin se kërkuesi nuk kishte shteruar mjetet e brendshme. Në të vërtetë, kompania kërkuese nuk ka paraqitur ndonjë ankesë përpara gjykatave vend</w:t>
      </w:r>
      <w:r w:rsidR="00252733">
        <w:rPr>
          <w:rFonts w:ascii="Garamond" w:hAnsi="Garamond" w:cs="Times New Roman"/>
          <w:color w:val="000000"/>
        </w:rPr>
        <w:t>ë</w:t>
      </w:r>
      <w:r w:rsidRPr="00564306">
        <w:rPr>
          <w:rFonts w:ascii="Garamond" w:hAnsi="Garamond" w:cs="Times New Roman"/>
          <w:color w:val="000000"/>
        </w:rPr>
        <w:t xml:space="preserve">se. </w:t>
      </w:r>
    </w:p>
    <w:p w14:paraId="330A371A" w14:textId="3C1B2234" w:rsidR="008A4A4D" w:rsidRPr="00564306" w:rsidRDefault="008A4A4D" w:rsidP="008A4A4D">
      <w:pPr>
        <w:autoSpaceDE w:val="0"/>
        <w:autoSpaceDN w:val="0"/>
        <w:adjustRightInd w:val="0"/>
        <w:ind w:firstLine="284"/>
        <w:jc w:val="both"/>
        <w:rPr>
          <w:rFonts w:ascii="Garamond" w:hAnsi="Garamond" w:cs="Times New Roman"/>
          <w:color w:val="000000"/>
        </w:rPr>
      </w:pPr>
      <w:r w:rsidRPr="00564306">
        <w:rPr>
          <w:rFonts w:ascii="Garamond" w:hAnsi="Garamond" w:cs="Times New Roman"/>
          <w:color w:val="000000"/>
        </w:rPr>
        <w:t xml:space="preserve">10. Parimet e përgjithshme në lidhje me shterimin e mjeteve të brendshme dhe parimi i subsidiaritetit janë përmbledhur në vendimin </w:t>
      </w:r>
      <w:r w:rsidRPr="00564306">
        <w:rPr>
          <w:rFonts w:ascii="Garamond" w:hAnsi="Garamond" w:cs="Times New Roman"/>
          <w:i/>
          <w:iCs/>
          <w:color w:val="000000"/>
        </w:rPr>
        <w:t xml:space="preserve">Vučković dhe </w:t>
      </w:r>
      <w:r w:rsidR="008E5EDB" w:rsidRPr="00564306">
        <w:rPr>
          <w:rFonts w:ascii="Garamond" w:hAnsi="Garamond" w:cs="Times New Roman"/>
          <w:i/>
          <w:iCs/>
          <w:color w:val="000000"/>
        </w:rPr>
        <w:t xml:space="preserve">të </w:t>
      </w:r>
      <w:r w:rsidRPr="00564306">
        <w:rPr>
          <w:rFonts w:ascii="Garamond" w:hAnsi="Garamond" w:cs="Times New Roman"/>
          <w:i/>
          <w:iCs/>
          <w:color w:val="000000"/>
        </w:rPr>
        <w:t xml:space="preserve">Tjerët kundër Serbisë </w:t>
      </w:r>
      <w:r w:rsidRPr="00564306">
        <w:rPr>
          <w:rFonts w:ascii="Garamond" w:hAnsi="Garamond" w:cs="Times New Roman"/>
          <w:color w:val="000000"/>
        </w:rPr>
        <w:t>((kundërshtim paraprak) [DHM], nr. 17153/11 dhe 29 të tjerë, §§ 69</w:t>
      </w:r>
      <w:r w:rsidR="008E5EDB">
        <w:rPr>
          <w:rFonts w:ascii="Garamond" w:hAnsi="Garamond" w:cs="Times New Roman"/>
          <w:color w:val="000000"/>
        </w:rPr>
        <w:t>–</w:t>
      </w:r>
      <w:r w:rsidRPr="00564306">
        <w:rPr>
          <w:rFonts w:ascii="Garamond" w:hAnsi="Garamond" w:cs="Times New Roman"/>
          <w:color w:val="000000"/>
        </w:rPr>
        <w:t xml:space="preserve">77, 25 mars 2014). </w:t>
      </w:r>
    </w:p>
    <w:p w14:paraId="29F0B86A" w14:textId="334248B1" w:rsidR="008A4A4D" w:rsidRPr="00564306" w:rsidRDefault="008A4A4D" w:rsidP="00F015AB">
      <w:pPr>
        <w:autoSpaceDE w:val="0"/>
        <w:autoSpaceDN w:val="0"/>
        <w:adjustRightInd w:val="0"/>
        <w:ind w:firstLine="284"/>
        <w:jc w:val="both"/>
        <w:rPr>
          <w:rFonts w:ascii="Garamond" w:hAnsi="Garamond" w:cs="Times New Roman"/>
          <w:color w:val="000000"/>
        </w:rPr>
      </w:pPr>
      <w:r w:rsidRPr="00564306">
        <w:rPr>
          <w:rFonts w:ascii="Garamond" w:hAnsi="Garamond" w:cs="Times New Roman"/>
          <w:color w:val="000000"/>
        </w:rPr>
        <w:t>11. Në çështjen konkrete, kompania kërkuese pretendon se ka paraqitur një ankesë pranë AMA-s më 30 tetor 2014, por nuk ka marrë asnjë përgjigje për këtë ankesë. Megjithatë, kompania kërkuese paraqiti një padi pranë Gjykatës Administrative për mosreagimin e AMA-s ndaj asaj ankese. Ajo mund të kishte kundërshtuar edhe rregulloren e re të miratuar nga AMA më 16 prill 2015. Praktika e gjykatave administrative, siç parashtrohet nga Qeveria, tregon se ato mund të shqyrtojnë ankesat për ligjshmërinë e rregullores. Kompania kërkuese mund të kishte ngritur edhe çështjet</w:t>
      </w:r>
      <w:r w:rsidR="00F015AB">
        <w:rPr>
          <w:rFonts w:ascii="Garamond" w:hAnsi="Garamond" w:cs="Times New Roman"/>
          <w:color w:val="000000"/>
        </w:rPr>
        <w:t>,</w:t>
      </w:r>
      <w:r w:rsidRPr="00564306">
        <w:rPr>
          <w:rFonts w:ascii="Garamond" w:hAnsi="Garamond" w:cs="Times New Roman"/>
          <w:color w:val="000000"/>
        </w:rPr>
        <w:t xml:space="preserve"> në lidhje me kushtetu</w:t>
      </w:r>
      <w:r w:rsidR="00F015AB">
        <w:rPr>
          <w:rFonts w:ascii="Garamond" w:hAnsi="Garamond" w:cs="Times New Roman"/>
          <w:color w:val="000000"/>
        </w:rPr>
        <w:t>tsh</w:t>
      </w:r>
      <w:r w:rsidRPr="00564306">
        <w:rPr>
          <w:rFonts w:ascii="Garamond" w:hAnsi="Garamond" w:cs="Times New Roman"/>
          <w:color w:val="000000"/>
        </w:rPr>
        <w:t xml:space="preserve">mërinë e legjislacionit të zbatueshëm përpara Gjykatës Administrative, gjë e cila kishte fuqinë që t’i pezullonte procedurat dhe ta referonte çështjen kushtetuese pranë Gjykatës Kushtetuese. </w:t>
      </w:r>
    </w:p>
    <w:p w14:paraId="12DF776D" w14:textId="3B0DEA29" w:rsidR="008A4A4D" w:rsidRPr="00564306" w:rsidRDefault="008A4A4D" w:rsidP="008A4A4D">
      <w:pPr>
        <w:autoSpaceDE w:val="0"/>
        <w:autoSpaceDN w:val="0"/>
        <w:adjustRightInd w:val="0"/>
        <w:ind w:firstLine="284"/>
        <w:jc w:val="both"/>
        <w:rPr>
          <w:rFonts w:ascii="Garamond" w:hAnsi="Garamond" w:cs="Times New Roman"/>
          <w:color w:val="000000"/>
        </w:rPr>
      </w:pPr>
      <w:r w:rsidRPr="00564306">
        <w:rPr>
          <w:rFonts w:ascii="Garamond" w:hAnsi="Garamond" w:cs="Times New Roman"/>
          <w:color w:val="000000"/>
        </w:rPr>
        <w:t>12. Në lidhje me dyshimet e kompanisë kërkuese</w:t>
      </w:r>
      <w:r w:rsidR="004C7937">
        <w:rPr>
          <w:rFonts w:ascii="Garamond" w:hAnsi="Garamond" w:cs="Times New Roman"/>
          <w:color w:val="000000"/>
        </w:rPr>
        <w:t>,</w:t>
      </w:r>
      <w:r w:rsidRPr="00564306">
        <w:rPr>
          <w:rFonts w:ascii="Garamond" w:hAnsi="Garamond" w:cs="Times New Roman"/>
          <w:color w:val="000000"/>
        </w:rPr>
        <w:t xml:space="preserve"> në lidhje me perspektivën për sukses të ndonjë prej mjeteve të përmendura më sipër, Gjykata thekson se ekzistenca e dyshimeve për perspektivat e suksesit të një mjeti të caktuar, të cilat nuk janë dukshëm të kota, nuk është një arsye e vlefshme që të mos i shterosh këto mjete (shih, </w:t>
      </w:r>
      <w:r w:rsidRPr="00564306">
        <w:rPr>
          <w:rFonts w:ascii="Garamond" w:hAnsi="Garamond" w:cs="Times New Roman"/>
          <w:i/>
          <w:iCs/>
          <w:color w:val="000000"/>
        </w:rPr>
        <w:t xml:space="preserve">inter alia, Tamm kundër Estonisë </w:t>
      </w:r>
      <w:r w:rsidRPr="00564306">
        <w:rPr>
          <w:rFonts w:ascii="Garamond" w:hAnsi="Garamond" w:cs="Times New Roman"/>
          <w:color w:val="000000"/>
        </w:rPr>
        <w:t xml:space="preserve">(vendim), nr. 15301/04, 2 shtator 2008, dhe </w:t>
      </w:r>
      <w:r w:rsidRPr="00564306">
        <w:rPr>
          <w:rFonts w:ascii="Garamond" w:hAnsi="Garamond" w:cs="Times New Roman"/>
          <w:i/>
          <w:iCs/>
          <w:color w:val="000000"/>
        </w:rPr>
        <w:t xml:space="preserve">Mendrei kundër Hungarisë </w:t>
      </w:r>
      <w:r w:rsidR="004C7937">
        <w:rPr>
          <w:rFonts w:ascii="Garamond" w:hAnsi="Garamond" w:cs="Times New Roman"/>
          <w:color w:val="000000"/>
        </w:rPr>
        <w:t>(vendim), nr. 54927/15, §</w:t>
      </w:r>
      <w:r w:rsidRPr="00564306">
        <w:rPr>
          <w:rFonts w:ascii="Garamond" w:hAnsi="Garamond" w:cs="Times New Roman"/>
          <w:color w:val="000000"/>
        </w:rPr>
        <w:t xml:space="preserve">26, 19 qershor 2018). </w:t>
      </w:r>
    </w:p>
    <w:p w14:paraId="21F55DED" w14:textId="2C17185A" w:rsidR="008A4A4D" w:rsidRPr="00564306" w:rsidRDefault="008A4A4D" w:rsidP="004C7937">
      <w:pPr>
        <w:autoSpaceDE w:val="0"/>
        <w:autoSpaceDN w:val="0"/>
        <w:adjustRightInd w:val="0"/>
        <w:ind w:firstLine="284"/>
        <w:jc w:val="both"/>
        <w:rPr>
          <w:rFonts w:ascii="Garamond" w:hAnsi="Garamond" w:cs="Times New Roman"/>
          <w:color w:val="000000"/>
        </w:rPr>
      </w:pPr>
      <w:r w:rsidRPr="00564306">
        <w:rPr>
          <w:rFonts w:ascii="Garamond" w:hAnsi="Garamond" w:cs="Times New Roman"/>
          <w:color w:val="000000"/>
        </w:rPr>
        <w:t>13. Gjykata thekson</w:t>
      </w:r>
      <w:r w:rsidR="004C7937">
        <w:rPr>
          <w:rFonts w:ascii="Garamond" w:hAnsi="Garamond" w:cs="Times New Roman"/>
          <w:color w:val="000000"/>
        </w:rPr>
        <w:t>,</w:t>
      </w:r>
      <w:r w:rsidRPr="00564306">
        <w:rPr>
          <w:rFonts w:ascii="Garamond" w:hAnsi="Garamond" w:cs="Times New Roman"/>
          <w:color w:val="000000"/>
        </w:rPr>
        <w:t xml:space="preserve"> se në mbështetje të </w:t>
      </w:r>
      <w:r w:rsidR="004C7937" w:rsidRPr="00564306">
        <w:rPr>
          <w:rFonts w:ascii="Garamond" w:hAnsi="Garamond" w:cs="Times New Roman"/>
          <w:color w:val="000000"/>
        </w:rPr>
        <w:t xml:space="preserve">nenit </w:t>
      </w:r>
      <w:r w:rsidRPr="00564306">
        <w:rPr>
          <w:rFonts w:ascii="Garamond" w:hAnsi="Garamond" w:cs="Times New Roman"/>
          <w:color w:val="000000"/>
        </w:rPr>
        <w:t xml:space="preserve">122 të Kushtetutës së Shqipërisë, çdo marrëveshje e ratifikuar ndërkombëtare përbën një pjesë të sistemit të brendshëm ligjor (pasi është publikuar në Gazetën Zyrtare), në parim është e zbatueshme në mënyrë të drejtpërdrejtë dhe ka prioritet kundrejt ligjeve të vendit, që nuk përputhen me të. Sipas </w:t>
      </w:r>
      <w:r w:rsidR="004C7937" w:rsidRPr="00564306">
        <w:rPr>
          <w:rFonts w:ascii="Garamond" w:hAnsi="Garamond" w:cs="Times New Roman"/>
          <w:color w:val="000000"/>
        </w:rPr>
        <w:t xml:space="preserve">nenit </w:t>
      </w:r>
      <w:r w:rsidR="004C7937">
        <w:rPr>
          <w:rFonts w:ascii="Garamond" w:hAnsi="Garamond" w:cs="Times New Roman"/>
          <w:color w:val="000000"/>
        </w:rPr>
        <w:t>17§</w:t>
      </w:r>
      <w:r w:rsidRPr="00564306">
        <w:rPr>
          <w:rFonts w:ascii="Garamond" w:hAnsi="Garamond" w:cs="Times New Roman"/>
          <w:color w:val="000000"/>
        </w:rPr>
        <w:t xml:space="preserve">2 të Kushtetutës, çdo kufizim i të drejtave dhe </w:t>
      </w:r>
      <w:r w:rsidR="004C7937">
        <w:rPr>
          <w:rFonts w:ascii="Garamond" w:hAnsi="Garamond" w:cs="Times New Roman"/>
          <w:color w:val="000000"/>
        </w:rPr>
        <w:t xml:space="preserve">i </w:t>
      </w:r>
      <w:r w:rsidRPr="00564306">
        <w:rPr>
          <w:rFonts w:ascii="Garamond" w:hAnsi="Garamond" w:cs="Times New Roman"/>
          <w:color w:val="000000"/>
        </w:rPr>
        <w:t>lirive kushtetuese</w:t>
      </w:r>
      <w:r w:rsidR="004C7937">
        <w:rPr>
          <w:rFonts w:ascii="Garamond" w:hAnsi="Garamond" w:cs="Times New Roman"/>
          <w:color w:val="000000"/>
        </w:rPr>
        <w:t>:</w:t>
      </w:r>
      <w:r w:rsidRPr="00564306">
        <w:rPr>
          <w:rFonts w:ascii="Garamond" w:hAnsi="Garamond" w:cs="Times New Roman"/>
          <w:color w:val="000000"/>
        </w:rPr>
        <w:t xml:space="preserve"> “në asnjë rast nuk duhet të tejkalojë kufizimet e parashikuara në Konventën Evropiane të të Drejtave të Njeriut”.</w:t>
      </w:r>
    </w:p>
    <w:p w14:paraId="5D2111F5" w14:textId="338385BE" w:rsidR="008A4A4D" w:rsidRPr="00564306" w:rsidRDefault="008A4A4D" w:rsidP="005D1E85">
      <w:pPr>
        <w:autoSpaceDE w:val="0"/>
        <w:autoSpaceDN w:val="0"/>
        <w:adjustRightInd w:val="0"/>
        <w:ind w:firstLine="284"/>
        <w:jc w:val="both"/>
        <w:rPr>
          <w:rFonts w:ascii="Garamond" w:hAnsi="Garamond" w:cs="Times New Roman"/>
          <w:color w:val="000000"/>
        </w:rPr>
      </w:pPr>
      <w:r w:rsidRPr="00564306">
        <w:rPr>
          <w:rFonts w:ascii="Garamond" w:hAnsi="Garamond" w:cs="Times New Roman"/>
          <w:color w:val="000000"/>
        </w:rPr>
        <w:lastRenderedPageBreak/>
        <w:t>14. Si rrjedhim, Konventa përbën një pjesë integrale të sistemit ligjor shqiptar, ku ajo ka përparësi ndaj parashikimeve statutore</w:t>
      </w:r>
      <w:r w:rsidR="004C7937">
        <w:rPr>
          <w:rFonts w:ascii="Garamond" w:hAnsi="Garamond" w:cs="Times New Roman"/>
          <w:color w:val="000000"/>
        </w:rPr>
        <w:t>,</w:t>
      </w:r>
      <w:r w:rsidRPr="00564306">
        <w:rPr>
          <w:rFonts w:ascii="Garamond" w:hAnsi="Garamond" w:cs="Times New Roman"/>
          <w:color w:val="000000"/>
        </w:rPr>
        <w:t xml:space="preserve"> që janë në kundërshtim me të, dhe është e zbatueshme në mënyrë të drejtpërdrejtë. Për këtë arsye, ishte në dorë të kompanisë kërkuese në çështjen konkrete që të argumentonte përpara autoriteteve vend</w:t>
      </w:r>
      <w:r w:rsidR="005D1E85">
        <w:rPr>
          <w:rFonts w:ascii="Garamond" w:hAnsi="Garamond" w:cs="Times New Roman"/>
          <w:color w:val="000000"/>
        </w:rPr>
        <w:t>ë</w:t>
      </w:r>
      <w:r w:rsidRPr="00564306">
        <w:rPr>
          <w:rFonts w:ascii="Garamond" w:hAnsi="Garamond" w:cs="Times New Roman"/>
          <w:color w:val="000000"/>
        </w:rPr>
        <w:t>se</w:t>
      </w:r>
      <w:r w:rsidR="005D1E85">
        <w:rPr>
          <w:rFonts w:ascii="Garamond" w:hAnsi="Garamond" w:cs="Times New Roman"/>
          <w:color w:val="000000"/>
        </w:rPr>
        <w:t>,</w:t>
      </w:r>
      <w:r w:rsidRPr="00564306">
        <w:rPr>
          <w:rFonts w:ascii="Garamond" w:hAnsi="Garamond" w:cs="Times New Roman"/>
          <w:color w:val="000000"/>
        </w:rPr>
        <w:t xml:space="preserve"> se në rrethanat e çështjes konkrete ishin shkelur e drejta e saj për lirinë e fjalës, si edhe e drejta për të mos u diskriminuar, në kundërshtim me dispozitat përkatëse kushtetuese dhe </w:t>
      </w:r>
      <w:r w:rsidR="005D1E85" w:rsidRPr="00564306">
        <w:rPr>
          <w:rFonts w:ascii="Garamond" w:hAnsi="Garamond" w:cs="Times New Roman"/>
          <w:color w:val="000000"/>
        </w:rPr>
        <w:t xml:space="preserve">nenet </w:t>
      </w:r>
      <w:r w:rsidRPr="00564306">
        <w:rPr>
          <w:rFonts w:ascii="Garamond" w:hAnsi="Garamond" w:cs="Times New Roman"/>
          <w:color w:val="000000"/>
        </w:rPr>
        <w:t xml:space="preserve">10 dhe 14 të Konventës (shih </w:t>
      </w:r>
      <w:r w:rsidRPr="00564306">
        <w:rPr>
          <w:rFonts w:ascii="Garamond" w:hAnsi="Garamond" w:cs="Times New Roman"/>
          <w:i/>
          <w:iCs/>
          <w:color w:val="000000"/>
        </w:rPr>
        <w:t>Shpata kundër Institutit të Sigurimeve Shoqërore</w:t>
      </w:r>
      <w:r w:rsidRPr="00564306">
        <w:rPr>
          <w:rFonts w:ascii="Garamond" w:hAnsi="Garamond" w:cs="Times New Roman"/>
          <w:color w:val="000000"/>
        </w:rPr>
        <w:t xml:space="preserve">, Gjykata e Lartë e Shqipërisë, vendimi i datës 22 korrik 2021, ku Gjykata e Lartë zbatoi në mënyrë të drejtpërdrejtë </w:t>
      </w:r>
      <w:r w:rsidR="005D1E85" w:rsidRPr="00564306">
        <w:rPr>
          <w:rFonts w:ascii="Garamond" w:hAnsi="Garamond" w:cs="Times New Roman"/>
          <w:color w:val="000000"/>
        </w:rPr>
        <w:t xml:space="preserve">nenin </w:t>
      </w:r>
      <w:r w:rsidRPr="00564306">
        <w:rPr>
          <w:rFonts w:ascii="Garamond" w:hAnsi="Garamond" w:cs="Times New Roman"/>
          <w:color w:val="000000"/>
        </w:rPr>
        <w:t xml:space="preserve">6 të Konventës, duke u mbështetur në çështjen </w:t>
      </w:r>
      <w:r w:rsidRPr="00564306">
        <w:rPr>
          <w:rFonts w:ascii="Garamond" w:hAnsi="Garamond" w:cs="Times New Roman"/>
          <w:i/>
          <w:iCs/>
          <w:color w:val="000000"/>
        </w:rPr>
        <w:t>Dauti kundër Shqipërisë</w:t>
      </w:r>
      <w:r w:rsidRPr="00564306">
        <w:rPr>
          <w:rFonts w:ascii="Garamond" w:hAnsi="Garamond" w:cs="Times New Roman"/>
          <w:color w:val="000000"/>
        </w:rPr>
        <w:t>, nr. 19206/05, 3 shkurt 2009). Në këtë mënyrë, autoritetet kombëtare do të kishin pasur mundësinë t’</w:t>
      </w:r>
      <w:r w:rsidR="005D1E85">
        <w:rPr>
          <w:rFonts w:ascii="Garamond" w:hAnsi="Garamond" w:cs="Times New Roman"/>
          <w:color w:val="000000"/>
        </w:rPr>
        <w:t>u</w:t>
      </w:r>
      <w:r w:rsidRPr="00564306">
        <w:rPr>
          <w:rFonts w:ascii="Garamond" w:hAnsi="Garamond" w:cs="Times New Roman"/>
          <w:color w:val="000000"/>
        </w:rPr>
        <w:t xml:space="preserve"> përgjigjeshin këtyre argumenteve. Në lidhje me këtë aspekt, argumenti i kompanisë kërkuese se ajo nuk kishte asnjë shpresë për sukses, sepse një pjesë e ankesës së saj mbështetej në një parashikim statutor, dhe se pjesa tjetër në një rregull dytësor, nuk mund të pranohet (krahaso </w:t>
      </w:r>
      <w:r w:rsidRPr="00564306">
        <w:rPr>
          <w:rFonts w:ascii="Garamond" w:hAnsi="Garamond" w:cs="Times New Roman"/>
          <w:i/>
          <w:iCs/>
          <w:color w:val="000000"/>
        </w:rPr>
        <w:t>Habulinec dhe Filipović</w:t>
      </w:r>
      <w:r w:rsidRPr="00564306">
        <w:rPr>
          <w:rFonts w:ascii="Garamond" w:hAnsi="Garamond" w:cs="Times New Roman"/>
          <w:color w:val="000000"/>
        </w:rPr>
        <w:t xml:space="preserve"> </w:t>
      </w:r>
      <w:r w:rsidRPr="00564306">
        <w:rPr>
          <w:rFonts w:ascii="Garamond" w:hAnsi="Garamond" w:cs="Times New Roman"/>
          <w:i/>
          <w:iCs/>
          <w:color w:val="000000"/>
        </w:rPr>
        <w:t xml:space="preserve">kundër Kroacisë </w:t>
      </w:r>
      <w:r w:rsidR="005D1E85">
        <w:rPr>
          <w:rFonts w:ascii="Garamond" w:hAnsi="Garamond" w:cs="Times New Roman"/>
          <w:color w:val="000000"/>
        </w:rPr>
        <w:t>(vendim), nr. 51166/10, §</w:t>
      </w:r>
      <w:r w:rsidRPr="00564306">
        <w:rPr>
          <w:rFonts w:ascii="Garamond" w:hAnsi="Garamond" w:cs="Times New Roman"/>
          <w:color w:val="000000"/>
        </w:rPr>
        <w:t xml:space="preserve">30, 4 qershor 2013). </w:t>
      </w:r>
    </w:p>
    <w:p w14:paraId="58BABB12" w14:textId="77CBB1B7" w:rsidR="008A4A4D" w:rsidRPr="00564306" w:rsidRDefault="008A4A4D" w:rsidP="005D1E85">
      <w:pPr>
        <w:autoSpaceDE w:val="0"/>
        <w:autoSpaceDN w:val="0"/>
        <w:adjustRightInd w:val="0"/>
        <w:ind w:firstLine="284"/>
        <w:jc w:val="both"/>
        <w:rPr>
          <w:rFonts w:ascii="Garamond" w:hAnsi="Garamond" w:cs="Times New Roman"/>
          <w:color w:val="000000"/>
        </w:rPr>
      </w:pPr>
      <w:r w:rsidRPr="00564306">
        <w:rPr>
          <w:rFonts w:ascii="Garamond" w:hAnsi="Garamond" w:cs="Times New Roman"/>
          <w:color w:val="000000"/>
        </w:rPr>
        <w:t>15. Nëse kompania kërkuese do ta kishte respektuar këtë kërkesë, ajo do t’u kishte dhënë gjykatave vend</w:t>
      </w:r>
      <w:r w:rsidR="005D1E85">
        <w:rPr>
          <w:rFonts w:ascii="Garamond" w:hAnsi="Garamond" w:cs="Times New Roman"/>
          <w:color w:val="000000"/>
        </w:rPr>
        <w:t>ë</w:t>
      </w:r>
      <w:r w:rsidRPr="00564306">
        <w:rPr>
          <w:rFonts w:ascii="Garamond" w:hAnsi="Garamond" w:cs="Times New Roman"/>
          <w:color w:val="000000"/>
        </w:rPr>
        <w:t>se mundësinë për të cilën është hartuar rregulli për shterimin e mjeteve të brendshme në mbështetje të Shteteve, më konkretisht për të përcaktuar çështjen e pajtueshmërisë së masave vend</w:t>
      </w:r>
      <w:r w:rsidR="005D1E85">
        <w:rPr>
          <w:rFonts w:ascii="Garamond" w:hAnsi="Garamond" w:cs="Times New Roman"/>
          <w:color w:val="000000"/>
        </w:rPr>
        <w:t>ë</w:t>
      </w:r>
      <w:r w:rsidRPr="00564306">
        <w:rPr>
          <w:rFonts w:ascii="Garamond" w:hAnsi="Garamond" w:cs="Times New Roman"/>
          <w:color w:val="000000"/>
        </w:rPr>
        <w:t>se të kundërshtuara, ose mosveprimet për të marrë masa, sipas Konventës, dhe nëse kompania kërkuese, sidoqoftë, do të kishte parashtruar kërkesat e saj përpara Gjykatës Evropiane, kjo Gjykatë do të kishte pasur edhe opinionet e gjykatave vend</w:t>
      </w:r>
      <w:r w:rsidR="005D1E85">
        <w:rPr>
          <w:rFonts w:ascii="Garamond" w:hAnsi="Garamond" w:cs="Times New Roman"/>
          <w:color w:val="000000"/>
        </w:rPr>
        <w:t>ë</w:t>
      </w:r>
      <w:r w:rsidRPr="00564306">
        <w:rPr>
          <w:rFonts w:ascii="Garamond" w:hAnsi="Garamond" w:cs="Times New Roman"/>
          <w:color w:val="000000"/>
        </w:rPr>
        <w:t>se. Për këtë arsye, kompania kërkuese nuk ka ndërmarrë hapat e duhur për të bërë të mundur që gjykatat vend</w:t>
      </w:r>
      <w:r w:rsidR="005D1E85">
        <w:rPr>
          <w:rFonts w:ascii="Garamond" w:hAnsi="Garamond" w:cs="Times New Roman"/>
          <w:color w:val="000000"/>
        </w:rPr>
        <w:t>ë</w:t>
      </w:r>
      <w:r w:rsidRPr="00564306">
        <w:rPr>
          <w:rFonts w:ascii="Garamond" w:hAnsi="Garamond" w:cs="Times New Roman"/>
          <w:color w:val="000000"/>
        </w:rPr>
        <w:t xml:space="preserve">se të përmbushnin rolin e tyre themelor në sistemin mbrojtës së Konventës, ku Gjykata Evropiane është suplementare (shih, midis autoriteteve të tjerë, </w:t>
      </w:r>
      <w:r w:rsidRPr="00564306">
        <w:rPr>
          <w:rFonts w:ascii="Garamond" w:hAnsi="Garamond" w:cs="Times New Roman"/>
          <w:i/>
          <w:iCs/>
          <w:color w:val="000000"/>
        </w:rPr>
        <w:t>Vučković</w:t>
      </w:r>
      <w:r w:rsidR="005D1E85">
        <w:rPr>
          <w:rFonts w:ascii="Garamond" w:hAnsi="Garamond" w:cs="Times New Roman"/>
          <w:color w:val="000000"/>
        </w:rPr>
        <w:t>, cituar më sipër, §</w:t>
      </w:r>
      <w:r w:rsidRPr="00564306">
        <w:rPr>
          <w:rFonts w:ascii="Garamond" w:hAnsi="Garamond" w:cs="Times New Roman"/>
          <w:color w:val="000000"/>
        </w:rPr>
        <w:t xml:space="preserve">90). Gjithashtu, Gjykata nuk identifikon ndonjë arsye të posaçme që ta përjashtojë kompaninë kërkuese nga kërkesa për të shfrytëzuar mjetet e brendshme në respektim të rregullave dhe procedurave të zbatueshme të ligjit të brendshëm. </w:t>
      </w:r>
    </w:p>
    <w:p w14:paraId="0EA77DEE" w14:textId="33E9D3B1" w:rsidR="008A4A4D" w:rsidRPr="00564306" w:rsidRDefault="008A4A4D" w:rsidP="005D1E85">
      <w:pPr>
        <w:autoSpaceDE w:val="0"/>
        <w:autoSpaceDN w:val="0"/>
        <w:adjustRightInd w:val="0"/>
        <w:ind w:firstLine="284"/>
        <w:jc w:val="both"/>
        <w:rPr>
          <w:rFonts w:ascii="Garamond" w:hAnsi="Garamond" w:cs="Times New Roman"/>
          <w:color w:val="000000"/>
        </w:rPr>
      </w:pPr>
      <w:r w:rsidRPr="00564306">
        <w:rPr>
          <w:rFonts w:ascii="Garamond" w:hAnsi="Garamond" w:cs="Times New Roman"/>
          <w:color w:val="000000"/>
        </w:rPr>
        <w:t>16. Përkundrejt situatës së sipërpërmendur, Gjykata arrin në përfundimin se kompania kërkuese, në përputhje me parimin e subsidiaritetit, përpara se ta dorëzonte kërkesën e saj në Gjykatë, do të duhej t’i kishte paraqitur argumentet e saj përpara autoriteteve vend</w:t>
      </w:r>
      <w:r w:rsidR="005D1E85">
        <w:rPr>
          <w:rFonts w:ascii="Garamond" w:hAnsi="Garamond" w:cs="Times New Roman"/>
          <w:color w:val="000000"/>
        </w:rPr>
        <w:t>ë</w:t>
      </w:r>
      <w:r w:rsidRPr="00564306">
        <w:rPr>
          <w:rFonts w:ascii="Garamond" w:hAnsi="Garamond" w:cs="Times New Roman"/>
          <w:color w:val="000000"/>
        </w:rPr>
        <w:t xml:space="preserve">se, duke u thënë atyre, në këtë mënyrë, mundësinë që të vendosnin për shkeljet e pretenduara të Konventës. </w:t>
      </w:r>
    </w:p>
    <w:p w14:paraId="4A96C583" w14:textId="5B254896" w:rsidR="008A4A4D" w:rsidRPr="00564306" w:rsidRDefault="008A4A4D" w:rsidP="008A4A4D">
      <w:pPr>
        <w:autoSpaceDE w:val="0"/>
        <w:autoSpaceDN w:val="0"/>
        <w:adjustRightInd w:val="0"/>
        <w:ind w:firstLine="284"/>
        <w:jc w:val="both"/>
        <w:rPr>
          <w:rFonts w:ascii="Garamond" w:hAnsi="Garamond" w:cs="Times New Roman"/>
          <w:color w:val="000000"/>
        </w:rPr>
      </w:pPr>
      <w:r w:rsidRPr="00564306">
        <w:rPr>
          <w:rFonts w:ascii="Garamond" w:hAnsi="Garamond" w:cs="Times New Roman"/>
          <w:color w:val="000000"/>
        </w:rPr>
        <w:t xml:space="preserve">17. Për pasojë, kërkesa duhet të kundërshtohet në respektim të </w:t>
      </w:r>
      <w:r w:rsidR="005D1E85" w:rsidRPr="00564306">
        <w:rPr>
          <w:rFonts w:ascii="Garamond" w:hAnsi="Garamond" w:cs="Times New Roman"/>
          <w:color w:val="000000"/>
        </w:rPr>
        <w:t xml:space="preserve">nenit </w:t>
      </w:r>
      <w:r w:rsidR="005D1E85">
        <w:rPr>
          <w:rFonts w:ascii="Garamond" w:hAnsi="Garamond" w:cs="Times New Roman"/>
          <w:color w:val="000000"/>
        </w:rPr>
        <w:t>35§§</w:t>
      </w:r>
      <w:r w:rsidRPr="00564306">
        <w:rPr>
          <w:rFonts w:ascii="Garamond" w:hAnsi="Garamond" w:cs="Times New Roman"/>
          <w:color w:val="000000"/>
        </w:rPr>
        <w:t xml:space="preserve">1 dhe 4 të Konventës për mosshfrytëzim të mjeteve të brendshme. </w:t>
      </w:r>
    </w:p>
    <w:p w14:paraId="24EC1364" w14:textId="0846E757" w:rsidR="008A4A4D" w:rsidRPr="00564306" w:rsidRDefault="008A4A4D" w:rsidP="005D1E85">
      <w:pPr>
        <w:autoSpaceDE w:val="0"/>
        <w:autoSpaceDN w:val="0"/>
        <w:adjustRightInd w:val="0"/>
        <w:ind w:firstLine="284"/>
        <w:jc w:val="both"/>
        <w:rPr>
          <w:rFonts w:ascii="Garamond" w:hAnsi="Garamond" w:cs="Times New Roman"/>
          <w:color w:val="000000"/>
        </w:rPr>
      </w:pPr>
      <w:r w:rsidRPr="00564306">
        <w:rPr>
          <w:rFonts w:ascii="Garamond" w:hAnsi="Garamond" w:cs="Times New Roman"/>
          <w:color w:val="000000"/>
        </w:rPr>
        <w:t>Për këto arsye, Gjykata, në mënyrë unanime</w:t>
      </w:r>
      <w:r w:rsidR="005D1E85">
        <w:rPr>
          <w:rFonts w:ascii="Garamond" w:hAnsi="Garamond" w:cs="Times New Roman"/>
          <w:color w:val="000000"/>
        </w:rPr>
        <w:t>:</w:t>
      </w:r>
      <w:r w:rsidRPr="00564306">
        <w:rPr>
          <w:rFonts w:ascii="Garamond" w:hAnsi="Garamond" w:cs="Times New Roman"/>
          <w:color w:val="000000"/>
        </w:rPr>
        <w:t xml:space="preserve"> </w:t>
      </w:r>
    </w:p>
    <w:p w14:paraId="07874CA1" w14:textId="77777777" w:rsidR="008A4A4D" w:rsidRPr="00564306" w:rsidRDefault="008A4A4D" w:rsidP="008A4A4D">
      <w:pPr>
        <w:autoSpaceDE w:val="0"/>
        <w:autoSpaceDN w:val="0"/>
        <w:adjustRightInd w:val="0"/>
        <w:ind w:firstLine="284"/>
        <w:jc w:val="both"/>
        <w:rPr>
          <w:rFonts w:ascii="Garamond" w:hAnsi="Garamond" w:cs="Times New Roman"/>
          <w:color w:val="000000"/>
        </w:rPr>
      </w:pPr>
      <w:r w:rsidRPr="00564306">
        <w:rPr>
          <w:rFonts w:ascii="Garamond" w:hAnsi="Garamond" w:cs="Times New Roman"/>
          <w:i/>
          <w:iCs/>
          <w:color w:val="000000"/>
        </w:rPr>
        <w:t xml:space="preserve">E deklaron </w:t>
      </w:r>
      <w:r w:rsidRPr="00564306">
        <w:rPr>
          <w:rFonts w:ascii="Garamond" w:hAnsi="Garamond" w:cs="Times New Roman"/>
          <w:color w:val="000000"/>
        </w:rPr>
        <w:t xml:space="preserve">kërkesën të papranueshme. </w:t>
      </w:r>
    </w:p>
    <w:p w14:paraId="6E5532BF" w14:textId="77777777" w:rsidR="008A4A4D" w:rsidRPr="00564306" w:rsidRDefault="008A4A4D" w:rsidP="008A4A4D">
      <w:pPr>
        <w:autoSpaceDE w:val="0"/>
        <w:autoSpaceDN w:val="0"/>
        <w:adjustRightInd w:val="0"/>
        <w:ind w:firstLine="284"/>
        <w:jc w:val="both"/>
        <w:rPr>
          <w:rFonts w:ascii="Garamond" w:hAnsi="Garamond" w:cs="Times New Roman"/>
          <w:color w:val="000000"/>
        </w:rPr>
      </w:pPr>
      <w:r w:rsidRPr="00564306">
        <w:rPr>
          <w:rFonts w:ascii="Garamond" w:hAnsi="Garamond" w:cs="Times New Roman"/>
          <w:color w:val="000000"/>
        </w:rPr>
        <w:t xml:space="preserve">Hartuar në gjuhën angleze dhe njoftuar me shkrim më 2 qershor 2022. </w:t>
      </w:r>
    </w:p>
    <w:p w14:paraId="79491304" w14:textId="77777777" w:rsidR="008A4A4D" w:rsidRPr="00564306" w:rsidRDefault="008A4A4D" w:rsidP="008A4A4D">
      <w:pPr>
        <w:autoSpaceDE w:val="0"/>
        <w:autoSpaceDN w:val="0"/>
        <w:adjustRightInd w:val="0"/>
        <w:ind w:firstLine="284"/>
        <w:jc w:val="both"/>
        <w:rPr>
          <w:rFonts w:ascii="Garamond" w:hAnsi="Garamond" w:cs="Times New Roman"/>
          <w:color w:val="000000"/>
        </w:rPr>
      </w:pPr>
    </w:p>
    <w:p w14:paraId="0A78C5C3" w14:textId="77777777" w:rsidR="00646B42" w:rsidRDefault="00646B42" w:rsidP="00646B42">
      <w:pPr>
        <w:autoSpaceDE w:val="0"/>
        <w:autoSpaceDN w:val="0"/>
        <w:adjustRightInd w:val="0"/>
        <w:ind w:firstLine="284"/>
        <w:jc w:val="right"/>
        <w:rPr>
          <w:rFonts w:ascii="Garamond" w:hAnsi="Garamond" w:cs="Times New Roman"/>
          <w:color w:val="000000"/>
        </w:rPr>
      </w:pPr>
      <w:r w:rsidRPr="00564306">
        <w:rPr>
          <w:rFonts w:ascii="Garamond" w:hAnsi="Garamond" w:cs="Times New Roman"/>
          <w:b/>
          <w:color w:val="000000"/>
        </w:rPr>
        <w:t>Olga Chernishova</w:t>
      </w:r>
      <w:r w:rsidRPr="00A97BF2">
        <w:rPr>
          <w:rFonts w:ascii="Garamond" w:hAnsi="Garamond" w:cs="Times New Roman"/>
          <w:color w:val="000000"/>
        </w:rPr>
        <w:t xml:space="preserve"> </w:t>
      </w:r>
    </w:p>
    <w:p w14:paraId="5647784B" w14:textId="5268DB0F" w:rsidR="00646B42" w:rsidRPr="00564306" w:rsidRDefault="00D47803" w:rsidP="00D47803">
      <w:pPr>
        <w:autoSpaceDE w:val="0"/>
        <w:autoSpaceDN w:val="0"/>
        <w:adjustRightInd w:val="0"/>
        <w:ind w:firstLine="284"/>
        <w:jc w:val="center"/>
        <w:rPr>
          <w:rFonts w:ascii="Garamond" w:hAnsi="Garamond" w:cs="Times New Roman"/>
          <w:color w:val="000000"/>
        </w:rPr>
      </w:pPr>
      <w:r>
        <w:rPr>
          <w:rFonts w:ascii="Garamond" w:hAnsi="Garamond" w:cs="Times New Roman"/>
          <w:color w:val="000000"/>
        </w:rPr>
        <w:t xml:space="preserve">                                                                                            </w:t>
      </w:r>
      <w:r w:rsidR="00646B42" w:rsidRPr="00564306">
        <w:rPr>
          <w:rFonts w:ascii="Garamond" w:hAnsi="Garamond" w:cs="Times New Roman"/>
          <w:color w:val="000000"/>
        </w:rPr>
        <w:t>ZËVENDËSSEKRETARE</w:t>
      </w:r>
    </w:p>
    <w:p w14:paraId="0EDEC6C4" w14:textId="77777777" w:rsidR="00646B42" w:rsidRDefault="00646B42" w:rsidP="00A97BF2">
      <w:pPr>
        <w:autoSpaceDE w:val="0"/>
        <w:autoSpaceDN w:val="0"/>
        <w:adjustRightInd w:val="0"/>
        <w:ind w:firstLine="284"/>
        <w:jc w:val="right"/>
        <w:rPr>
          <w:rFonts w:ascii="Garamond" w:hAnsi="Garamond" w:cs="Times New Roman"/>
          <w:b/>
          <w:color w:val="000000"/>
        </w:rPr>
      </w:pPr>
    </w:p>
    <w:p w14:paraId="2E941E55" w14:textId="0BC52C11" w:rsidR="00A97BF2" w:rsidRDefault="00A97BF2" w:rsidP="00A97BF2">
      <w:pPr>
        <w:autoSpaceDE w:val="0"/>
        <w:autoSpaceDN w:val="0"/>
        <w:adjustRightInd w:val="0"/>
        <w:ind w:firstLine="284"/>
        <w:jc w:val="right"/>
        <w:rPr>
          <w:rFonts w:ascii="Garamond" w:hAnsi="Garamond" w:cs="Times New Roman"/>
          <w:color w:val="000000"/>
        </w:rPr>
      </w:pPr>
      <w:r w:rsidRPr="00564306">
        <w:rPr>
          <w:rFonts w:ascii="Garamond" w:hAnsi="Garamond" w:cs="Times New Roman"/>
          <w:b/>
          <w:color w:val="000000"/>
        </w:rPr>
        <w:t>Andreas Zünd</w:t>
      </w:r>
    </w:p>
    <w:p w14:paraId="036B7E7D" w14:textId="035C6CC3" w:rsidR="008A4A4D" w:rsidRPr="00564306" w:rsidRDefault="00A97BF2" w:rsidP="00A97BF2">
      <w:pPr>
        <w:autoSpaceDE w:val="0"/>
        <w:autoSpaceDN w:val="0"/>
        <w:adjustRightInd w:val="0"/>
        <w:ind w:firstLine="284"/>
        <w:jc w:val="right"/>
        <w:rPr>
          <w:rFonts w:ascii="Garamond" w:hAnsi="Garamond" w:cs="Times New Roman"/>
          <w:color w:val="000000"/>
        </w:rPr>
      </w:pPr>
      <w:r w:rsidRPr="00564306">
        <w:rPr>
          <w:rFonts w:ascii="Garamond" w:hAnsi="Garamond" w:cs="Times New Roman"/>
          <w:color w:val="000000"/>
        </w:rPr>
        <w:t>KRYETAR</w:t>
      </w:r>
    </w:p>
    <w:p w14:paraId="263836A2" w14:textId="77777777" w:rsidR="00A97BF2" w:rsidRDefault="00A97BF2" w:rsidP="00A97BF2">
      <w:pPr>
        <w:autoSpaceDE w:val="0"/>
        <w:autoSpaceDN w:val="0"/>
        <w:adjustRightInd w:val="0"/>
        <w:ind w:firstLine="284"/>
        <w:jc w:val="right"/>
        <w:rPr>
          <w:rFonts w:ascii="Garamond" w:hAnsi="Garamond" w:cs="Times New Roman"/>
          <w:b/>
          <w:color w:val="000000"/>
        </w:rPr>
      </w:pPr>
    </w:p>
    <w:p w14:paraId="5027D558" w14:textId="77777777" w:rsidR="00646B42" w:rsidRPr="00564306" w:rsidRDefault="00646B42">
      <w:pPr>
        <w:autoSpaceDE w:val="0"/>
        <w:autoSpaceDN w:val="0"/>
        <w:adjustRightInd w:val="0"/>
        <w:ind w:firstLine="284"/>
        <w:jc w:val="right"/>
        <w:rPr>
          <w:rFonts w:ascii="Garamond" w:hAnsi="Garamond" w:cs="Times New Roman"/>
          <w:color w:val="000000"/>
        </w:rPr>
      </w:pPr>
    </w:p>
    <w:sectPr w:rsidR="00646B42" w:rsidRPr="00564306" w:rsidSect="008A4A4D">
      <w:endnotePr>
        <w:numFmt w:val="decimal"/>
      </w:endnotePr>
      <w:pgSz w:w="11906" w:h="16838" w:code="9"/>
      <w:pgMar w:top="1418" w:right="1418" w:bottom="1418" w:left="1418" w:header="1304" w:footer="113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6D48D2" w14:textId="77777777" w:rsidR="00EC24E5" w:rsidRPr="00DC2D95" w:rsidRDefault="00EC24E5">
      <w:r w:rsidRPr="00DC2D95">
        <w:separator/>
      </w:r>
    </w:p>
  </w:endnote>
  <w:endnote w:type="continuationSeparator" w:id="0">
    <w:p w14:paraId="0F39A49C" w14:textId="77777777" w:rsidR="00EC24E5" w:rsidRPr="00DC2D95" w:rsidRDefault="00EC24E5">
      <w:r w:rsidRPr="00DC2D95">
        <w:continuationSeparator/>
      </w:r>
    </w:p>
  </w:endnote>
  <w:endnote w:type="continuationNotice" w:id="1">
    <w:p w14:paraId="321978DB" w14:textId="77777777" w:rsidR="00EC24E5" w:rsidRDefault="00EC24E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MingLiU">
    <w:altName w:val="細明體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1B42B9" w14:textId="77777777" w:rsidR="00EC24E5" w:rsidRPr="00DC2D95" w:rsidRDefault="00EC24E5">
      <w:r w:rsidRPr="00DC2D95">
        <w:separator/>
      </w:r>
    </w:p>
  </w:footnote>
  <w:footnote w:type="continuationSeparator" w:id="0">
    <w:p w14:paraId="75C496C5" w14:textId="77777777" w:rsidR="00EC24E5" w:rsidRPr="00DC2D95" w:rsidRDefault="00EC24E5">
      <w:r w:rsidRPr="00DC2D95">
        <w:continuationSeparator/>
      </w:r>
    </w:p>
  </w:footnote>
  <w:footnote w:type="continuationNotice" w:id="1">
    <w:p w14:paraId="4C24FD51" w14:textId="77777777" w:rsidR="00EC24E5" w:rsidRDefault="00EC24E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670191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3283F3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F369A7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346880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52A83E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85AC83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7486FE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A528BA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66C20B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48F2261"/>
    <w:multiLevelType w:val="multilevel"/>
    <w:tmpl w:val="C8FE6436"/>
    <w:numStyleLink w:val="ECHRA1StyleList"/>
  </w:abstractNum>
  <w:abstractNum w:abstractNumId="10">
    <w:nsid w:val="06906F28"/>
    <w:multiLevelType w:val="hybridMultilevel"/>
    <w:tmpl w:val="9FB8ECA0"/>
    <w:lvl w:ilvl="0" w:tplc="DA765B4A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0B4056B3"/>
    <w:multiLevelType w:val="hybridMultilevel"/>
    <w:tmpl w:val="8A9AA35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C0F5BFC"/>
    <w:multiLevelType w:val="multilevel"/>
    <w:tmpl w:val="79FEA660"/>
    <w:lvl w:ilvl="0">
      <w:start w:val="1"/>
      <w:numFmt w:val="none"/>
      <w:pStyle w:val="JuHHead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pStyle w:val="JuHIRoman"/>
      <w:lvlText w:val="%2."/>
      <w:lvlJc w:val="left"/>
      <w:pPr>
        <w:ind w:left="397" w:hanging="397"/>
      </w:pPr>
      <w:rPr>
        <w:rFonts w:hint="default"/>
      </w:rPr>
    </w:lvl>
    <w:lvl w:ilvl="2">
      <w:start w:val="1"/>
      <w:numFmt w:val="upperLetter"/>
      <w:pStyle w:val="JuHA"/>
      <w:lvlText w:val="%3."/>
      <w:lvlJc w:val="left"/>
      <w:pPr>
        <w:ind w:left="510" w:hanging="340"/>
      </w:pPr>
      <w:rPr>
        <w:rFonts w:hint="default"/>
      </w:rPr>
    </w:lvl>
    <w:lvl w:ilvl="3">
      <w:start w:val="1"/>
      <w:numFmt w:val="decimal"/>
      <w:pStyle w:val="JuH1"/>
      <w:lvlText w:val="%4."/>
      <w:lvlJc w:val="left"/>
      <w:pPr>
        <w:ind w:left="680" w:hanging="340"/>
      </w:pPr>
      <w:rPr>
        <w:rFonts w:hint="default"/>
      </w:rPr>
    </w:lvl>
    <w:lvl w:ilvl="4">
      <w:start w:val="1"/>
      <w:numFmt w:val="lowerLetter"/>
      <w:pStyle w:val="JuHa0"/>
      <w:lvlText w:val="(%5)"/>
      <w:lvlJc w:val="left"/>
      <w:pPr>
        <w:ind w:left="851" w:hanging="341"/>
      </w:pPr>
      <w:rPr>
        <w:rFonts w:hint="default"/>
      </w:rPr>
    </w:lvl>
    <w:lvl w:ilvl="5">
      <w:start w:val="1"/>
      <w:numFmt w:val="lowerRoman"/>
      <w:pStyle w:val="JuHi"/>
      <w:lvlText w:val="(%6)"/>
      <w:lvlJc w:val="left"/>
      <w:pPr>
        <w:ind w:left="1021" w:hanging="341"/>
      </w:pPr>
      <w:rPr>
        <w:rFonts w:hint="default"/>
      </w:rPr>
    </w:lvl>
    <w:lvl w:ilvl="6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JuHalpha"/>
      <w:lvlText w:val="(%7)"/>
      <w:lvlJc w:val="left"/>
      <w:pPr>
        <w:ind w:left="1247" w:hanging="396"/>
      </w:pPr>
      <w:rPr>
        <w:rFonts w:asciiTheme="minorHAnsi" w:hAnsiTheme="minorHAnsi" w:hint="default"/>
        <w:b w:val="0"/>
        <w:i w:val="0"/>
      </w:rPr>
    </w:lvl>
    <w:lvl w:ilvl="7">
      <w:start w:val="1"/>
      <w:numFmt w:val="bullet"/>
      <w:pStyle w:val="JuH"/>
      <w:lvlText w:val="‒"/>
      <w:lvlJc w:val="left"/>
      <w:pPr>
        <w:ind w:left="1247" w:hanging="226"/>
      </w:pPr>
      <w:rPr>
        <w:rFonts w:ascii="Times New Roman" w:hAnsi="Times New Roman" w:cs="Times New Roman" w:hint="default"/>
        <w:color w:val="auto"/>
      </w:rPr>
    </w:lvl>
    <w:lvl w:ilvl="8">
      <w:start w:val="1"/>
      <w:numFmt w:val="bullet"/>
      <w:pStyle w:val="ECHRHeading9"/>
      <w:lvlText w:val="▪"/>
      <w:lvlJc w:val="left"/>
      <w:pPr>
        <w:ind w:left="1361" w:hanging="170"/>
      </w:pPr>
      <w:rPr>
        <w:rFonts w:ascii="Times New Roman" w:hAnsi="Times New Roman" w:cs="Times New Roman" w:hint="default"/>
        <w:color w:val="auto"/>
      </w:rPr>
    </w:lvl>
  </w:abstractNum>
  <w:abstractNum w:abstractNumId="13">
    <w:nsid w:val="150A561F"/>
    <w:multiLevelType w:val="hybridMultilevel"/>
    <w:tmpl w:val="5AA62832"/>
    <w:lvl w:ilvl="0" w:tplc="49CEC4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6F55A9E"/>
    <w:multiLevelType w:val="hybridMultilevel"/>
    <w:tmpl w:val="5CB063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AA96CEA"/>
    <w:multiLevelType w:val="multilevel"/>
    <w:tmpl w:val="040C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>
    <w:nsid w:val="1B6A59FE"/>
    <w:multiLevelType w:val="hybridMultilevel"/>
    <w:tmpl w:val="61AA1A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C1A4DBE"/>
    <w:multiLevelType w:val="hybridMultilevel"/>
    <w:tmpl w:val="EE90C8E4"/>
    <w:lvl w:ilvl="0" w:tplc="972C1E40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1D27094A"/>
    <w:multiLevelType w:val="multilevel"/>
    <w:tmpl w:val="040C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204A6243"/>
    <w:multiLevelType w:val="hybridMultilevel"/>
    <w:tmpl w:val="F0CC71C2"/>
    <w:lvl w:ilvl="0" w:tplc="0D9EBF8C">
      <w:start w:val="1"/>
      <w:numFmt w:val="lowerLetter"/>
      <w:lvlText w:val="(%1)"/>
      <w:lvlJc w:val="left"/>
      <w:pPr>
        <w:ind w:left="644" w:hanging="360"/>
      </w:pPr>
      <w:rPr>
        <w:rFonts w:cstheme="minorHAnsi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22233E37"/>
    <w:multiLevelType w:val="hybridMultilevel"/>
    <w:tmpl w:val="837C8C46"/>
    <w:lvl w:ilvl="0" w:tplc="8FF04F5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27D5546B"/>
    <w:multiLevelType w:val="multilevel"/>
    <w:tmpl w:val="C8FE6436"/>
    <w:styleLink w:val="ECHRA1StyleList"/>
    <w:lvl w:ilvl="0">
      <w:start w:val="1"/>
      <w:numFmt w:val="decimal"/>
      <w:pStyle w:val="JuList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pStyle w:val="JuLista"/>
      <w:lvlText w:val="(%2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>
      <w:start w:val="1"/>
      <w:numFmt w:val="lowerRoman"/>
      <w:pStyle w:val="JuListi"/>
      <w:suff w:val="space"/>
      <w:lvlText w:val="(%3)"/>
      <w:lvlJc w:val="left"/>
      <w:pPr>
        <w:ind w:left="1021" w:hanging="341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>
    <w:nsid w:val="3CB51E06"/>
    <w:multiLevelType w:val="hybridMultilevel"/>
    <w:tmpl w:val="B128E5A0"/>
    <w:lvl w:ilvl="0" w:tplc="38E638B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40B939E1"/>
    <w:multiLevelType w:val="multilevel"/>
    <w:tmpl w:val="040C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42696EB6"/>
    <w:multiLevelType w:val="hybridMultilevel"/>
    <w:tmpl w:val="E2AED25E"/>
    <w:lvl w:ilvl="0" w:tplc="8D04415C">
      <w:start w:val="1"/>
      <w:numFmt w:val="lowerRoman"/>
      <w:lvlText w:val="(%1)"/>
      <w:lvlJc w:val="left"/>
      <w:pPr>
        <w:ind w:left="1004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4989571C"/>
    <w:multiLevelType w:val="multilevel"/>
    <w:tmpl w:val="EFC26858"/>
    <w:styleLink w:val="ECHRA1StyleBulletedSquare"/>
    <w:lvl w:ilvl="0">
      <w:start w:val="1"/>
      <w:numFmt w:val="bullet"/>
      <w:pStyle w:val="ECHRBullet1"/>
      <w:lvlText w:val="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  <w:color w:val="0072BC" w:themeColor="background1"/>
      </w:rPr>
    </w:lvl>
    <w:lvl w:ilvl="1">
      <w:start w:val="1"/>
      <w:numFmt w:val="bullet"/>
      <w:pStyle w:val="ECHRBullet2"/>
      <w:lvlText w:val=""/>
      <w:lvlJc w:val="left"/>
      <w:pPr>
        <w:tabs>
          <w:tab w:val="num" w:pos="1134"/>
        </w:tabs>
        <w:ind w:left="1135" w:hanging="284"/>
      </w:pPr>
      <w:rPr>
        <w:rFonts w:ascii="Wingdings" w:hAnsi="Wingdings" w:hint="default"/>
        <w:color w:val="0072BC" w:themeColor="background1"/>
      </w:rPr>
    </w:lvl>
    <w:lvl w:ilvl="2">
      <w:start w:val="1"/>
      <w:numFmt w:val="bullet"/>
      <w:pStyle w:val="ECHRBullet3"/>
      <w:lvlText w:val=""/>
      <w:lvlJc w:val="left"/>
      <w:pPr>
        <w:tabs>
          <w:tab w:val="num" w:pos="1418"/>
        </w:tabs>
        <w:ind w:left="1419" w:hanging="284"/>
      </w:pPr>
      <w:rPr>
        <w:rFonts w:ascii="Wingdings" w:hAnsi="Wingdings" w:hint="default"/>
        <w:color w:val="7F7F7F" w:themeColor="text1" w:themeTint="80"/>
      </w:rPr>
    </w:lvl>
    <w:lvl w:ilvl="3">
      <w:start w:val="1"/>
      <w:numFmt w:val="bullet"/>
      <w:pStyle w:val="ECHRBullet4"/>
      <w:lvlText w:val=""/>
      <w:lvlJc w:val="left"/>
      <w:pPr>
        <w:tabs>
          <w:tab w:val="num" w:pos="1701"/>
        </w:tabs>
        <w:ind w:left="1703" w:hanging="284"/>
      </w:pPr>
      <w:rPr>
        <w:rFonts w:ascii="Wingdings" w:hAnsi="Wingdings" w:hint="default"/>
        <w:color w:val="7F7F7F" w:themeColor="text1" w:themeTint="80"/>
      </w:rPr>
    </w:lvl>
    <w:lvl w:ilvl="4">
      <w:start w:val="1"/>
      <w:numFmt w:val="bullet"/>
      <w:lvlText w:val=""/>
      <w:lvlJc w:val="left"/>
      <w:pPr>
        <w:tabs>
          <w:tab w:val="num" w:pos="1760"/>
        </w:tabs>
        <w:ind w:left="1987" w:hanging="284"/>
      </w:pPr>
      <w:rPr>
        <w:rFonts w:ascii="Wingdings" w:hAnsi="Wingdings" w:hint="default"/>
        <w:color w:val="0072BC" w:themeColor="background1"/>
      </w:rPr>
    </w:lvl>
    <w:lvl w:ilvl="5">
      <w:start w:val="1"/>
      <w:numFmt w:val="bullet"/>
      <w:lvlText w:val=""/>
      <w:lvlJc w:val="left"/>
      <w:pPr>
        <w:tabs>
          <w:tab w:val="num" w:pos="2044"/>
        </w:tabs>
        <w:ind w:left="2271" w:hanging="284"/>
      </w:pPr>
      <w:rPr>
        <w:rFonts w:ascii="Wingdings" w:hAnsi="Wingdings" w:hint="default"/>
        <w:color w:val="5F5F5F" w:themeColor="accent5"/>
      </w:rPr>
    </w:lvl>
    <w:lvl w:ilvl="6">
      <w:start w:val="1"/>
      <w:numFmt w:val="bullet"/>
      <w:lvlText w:val=""/>
      <w:lvlJc w:val="left"/>
      <w:pPr>
        <w:tabs>
          <w:tab w:val="num" w:pos="2328"/>
        </w:tabs>
        <w:ind w:left="2555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612"/>
        </w:tabs>
        <w:ind w:left="2839" w:hanging="284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2896"/>
        </w:tabs>
        <w:ind w:left="3123" w:hanging="284"/>
      </w:pPr>
      <w:rPr>
        <w:rFonts w:ascii="Wingdings" w:hAnsi="Wingdings" w:hint="default"/>
      </w:rPr>
    </w:lvl>
  </w:abstractNum>
  <w:abstractNum w:abstractNumId="26">
    <w:nsid w:val="4A722B15"/>
    <w:multiLevelType w:val="hybridMultilevel"/>
    <w:tmpl w:val="78D4BCB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032512D"/>
    <w:multiLevelType w:val="multilevel"/>
    <w:tmpl w:val="9B34AC6C"/>
    <w:styleLink w:val="ECHRA1StyleNumberedList"/>
    <w:lvl w:ilvl="0">
      <w:start w:val="1"/>
      <w:numFmt w:val="decimal"/>
      <w:pStyle w:val="ECHRNumberedList1"/>
      <w:lvlText w:val="%1."/>
      <w:lvlJc w:val="left"/>
      <w:pPr>
        <w:tabs>
          <w:tab w:val="num" w:pos="964"/>
        </w:tabs>
        <w:ind w:left="964" w:hanging="397"/>
      </w:pPr>
      <w:rPr>
        <w:rFonts w:hint="default"/>
      </w:rPr>
    </w:lvl>
    <w:lvl w:ilvl="1">
      <w:start w:val="1"/>
      <w:numFmt w:val="lowerLetter"/>
      <w:pStyle w:val="ECHRNumberedList2"/>
      <w:lvlText w:val="%2."/>
      <w:lvlJc w:val="left"/>
      <w:pPr>
        <w:tabs>
          <w:tab w:val="num" w:pos="1361"/>
        </w:tabs>
        <w:ind w:left="1361" w:hanging="397"/>
      </w:pPr>
      <w:rPr>
        <w:rFonts w:hint="default"/>
      </w:rPr>
    </w:lvl>
    <w:lvl w:ilvl="2">
      <w:start w:val="1"/>
      <w:numFmt w:val="lowerRoman"/>
      <w:pStyle w:val="ECHRNumberedList3"/>
      <w:lvlText w:val="%3."/>
      <w:lvlJc w:val="left"/>
      <w:pPr>
        <w:tabs>
          <w:tab w:val="num" w:pos="1758"/>
        </w:tabs>
        <w:ind w:left="1758" w:hanging="39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03"/>
        </w:tabs>
        <w:ind w:left="1703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987"/>
        </w:tabs>
        <w:ind w:left="1987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271"/>
        </w:tabs>
        <w:ind w:left="2271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55"/>
        </w:tabs>
        <w:ind w:left="255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39"/>
        </w:tabs>
        <w:ind w:left="2839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123"/>
        </w:tabs>
        <w:ind w:left="3123" w:hanging="284"/>
      </w:pPr>
      <w:rPr>
        <w:rFonts w:hint="default"/>
      </w:rPr>
    </w:lvl>
  </w:abstractNum>
  <w:abstractNum w:abstractNumId="28">
    <w:nsid w:val="52247AF7"/>
    <w:multiLevelType w:val="hybridMultilevel"/>
    <w:tmpl w:val="61DE0A3C"/>
    <w:lvl w:ilvl="0" w:tplc="6766499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>
    <w:nsid w:val="57982584"/>
    <w:multiLevelType w:val="hybridMultilevel"/>
    <w:tmpl w:val="21E6E4A2"/>
    <w:lvl w:ilvl="0" w:tplc="49D250F4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>
    <w:nsid w:val="67FD1241"/>
    <w:multiLevelType w:val="hybridMultilevel"/>
    <w:tmpl w:val="F6D86CC2"/>
    <w:lvl w:ilvl="0" w:tplc="E4205412">
      <w:start w:val="1"/>
      <w:numFmt w:val="bullet"/>
      <w:pStyle w:val="ListBullet"/>
      <w:lvlText w:val=""/>
      <w:lvlJc w:val="left"/>
      <w:pPr>
        <w:tabs>
          <w:tab w:val="num" w:pos="851"/>
        </w:tabs>
        <w:ind w:left="568" w:firstLine="0"/>
      </w:pPr>
      <w:rPr>
        <w:rFonts w:ascii="Wingdings" w:hAnsi="Wingdings" w:hint="default"/>
        <w:color w:val="808080"/>
        <w:sz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1">
    <w:nsid w:val="74261E34"/>
    <w:multiLevelType w:val="hybridMultilevel"/>
    <w:tmpl w:val="6C58FB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6CA0262"/>
    <w:multiLevelType w:val="hybridMultilevel"/>
    <w:tmpl w:val="8ED62104"/>
    <w:lvl w:ilvl="0" w:tplc="0E7E601C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>
    <w:nsid w:val="77054552"/>
    <w:multiLevelType w:val="hybridMultilevel"/>
    <w:tmpl w:val="B798F0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8"/>
  </w:num>
  <w:num w:numId="3">
    <w:abstractNumId w:val="15"/>
  </w:num>
  <w:num w:numId="4">
    <w:abstractNumId w:val="25"/>
  </w:num>
  <w:num w:numId="5">
    <w:abstractNumId w:val="21"/>
  </w:num>
  <w:num w:numId="6">
    <w:abstractNumId w:val="27"/>
  </w:num>
  <w:num w:numId="7">
    <w:abstractNumId w:val="25"/>
  </w:num>
  <w:num w:numId="8">
    <w:abstractNumId w:val="27"/>
  </w:num>
  <w:num w:numId="9">
    <w:abstractNumId w:val="12"/>
  </w:num>
  <w:num w:numId="10">
    <w:abstractNumId w:val="9"/>
  </w:num>
  <w:num w:numId="11">
    <w:abstractNumId w:val="30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6"/>
  </w:num>
  <w:num w:numId="22">
    <w:abstractNumId w:val="10"/>
  </w:num>
  <w:num w:numId="23">
    <w:abstractNumId w:val="20"/>
  </w:num>
  <w:num w:numId="24">
    <w:abstractNumId w:val="28"/>
  </w:num>
  <w:num w:numId="25">
    <w:abstractNumId w:val="32"/>
  </w:num>
  <w:num w:numId="26">
    <w:abstractNumId w:val="17"/>
  </w:num>
  <w:num w:numId="27">
    <w:abstractNumId w:val="13"/>
  </w:num>
  <w:num w:numId="28">
    <w:abstractNumId w:val="22"/>
  </w:num>
  <w:num w:numId="29">
    <w:abstractNumId w:val="29"/>
  </w:num>
  <w:num w:numId="30">
    <w:abstractNumId w:val="19"/>
  </w:num>
  <w:num w:numId="31">
    <w:abstractNumId w:val="24"/>
  </w:num>
  <w:num w:numId="32">
    <w:abstractNumId w:val="31"/>
  </w:num>
  <w:num w:numId="33">
    <w:abstractNumId w:val="11"/>
  </w:num>
  <w:num w:numId="34">
    <w:abstractNumId w:val="26"/>
  </w:num>
  <w:num w:numId="35">
    <w:abstractNumId w:val="33"/>
  </w:num>
  <w:num w:numId="36">
    <w:abstractNumId w:val="14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pplicationsApp" w:val="3"/>
    <w:docVar w:name="EMM" w:val="0"/>
    <w:docVar w:name="NBEMMDOC" w:val="0"/>
  </w:docVars>
  <w:rsids>
    <w:rsidRoot w:val="00DC2D95"/>
    <w:rsid w:val="0005109E"/>
    <w:rsid w:val="00052D03"/>
    <w:rsid w:val="0005568E"/>
    <w:rsid w:val="000658B1"/>
    <w:rsid w:val="00066A6C"/>
    <w:rsid w:val="00081483"/>
    <w:rsid w:val="000917B4"/>
    <w:rsid w:val="000956EB"/>
    <w:rsid w:val="00095FD8"/>
    <w:rsid w:val="000A5327"/>
    <w:rsid w:val="000A7592"/>
    <w:rsid w:val="000B1FA9"/>
    <w:rsid w:val="000B3B01"/>
    <w:rsid w:val="000C5DB6"/>
    <w:rsid w:val="000D0E41"/>
    <w:rsid w:val="000D61E7"/>
    <w:rsid w:val="000E3A89"/>
    <w:rsid w:val="000E49E4"/>
    <w:rsid w:val="000F161C"/>
    <w:rsid w:val="000F4E59"/>
    <w:rsid w:val="0012779B"/>
    <w:rsid w:val="00131C8D"/>
    <w:rsid w:val="00132029"/>
    <w:rsid w:val="00143CF1"/>
    <w:rsid w:val="001541C2"/>
    <w:rsid w:val="0015620F"/>
    <w:rsid w:val="00166CCA"/>
    <w:rsid w:val="001704AA"/>
    <w:rsid w:val="00174974"/>
    <w:rsid w:val="00180553"/>
    <w:rsid w:val="0019109B"/>
    <w:rsid w:val="00197F33"/>
    <w:rsid w:val="001C3398"/>
    <w:rsid w:val="001C43FA"/>
    <w:rsid w:val="001C7C3E"/>
    <w:rsid w:val="001D1233"/>
    <w:rsid w:val="001E5E02"/>
    <w:rsid w:val="0020316D"/>
    <w:rsid w:val="002164AD"/>
    <w:rsid w:val="00216F37"/>
    <w:rsid w:val="00223591"/>
    <w:rsid w:val="002434AF"/>
    <w:rsid w:val="00252733"/>
    <w:rsid w:val="0026446B"/>
    <w:rsid w:val="00265403"/>
    <w:rsid w:val="00270F26"/>
    <w:rsid w:val="00275766"/>
    <w:rsid w:val="00280FD1"/>
    <w:rsid w:val="002A08EC"/>
    <w:rsid w:val="002A1D67"/>
    <w:rsid w:val="002A7085"/>
    <w:rsid w:val="002A7443"/>
    <w:rsid w:val="002A7AE3"/>
    <w:rsid w:val="002C242B"/>
    <w:rsid w:val="002F6C2B"/>
    <w:rsid w:val="00301F07"/>
    <w:rsid w:val="00310AD6"/>
    <w:rsid w:val="003131F7"/>
    <w:rsid w:val="003142C5"/>
    <w:rsid w:val="00323848"/>
    <w:rsid w:val="003325A4"/>
    <w:rsid w:val="00335D4B"/>
    <w:rsid w:val="00344D46"/>
    <w:rsid w:val="00361D0C"/>
    <w:rsid w:val="00380971"/>
    <w:rsid w:val="003862F4"/>
    <w:rsid w:val="003B50D7"/>
    <w:rsid w:val="003B77AA"/>
    <w:rsid w:val="003C2361"/>
    <w:rsid w:val="003C3468"/>
    <w:rsid w:val="003C6390"/>
    <w:rsid w:val="003C6A39"/>
    <w:rsid w:val="003D54EF"/>
    <w:rsid w:val="003E3C60"/>
    <w:rsid w:val="004227BD"/>
    <w:rsid w:val="004324C6"/>
    <w:rsid w:val="00452087"/>
    <w:rsid w:val="00456012"/>
    <w:rsid w:val="00456824"/>
    <w:rsid w:val="004576F3"/>
    <w:rsid w:val="00464268"/>
    <w:rsid w:val="004679DE"/>
    <w:rsid w:val="004A0389"/>
    <w:rsid w:val="004A4329"/>
    <w:rsid w:val="004A4C71"/>
    <w:rsid w:val="004B0190"/>
    <w:rsid w:val="004B4B60"/>
    <w:rsid w:val="004B4E73"/>
    <w:rsid w:val="004C7937"/>
    <w:rsid w:val="005067BA"/>
    <w:rsid w:val="0052097D"/>
    <w:rsid w:val="00524A3B"/>
    <w:rsid w:val="00561C14"/>
    <w:rsid w:val="00562EAA"/>
    <w:rsid w:val="00564306"/>
    <w:rsid w:val="00567561"/>
    <w:rsid w:val="00573FCD"/>
    <w:rsid w:val="00575841"/>
    <w:rsid w:val="00595F91"/>
    <w:rsid w:val="005A0CD3"/>
    <w:rsid w:val="005A7CF3"/>
    <w:rsid w:val="005B0669"/>
    <w:rsid w:val="005B546C"/>
    <w:rsid w:val="005B7AF5"/>
    <w:rsid w:val="005C337E"/>
    <w:rsid w:val="005C4EE4"/>
    <w:rsid w:val="005D10C5"/>
    <w:rsid w:val="005D1E85"/>
    <w:rsid w:val="005E56C2"/>
    <w:rsid w:val="005F11CB"/>
    <w:rsid w:val="005F5E05"/>
    <w:rsid w:val="006146F9"/>
    <w:rsid w:val="00614F9E"/>
    <w:rsid w:val="00615DF6"/>
    <w:rsid w:val="006262FA"/>
    <w:rsid w:val="006267D3"/>
    <w:rsid w:val="006300E9"/>
    <w:rsid w:val="00630487"/>
    <w:rsid w:val="00644F14"/>
    <w:rsid w:val="00646B42"/>
    <w:rsid w:val="00651A01"/>
    <w:rsid w:val="00653EF4"/>
    <w:rsid w:val="00656B81"/>
    <w:rsid w:val="00687739"/>
    <w:rsid w:val="006955E8"/>
    <w:rsid w:val="00695994"/>
    <w:rsid w:val="006A6D18"/>
    <w:rsid w:val="006C38A3"/>
    <w:rsid w:val="006C5459"/>
    <w:rsid w:val="006D24ED"/>
    <w:rsid w:val="006D2A07"/>
    <w:rsid w:val="006D4D63"/>
    <w:rsid w:val="006E123B"/>
    <w:rsid w:val="007040EB"/>
    <w:rsid w:val="00704AE6"/>
    <w:rsid w:val="00705BD3"/>
    <w:rsid w:val="00723E48"/>
    <w:rsid w:val="00723E56"/>
    <w:rsid w:val="007464F1"/>
    <w:rsid w:val="00755C67"/>
    <w:rsid w:val="007907C0"/>
    <w:rsid w:val="0079386B"/>
    <w:rsid w:val="007A798F"/>
    <w:rsid w:val="007B2364"/>
    <w:rsid w:val="007B4BB4"/>
    <w:rsid w:val="007C2795"/>
    <w:rsid w:val="007C6682"/>
    <w:rsid w:val="007D3C54"/>
    <w:rsid w:val="007E2771"/>
    <w:rsid w:val="00803EE8"/>
    <w:rsid w:val="00805E99"/>
    <w:rsid w:val="00807131"/>
    <w:rsid w:val="00812D10"/>
    <w:rsid w:val="00814E28"/>
    <w:rsid w:val="008531A6"/>
    <w:rsid w:val="00854180"/>
    <w:rsid w:val="00867037"/>
    <w:rsid w:val="00881BB1"/>
    <w:rsid w:val="00882DC5"/>
    <w:rsid w:val="00886EC9"/>
    <w:rsid w:val="008A4A4D"/>
    <w:rsid w:val="008D10E4"/>
    <w:rsid w:val="008E5EDB"/>
    <w:rsid w:val="008F0A92"/>
    <w:rsid w:val="008F7189"/>
    <w:rsid w:val="00904E3D"/>
    <w:rsid w:val="00911CBE"/>
    <w:rsid w:val="009241DF"/>
    <w:rsid w:val="00934DB4"/>
    <w:rsid w:val="0094237C"/>
    <w:rsid w:val="00944250"/>
    <w:rsid w:val="00946A19"/>
    <w:rsid w:val="00956B2A"/>
    <w:rsid w:val="0096293E"/>
    <w:rsid w:val="009656DE"/>
    <w:rsid w:val="00975E89"/>
    <w:rsid w:val="009838D4"/>
    <w:rsid w:val="0098480A"/>
    <w:rsid w:val="009A767D"/>
    <w:rsid w:val="009B4560"/>
    <w:rsid w:val="009B6F49"/>
    <w:rsid w:val="009C21E8"/>
    <w:rsid w:val="009C440C"/>
    <w:rsid w:val="009D35EF"/>
    <w:rsid w:val="009E01FB"/>
    <w:rsid w:val="009F4D41"/>
    <w:rsid w:val="00A1409C"/>
    <w:rsid w:val="00A248DD"/>
    <w:rsid w:val="00A47FE1"/>
    <w:rsid w:val="00A61644"/>
    <w:rsid w:val="00A6389A"/>
    <w:rsid w:val="00A97BF2"/>
    <w:rsid w:val="00AA5AEE"/>
    <w:rsid w:val="00AC58E5"/>
    <w:rsid w:val="00AD1811"/>
    <w:rsid w:val="00B0423F"/>
    <w:rsid w:val="00B06BB9"/>
    <w:rsid w:val="00B10CDB"/>
    <w:rsid w:val="00B129CD"/>
    <w:rsid w:val="00B140D3"/>
    <w:rsid w:val="00B24865"/>
    <w:rsid w:val="00B32955"/>
    <w:rsid w:val="00B50BAC"/>
    <w:rsid w:val="00B52949"/>
    <w:rsid w:val="00B60352"/>
    <w:rsid w:val="00B61689"/>
    <w:rsid w:val="00B91E61"/>
    <w:rsid w:val="00B96D2C"/>
    <w:rsid w:val="00B96F3E"/>
    <w:rsid w:val="00BA774A"/>
    <w:rsid w:val="00BB1EAE"/>
    <w:rsid w:val="00BB600E"/>
    <w:rsid w:val="00BC06F9"/>
    <w:rsid w:val="00BC4A12"/>
    <w:rsid w:val="00BD1692"/>
    <w:rsid w:val="00C42C12"/>
    <w:rsid w:val="00C533AB"/>
    <w:rsid w:val="00C57DB6"/>
    <w:rsid w:val="00C57EB6"/>
    <w:rsid w:val="00C64222"/>
    <w:rsid w:val="00C90243"/>
    <w:rsid w:val="00CA7EB6"/>
    <w:rsid w:val="00CB387E"/>
    <w:rsid w:val="00CB5239"/>
    <w:rsid w:val="00CB5806"/>
    <w:rsid w:val="00CC1287"/>
    <w:rsid w:val="00CC2615"/>
    <w:rsid w:val="00CD1DE6"/>
    <w:rsid w:val="00CD66A6"/>
    <w:rsid w:val="00CE65D7"/>
    <w:rsid w:val="00CF1F53"/>
    <w:rsid w:val="00CF5142"/>
    <w:rsid w:val="00CF6E07"/>
    <w:rsid w:val="00D114BE"/>
    <w:rsid w:val="00D22A99"/>
    <w:rsid w:val="00D34BCF"/>
    <w:rsid w:val="00D415D6"/>
    <w:rsid w:val="00D47803"/>
    <w:rsid w:val="00D47A3C"/>
    <w:rsid w:val="00D57690"/>
    <w:rsid w:val="00D7197D"/>
    <w:rsid w:val="00D81050"/>
    <w:rsid w:val="00D837F4"/>
    <w:rsid w:val="00D92F25"/>
    <w:rsid w:val="00DA703B"/>
    <w:rsid w:val="00DB4B6A"/>
    <w:rsid w:val="00DB56E2"/>
    <w:rsid w:val="00DB6354"/>
    <w:rsid w:val="00DB6EEA"/>
    <w:rsid w:val="00DC2D95"/>
    <w:rsid w:val="00DD6561"/>
    <w:rsid w:val="00DE43D3"/>
    <w:rsid w:val="00DF21A8"/>
    <w:rsid w:val="00DF7D39"/>
    <w:rsid w:val="00E5464B"/>
    <w:rsid w:val="00E66C4F"/>
    <w:rsid w:val="00E7380C"/>
    <w:rsid w:val="00E75CE5"/>
    <w:rsid w:val="00EA5ED3"/>
    <w:rsid w:val="00EC24E5"/>
    <w:rsid w:val="00EC2741"/>
    <w:rsid w:val="00EC7C5D"/>
    <w:rsid w:val="00EC7F4F"/>
    <w:rsid w:val="00EE206F"/>
    <w:rsid w:val="00EE38CA"/>
    <w:rsid w:val="00EF4A6A"/>
    <w:rsid w:val="00F015AB"/>
    <w:rsid w:val="00F06309"/>
    <w:rsid w:val="00F24642"/>
    <w:rsid w:val="00F24AB9"/>
    <w:rsid w:val="00F30C8E"/>
    <w:rsid w:val="00F47618"/>
    <w:rsid w:val="00F479AC"/>
    <w:rsid w:val="00F83A97"/>
    <w:rsid w:val="00F8532D"/>
    <w:rsid w:val="00F90CCF"/>
    <w:rsid w:val="00FB5F13"/>
    <w:rsid w:val="00FE7F01"/>
    <w:rsid w:val="00FF4D2C"/>
    <w:rsid w:val="00FF7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07E8FD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/>
  </w:docDefaults>
  <w:latentStyles w:defLockedState="0" w:defUIPriority="98" w:defSemiHidden="1" w:defUnhideWhenUsed="1" w:defQFormat="0" w:count="267">
    <w:lsdException w:name="Normal" w:semiHidden="0" w:uiPriority="0" w:unhideWhenUsed="0" w:qFormat="1"/>
    <w:lsdException w:name="heading 1" w:semiHidden="0" w:unhideWhenUsed="0"/>
    <w:lsdException w:name="heading 5" w:qFormat="1"/>
    <w:lsdException w:name="heading 7" w:qFormat="1"/>
    <w:lsdException w:name="heading 8" w:qFormat="1"/>
    <w:lsdException w:name="heading 9" w:qFormat="1"/>
    <w:lsdException w:name="header" w:uiPriority="99"/>
    <w:lsdException w:name="caption" w:unhideWhenUsed="0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semiHidden="0" w:uiPriority="59" w:unhideWhenUsed="0"/>
    <w:lsdException w:name="Table Theme" w:uiPriority="99"/>
    <w:lsdException w:name="Placeholder Text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">
    <w:name w:val="Normal"/>
    <w:semiHidden/>
    <w:rsid w:val="006D24E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8"/>
    <w:rsid w:val="006D24ED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color w:val="333333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8"/>
    <w:semiHidden/>
    <w:rsid w:val="006D24ED"/>
    <w:pPr>
      <w:spacing w:before="200"/>
      <w:outlineLvl w:val="1"/>
    </w:pPr>
    <w:rPr>
      <w:rFonts w:asciiTheme="majorHAnsi" w:eastAsiaTheme="majorEastAsia" w:hAnsiTheme="majorHAnsi" w:cstheme="majorBidi"/>
      <w:b/>
      <w:bCs/>
      <w:color w:val="4D4D4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8"/>
    <w:semiHidden/>
    <w:rsid w:val="006D24ED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  <w:color w:val="5F5F5F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8"/>
    <w:semiHidden/>
    <w:rsid w:val="006D24ED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777777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8"/>
    <w:semiHidden/>
    <w:qFormat/>
    <w:rsid w:val="006D24ED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80808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8"/>
    <w:semiHidden/>
    <w:rsid w:val="006D24ED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2"/>
      <w:szCs w:val="22"/>
      <w:lang w:bidi="en-US"/>
    </w:rPr>
  </w:style>
  <w:style w:type="paragraph" w:styleId="Heading7">
    <w:name w:val="heading 7"/>
    <w:basedOn w:val="Normal"/>
    <w:next w:val="Normal"/>
    <w:link w:val="Heading7Char"/>
    <w:uiPriority w:val="98"/>
    <w:semiHidden/>
    <w:qFormat/>
    <w:rsid w:val="006D24ED"/>
    <w:pPr>
      <w:outlineLvl w:val="6"/>
    </w:pPr>
    <w:rPr>
      <w:rFonts w:asciiTheme="majorHAnsi" w:eastAsiaTheme="majorEastAsia" w:hAnsiTheme="majorHAnsi" w:cstheme="majorBidi"/>
      <w:i/>
      <w:iCs/>
      <w:sz w:val="22"/>
      <w:szCs w:val="22"/>
      <w:lang w:bidi="en-US"/>
    </w:rPr>
  </w:style>
  <w:style w:type="paragraph" w:styleId="Heading8">
    <w:name w:val="heading 8"/>
    <w:basedOn w:val="Normal"/>
    <w:next w:val="Normal"/>
    <w:link w:val="Heading8Char"/>
    <w:uiPriority w:val="98"/>
    <w:semiHidden/>
    <w:qFormat/>
    <w:rsid w:val="006D24ED"/>
    <w:pPr>
      <w:outlineLvl w:val="7"/>
    </w:pPr>
    <w:rPr>
      <w:rFonts w:asciiTheme="majorHAnsi" w:eastAsiaTheme="majorEastAsia" w:hAnsiTheme="majorHAnsi" w:cstheme="majorBidi"/>
      <w:sz w:val="20"/>
      <w:szCs w:val="20"/>
      <w:lang w:bidi="en-US"/>
    </w:rPr>
  </w:style>
  <w:style w:type="paragraph" w:styleId="Heading9">
    <w:name w:val="heading 9"/>
    <w:basedOn w:val="Normal"/>
    <w:next w:val="Normal"/>
    <w:link w:val="Heading9Char"/>
    <w:uiPriority w:val="98"/>
    <w:semiHidden/>
    <w:qFormat/>
    <w:rsid w:val="006D24ED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uSigned">
    <w:name w:val="Ju_Signed"/>
    <w:aliases w:val="_Signature"/>
    <w:basedOn w:val="Normal"/>
    <w:next w:val="JuPara"/>
    <w:uiPriority w:val="31"/>
    <w:qFormat/>
    <w:rsid w:val="006D24ED"/>
    <w:pPr>
      <w:tabs>
        <w:tab w:val="center" w:pos="851"/>
        <w:tab w:val="center" w:pos="6407"/>
      </w:tabs>
      <w:spacing w:before="720"/>
    </w:pPr>
  </w:style>
  <w:style w:type="paragraph" w:customStyle="1" w:styleId="JuPara">
    <w:name w:val="Ju_Para"/>
    <w:aliases w:val="_Para"/>
    <w:basedOn w:val="NormalJustified"/>
    <w:link w:val="JuParaChar"/>
    <w:qFormat/>
    <w:rsid w:val="006D24ED"/>
    <w:pPr>
      <w:ind w:firstLine="284"/>
    </w:pPr>
  </w:style>
  <w:style w:type="character" w:styleId="PageNumber">
    <w:name w:val="page number"/>
    <w:uiPriority w:val="98"/>
    <w:semiHidden/>
    <w:rsid w:val="006D24ED"/>
    <w:rPr>
      <w:sz w:val="18"/>
    </w:rPr>
  </w:style>
  <w:style w:type="character" w:styleId="CommentReference">
    <w:name w:val="annotation reference"/>
    <w:basedOn w:val="DefaultParagraphFont"/>
    <w:uiPriority w:val="98"/>
    <w:semiHidden/>
    <w:rsid w:val="006D24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8"/>
    <w:semiHidden/>
    <w:rsid w:val="006D24E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8"/>
    <w:semiHidden/>
    <w:rsid w:val="006D24ED"/>
    <w:rPr>
      <w:sz w:val="20"/>
      <w:szCs w:val="20"/>
      <w:lang w:val="sq-AL"/>
    </w:rPr>
  </w:style>
  <w:style w:type="paragraph" w:customStyle="1" w:styleId="DecHTitle">
    <w:name w:val="Dec_H_Title"/>
    <w:aliases w:val="_Title_1"/>
    <w:basedOn w:val="JuPara"/>
    <w:next w:val="JuPara"/>
    <w:uiPriority w:val="38"/>
    <w:qFormat/>
    <w:rsid w:val="006D24ED"/>
    <w:pPr>
      <w:keepNext/>
      <w:keepLines/>
      <w:spacing w:after="240"/>
      <w:ind w:firstLine="0"/>
      <w:jc w:val="center"/>
      <w:outlineLvl w:val="0"/>
    </w:pPr>
    <w:rPr>
      <w:rFonts w:asciiTheme="majorHAnsi" w:hAnsiTheme="majorHAnsi"/>
      <w:sz w:val="28"/>
    </w:rPr>
  </w:style>
  <w:style w:type="paragraph" w:customStyle="1" w:styleId="DecHCase">
    <w:name w:val="Dec_H_Case"/>
    <w:aliases w:val="_Title_3"/>
    <w:basedOn w:val="JuPara"/>
    <w:next w:val="JuPara"/>
    <w:uiPriority w:val="38"/>
    <w:qFormat/>
    <w:rsid w:val="006D24ED"/>
    <w:pPr>
      <w:keepNext/>
      <w:keepLines/>
      <w:spacing w:after="280"/>
      <w:ind w:firstLine="0"/>
      <w:jc w:val="center"/>
    </w:pPr>
    <w:rPr>
      <w:rFonts w:asciiTheme="majorHAnsi" w:hAnsiTheme="majorHAnsi"/>
    </w:rPr>
  </w:style>
  <w:style w:type="paragraph" w:customStyle="1" w:styleId="JuTitle">
    <w:name w:val="Ju_Title"/>
    <w:aliases w:val="_Title_2"/>
    <w:basedOn w:val="Normal"/>
    <w:next w:val="JuPara"/>
    <w:uiPriority w:val="38"/>
    <w:qFormat/>
    <w:rsid w:val="006D24ED"/>
    <w:pPr>
      <w:keepNext/>
      <w:keepLines/>
      <w:spacing w:before="1320" w:after="280"/>
      <w:contextualSpacing/>
      <w:jc w:val="center"/>
    </w:pPr>
    <w:rPr>
      <w:b/>
    </w:rPr>
  </w:style>
  <w:style w:type="paragraph" w:customStyle="1" w:styleId="JuHeader">
    <w:name w:val="Ju_Header"/>
    <w:aliases w:val="_Header"/>
    <w:basedOn w:val="Header"/>
    <w:uiPriority w:val="29"/>
    <w:qFormat/>
    <w:rsid w:val="006D24ED"/>
    <w:pPr>
      <w:tabs>
        <w:tab w:val="clear" w:pos="4536"/>
        <w:tab w:val="clear" w:pos="9072"/>
      </w:tabs>
      <w:jc w:val="center"/>
    </w:pPr>
    <w:rPr>
      <w:sz w:val="18"/>
    </w:rPr>
  </w:style>
  <w:style w:type="paragraph" w:styleId="Header">
    <w:name w:val="header"/>
    <w:basedOn w:val="Normal"/>
    <w:link w:val="HeaderChar"/>
    <w:uiPriority w:val="99"/>
    <w:rsid w:val="006D24E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24ED"/>
    <w:rPr>
      <w:sz w:val="24"/>
      <w:szCs w:val="24"/>
      <w:lang w:val="sq-AL"/>
    </w:rPr>
  </w:style>
  <w:style w:type="paragraph" w:styleId="BalloonText">
    <w:name w:val="Balloon Text"/>
    <w:basedOn w:val="Normal"/>
    <w:link w:val="BalloonTextChar"/>
    <w:uiPriority w:val="98"/>
    <w:semiHidden/>
    <w:rsid w:val="006D24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8"/>
    <w:semiHidden/>
    <w:rsid w:val="006D24ED"/>
    <w:rPr>
      <w:rFonts w:ascii="Tahoma" w:hAnsi="Tahoma" w:cs="Tahoma"/>
      <w:sz w:val="16"/>
      <w:szCs w:val="16"/>
      <w:lang w:val="sq-AL"/>
    </w:rPr>
  </w:style>
  <w:style w:type="paragraph" w:customStyle="1" w:styleId="DummyStyle">
    <w:name w:val="Dummy_Style"/>
    <w:aliases w:val="_Dummy"/>
    <w:basedOn w:val="Normal"/>
    <w:semiHidden/>
    <w:qFormat/>
    <w:rsid w:val="006D24ED"/>
    <w:rPr>
      <w:color w:val="00B050"/>
      <w:sz w:val="22"/>
    </w:rPr>
  </w:style>
  <w:style w:type="paragraph" w:customStyle="1" w:styleId="NormalJustified">
    <w:name w:val="Normal_Justified"/>
    <w:basedOn w:val="Normal"/>
    <w:semiHidden/>
    <w:rsid w:val="006D24ED"/>
    <w:pPr>
      <w:jc w:val="both"/>
    </w:pPr>
  </w:style>
  <w:style w:type="paragraph" w:customStyle="1" w:styleId="JuQuot">
    <w:name w:val="Ju_Quot"/>
    <w:aliases w:val="_Quote"/>
    <w:basedOn w:val="NormalJustified"/>
    <w:uiPriority w:val="20"/>
    <w:qFormat/>
    <w:rsid w:val="006D24ED"/>
    <w:pPr>
      <w:spacing w:before="120" w:after="120"/>
      <w:ind w:left="425" w:firstLine="142"/>
    </w:pPr>
    <w:rPr>
      <w:sz w:val="20"/>
    </w:rPr>
  </w:style>
  <w:style w:type="paragraph" w:customStyle="1" w:styleId="ECHRCoverTitle4">
    <w:name w:val="ECHR_Cover_Title_4"/>
    <w:aliases w:val="_Title_4"/>
    <w:basedOn w:val="JuPara"/>
    <w:next w:val="JuPara"/>
    <w:uiPriority w:val="38"/>
    <w:qFormat/>
    <w:rsid w:val="006D24ED"/>
    <w:pPr>
      <w:keepNext/>
      <w:keepLines/>
      <w:tabs>
        <w:tab w:val="right" w:pos="7938"/>
      </w:tabs>
      <w:ind w:firstLine="0"/>
      <w:jc w:val="center"/>
    </w:pPr>
    <w:rPr>
      <w:i/>
    </w:rPr>
  </w:style>
  <w:style w:type="table" w:customStyle="1" w:styleId="ECHRDNTable">
    <w:name w:val="ECHR_DN_Table"/>
    <w:basedOn w:val="TableNormal"/>
    <w:uiPriority w:val="99"/>
    <w:rsid w:val="006D24ED"/>
    <w:rPr>
      <w:sz w:val="24"/>
      <w:szCs w:val="24"/>
    </w:rPr>
    <w:tblPr>
      <w:jc w:val="center"/>
      <w:tblBorders>
        <w:left w:val="single" w:sz="4" w:space="0" w:color="949494" w:themeColor="text2" w:themeShade="BF"/>
        <w:bottom w:val="single" w:sz="4" w:space="0" w:color="949494" w:themeColor="text2" w:themeShade="BF"/>
        <w:right w:val="single" w:sz="4" w:space="0" w:color="949494" w:themeColor="text2" w:themeShade="BF"/>
        <w:insideH w:val="single" w:sz="4" w:space="0" w:color="949494" w:themeColor="text2" w:themeShade="BF"/>
        <w:insideV w:val="single" w:sz="4" w:space="0" w:color="949494" w:themeColor="text2" w:themeShade="BF"/>
      </w:tblBorders>
      <w:tblCellMar>
        <w:top w:w="57" w:type="dxa"/>
        <w:bottom w:w="57" w:type="dxa"/>
      </w:tblCellMar>
    </w:tblPr>
    <w:trPr>
      <w:jc w:val="center"/>
    </w:trPr>
    <w:tcPr>
      <w:vAlign w:val="center"/>
    </w:tcPr>
    <w:tblStylePr w:type="firstRow">
      <w:pPr>
        <w:wordWrap/>
        <w:spacing w:beforeLines="0"/>
        <w:ind w:leftChars="0" w:left="0"/>
      </w:pPr>
      <w:rPr>
        <w:rFonts w:asciiTheme="majorHAnsi" w:hAnsiTheme="majorHAnsi"/>
        <w:b/>
        <w:i w:val="0"/>
        <w:color w:val="474747" w:themeColor="accent3" w:themeShade="BF"/>
        <w:sz w:val="24"/>
      </w:rPr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nil"/>
          <w:right w:val="single" w:sz="4" w:space="0" w:color="949494" w:themeColor="text2" w:themeShade="BF"/>
          <w:insideH w:val="nil"/>
          <w:insideV w:val="nil"/>
          <w:tl2br w:val="nil"/>
          <w:tr2bl w:val="nil"/>
        </w:tcBorders>
        <w:shd w:val="clear" w:color="auto" w:fill="DFDFDF" w:themeFill="background2" w:themeFillShade="E6"/>
      </w:tcPr>
    </w:tblStylePr>
  </w:style>
  <w:style w:type="numbering" w:customStyle="1" w:styleId="ECHRA1StyleBulletedSquare">
    <w:name w:val="ECHR_A1_Style_Bulleted_Square"/>
    <w:basedOn w:val="NoList"/>
    <w:rsid w:val="006D24ED"/>
    <w:pPr>
      <w:numPr>
        <w:numId w:val="4"/>
      </w:numPr>
    </w:pPr>
  </w:style>
  <w:style w:type="numbering" w:customStyle="1" w:styleId="ECHRA1StyleList">
    <w:name w:val="ECHR_A1_Style_List"/>
    <w:basedOn w:val="NoList"/>
    <w:uiPriority w:val="99"/>
    <w:rsid w:val="006D24ED"/>
    <w:pPr>
      <w:numPr>
        <w:numId w:val="5"/>
      </w:numPr>
    </w:pPr>
  </w:style>
  <w:style w:type="paragraph" w:customStyle="1" w:styleId="JuHArticle">
    <w:name w:val="Ju_H_Article"/>
    <w:aliases w:val="_Title_Quote"/>
    <w:basedOn w:val="Normal"/>
    <w:next w:val="JuQuot"/>
    <w:uiPriority w:val="19"/>
    <w:qFormat/>
    <w:rsid w:val="006D24ED"/>
    <w:pPr>
      <w:keepNext/>
      <w:spacing w:before="100" w:beforeAutospacing="1" w:after="120"/>
      <w:contextualSpacing/>
      <w:jc w:val="center"/>
    </w:pPr>
    <w:rPr>
      <w:b/>
      <w:sz w:val="20"/>
    </w:rPr>
  </w:style>
  <w:style w:type="numbering" w:customStyle="1" w:styleId="ECHRA1StyleNumberedList">
    <w:name w:val="ECHR_A1_Style_Numbered_List"/>
    <w:basedOn w:val="NoList"/>
    <w:rsid w:val="006D24ED"/>
    <w:pPr>
      <w:numPr>
        <w:numId w:val="6"/>
      </w:numPr>
    </w:pPr>
  </w:style>
  <w:style w:type="table" w:customStyle="1" w:styleId="ECHRHeaderTable">
    <w:name w:val="ECHR_Header_Table"/>
    <w:basedOn w:val="TableNormal"/>
    <w:uiPriority w:val="99"/>
    <w:rsid w:val="006D24ED"/>
    <w:rPr>
      <w:sz w:val="24"/>
      <w:szCs w:val="24"/>
    </w:rPr>
    <w:tblPr>
      <w:tblInd w:w="-1474" w:type="dxa"/>
      <w:tblBorders>
        <w:bottom w:val="single" w:sz="6" w:space="0" w:color="949494" w:themeColor="text2" w:themeShade="BF"/>
      </w:tblBorders>
      <w:tblCellMar>
        <w:left w:w="0" w:type="dxa"/>
        <w:bottom w:w="28" w:type="dxa"/>
        <w:right w:w="0" w:type="dxa"/>
      </w:tblCellMar>
    </w:tblPr>
    <w:tcPr>
      <w:vAlign w:val="bottom"/>
    </w:tcPr>
    <w:tblStylePr w:type="lastCol">
      <w:pPr>
        <w:wordWrap/>
        <w:jc w:val="both"/>
      </w:pPr>
    </w:tblStylePr>
  </w:style>
  <w:style w:type="paragraph" w:customStyle="1" w:styleId="JuHHead">
    <w:name w:val="Ju_H_Head"/>
    <w:aliases w:val="_Head_1"/>
    <w:basedOn w:val="Heading1"/>
    <w:next w:val="JuPara"/>
    <w:uiPriority w:val="17"/>
    <w:qFormat/>
    <w:rsid w:val="006D24ED"/>
    <w:pPr>
      <w:keepNext/>
      <w:keepLines/>
      <w:numPr>
        <w:numId w:val="9"/>
      </w:numPr>
      <w:spacing w:before="100" w:beforeAutospacing="1" w:after="240"/>
      <w:contextualSpacing w:val="0"/>
      <w:jc w:val="both"/>
    </w:pPr>
    <w:rPr>
      <w:b w:val="0"/>
      <w:caps/>
      <w:color w:val="auto"/>
    </w:rPr>
  </w:style>
  <w:style w:type="paragraph" w:customStyle="1" w:styleId="JuInitialled">
    <w:name w:val="Ju_Initialled"/>
    <w:aliases w:val="_Right"/>
    <w:basedOn w:val="Normal"/>
    <w:uiPriority w:val="30"/>
    <w:qFormat/>
    <w:rsid w:val="006D24ED"/>
    <w:pPr>
      <w:tabs>
        <w:tab w:val="center" w:pos="6407"/>
      </w:tabs>
      <w:spacing w:before="720"/>
      <w:jc w:val="right"/>
    </w:pPr>
  </w:style>
  <w:style w:type="table" w:customStyle="1" w:styleId="ECHRHeaderTableReduced">
    <w:name w:val="ECHR_Header_Table_Reduced"/>
    <w:basedOn w:val="TableNormal"/>
    <w:uiPriority w:val="99"/>
    <w:rsid w:val="006D24ED"/>
    <w:rPr>
      <w:sz w:val="24"/>
      <w:szCs w:val="24"/>
    </w:rPr>
    <w:tblPr>
      <w:tblInd w:w="-1474" w:type="dxa"/>
      <w:tblCellMar>
        <w:left w:w="0" w:type="dxa"/>
        <w:right w:w="0" w:type="dxa"/>
      </w:tblCellMar>
    </w:tblPr>
    <w:tcPr>
      <w:vAlign w:val="bottom"/>
    </w:tcPr>
    <w:tblStylePr w:type="firstRow">
      <w:rPr>
        <w:sz w:val="18"/>
      </w:rPr>
      <w:tblPr/>
      <w:tcPr>
        <w:tcBorders>
          <w:top w:val="nil"/>
          <w:left w:val="nil"/>
          <w:bottom w:val="single" w:sz="6" w:space="0" w:color="949494" w:themeColor="text2" w:themeShade="BF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jc w:val="right"/>
      </w:pPr>
      <w:tblPr/>
      <w:tcPr>
        <w:tcBorders>
          <w:top w:val="single" w:sz="6" w:space="0" w:color="949494" w:themeColor="text2" w:themeShade="BF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JUNAMES">
    <w:name w:val="JU_NAMES"/>
    <w:aliases w:val="_Ju_Names"/>
    <w:uiPriority w:val="33"/>
    <w:qFormat/>
    <w:rsid w:val="006D24ED"/>
    <w:rPr>
      <w:caps w:val="0"/>
      <w:smallCaps/>
    </w:rPr>
  </w:style>
  <w:style w:type="character" w:customStyle="1" w:styleId="JuITMark">
    <w:name w:val="Ju_ITMark"/>
    <w:aliases w:val="_ITMark"/>
    <w:basedOn w:val="DefaultParagraphFont"/>
    <w:uiPriority w:val="54"/>
    <w:qFormat/>
    <w:rsid w:val="006D24ED"/>
    <w:rPr>
      <w:vanish w:val="0"/>
      <w:color w:val="auto"/>
      <w:sz w:val="14"/>
      <w:bdr w:val="none" w:sz="0" w:space="0" w:color="auto"/>
      <w:shd w:val="clear" w:color="auto" w:fill="BEE5FF" w:themeFill="background1" w:themeFillTint="33"/>
    </w:rPr>
  </w:style>
  <w:style w:type="table" w:customStyle="1" w:styleId="ECHRTable2019">
    <w:name w:val="ECHR_Table_2019"/>
    <w:basedOn w:val="TableNormal"/>
    <w:uiPriority w:val="99"/>
    <w:rsid w:val="006D24ED"/>
    <w:rPr>
      <w:sz w:val="24"/>
      <w:szCs w:val="24"/>
    </w:rPr>
    <w:tblPr>
      <w:tblStyleRowBandSize w:val="1"/>
      <w:tblStyleColBandSize w:val="1"/>
      <w:jc w:val="center"/>
      <w:tblBorders>
        <w:top w:val="single" w:sz="4" w:space="0" w:color="5F5F5F" w:themeColor="accent3"/>
        <w:left w:val="single" w:sz="4" w:space="0" w:color="5F5F5F" w:themeColor="accent3"/>
        <w:bottom w:val="single" w:sz="4" w:space="0" w:color="5F5F5F" w:themeColor="accent3"/>
        <w:right w:val="single" w:sz="4" w:space="0" w:color="5F5F5F" w:themeColor="accent3"/>
        <w:insideH w:val="single" w:sz="4" w:space="0" w:color="5F5F5F" w:themeColor="accent3"/>
        <w:insideV w:val="single" w:sz="4" w:space="0" w:color="5F5F5F" w:themeColor="accent3"/>
      </w:tblBorders>
    </w:tblPr>
    <w:trPr>
      <w:jc w:val="center"/>
    </w:trPr>
    <w:tblStylePr w:type="firstRow">
      <w:rPr>
        <w:rFonts w:asciiTheme="majorHAnsi" w:hAnsiTheme="majorHAnsi"/>
        <w:b/>
        <w:i w:val="0"/>
        <w:color w:val="auto"/>
        <w:sz w:val="22"/>
      </w:rPr>
      <w:tblPr/>
      <w:tcPr>
        <w:shd w:val="clear" w:color="auto" w:fill="DFDFDF" w:themeFill="accent3" w:themeFillTint="33"/>
      </w:tcPr>
    </w:tblStylePr>
    <w:tblStylePr w:type="lastRow">
      <w:rPr>
        <w:b/>
        <w:i w:val="0"/>
      </w:rPr>
      <w:tblPr/>
      <w:tcPr>
        <w:tcBorders>
          <w:top w:val="single" w:sz="8" w:space="0" w:color="5F5F5F" w:themeColor="accent3"/>
          <w:left w:val="single" w:sz="4" w:space="0" w:color="5F5F5F" w:themeColor="accent3"/>
          <w:bottom w:val="single" w:sz="8" w:space="0" w:color="5F5F5F" w:themeColor="accent3"/>
          <w:right w:val="single" w:sz="4" w:space="0" w:color="5F5F5F" w:themeColor="accent3"/>
          <w:insideH w:val="nil"/>
          <w:insideV w:val="single" w:sz="4" w:space="0" w:color="5F5F5F" w:themeColor="accent3"/>
          <w:tl2br w:val="nil"/>
          <w:tr2bl w:val="nil"/>
        </w:tcBorders>
      </w:tcPr>
    </w:tblStylePr>
    <w:tblStylePr w:type="firstCol">
      <w:rPr>
        <w:rFonts w:asciiTheme="majorHAnsi" w:hAnsiTheme="majorHAnsi"/>
        <w:b/>
        <w:i w:val="0"/>
        <w:color w:val="3E3E3E" w:themeColor="background2" w:themeShade="40"/>
        <w:sz w:val="22"/>
      </w:rPr>
      <w:tblPr/>
      <w:tcPr>
        <w:tcBorders>
          <w:top w:val="single" w:sz="4" w:space="0" w:color="5F5F5F" w:themeColor="accent3"/>
          <w:left w:val="single" w:sz="4" w:space="0" w:color="5F5F5F" w:themeColor="accent3"/>
          <w:bottom w:val="single" w:sz="4" w:space="0" w:color="5F5F5F" w:themeColor="accent3"/>
          <w:right w:val="single" w:sz="4" w:space="0" w:color="5F5F5F" w:themeColor="accent3"/>
          <w:insideH w:val="nil"/>
          <w:insideV w:val="nil"/>
          <w:tl2br w:val="nil"/>
          <w:tr2bl w:val="nil"/>
        </w:tcBorders>
        <w:shd w:val="clear" w:color="auto" w:fill="F3F3F3" w:themeFill="text2" w:themeFillTint="33"/>
      </w:tcPr>
    </w:tblStylePr>
    <w:tblStylePr w:type="lastCol">
      <w:rPr>
        <w:b/>
        <w:i w:val="0"/>
      </w:rPr>
    </w:tblStylePr>
    <w:tblStylePr w:type="band2Vert">
      <w:tblPr/>
      <w:tcPr>
        <w:tcBorders>
          <w:top w:val="single" w:sz="4" w:space="0" w:color="5F5F5F" w:themeColor="accent3"/>
          <w:left w:val="single" w:sz="4" w:space="0" w:color="5F5F5F" w:themeColor="accent3"/>
          <w:bottom w:val="single" w:sz="4" w:space="0" w:color="5F5F5F" w:themeColor="accent3"/>
          <w:right w:val="single" w:sz="4" w:space="0" w:color="5F5F5F" w:themeColor="accent3"/>
          <w:insideH w:val="nil"/>
          <w:insideV w:val="nil"/>
          <w:tl2br w:val="nil"/>
          <w:tr2bl w:val="nil"/>
        </w:tcBorders>
        <w:shd w:val="clear" w:color="auto" w:fill="F3F3F3" w:themeFill="text2" w:themeFillTint="33"/>
      </w:tcPr>
    </w:tblStylePr>
    <w:tblStylePr w:type="band2Horz">
      <w:tblPr/>
      <w:tcPr>
        <w:tcBorders>
          <w:top w:val="single" w:sz="4" w:space="0" w:color="5F5F5F" w:themeColor="accent3"/>
          <w:left w:val="single" w:sz="4" w:space="0" w:color="5F5F5F" w:themeColor="accent3"/>
          <w:bottom w:val="single" w:sz="4" w:space="0" w:color="5F5F5F" w:themeColor="accent3"/>
          <w:right w:val="single" w:sz="4" w:space="0" w:color="5F5F5F" w:themeColor="accent3"/>
          <w:insideH w:val="single" w:sz="4" w:space="0" w:color="5F5F5F" w:themeColor="accent3"/>
          <w:insideV w:val="single" w:sz="4" w:space="0" w:color="5F5F5F" w:themeColor="accent3"/>
          <w:tl2br w:val="nil"/>
          <w:tr2bl w:val="nil"/>
        </w:tcBorders>
        <w:shd w:val="clear" w:color="auto" w:fill="F3F3F3" w:themeFill="text2" w:themeFillTint="33"/>
      </w:tcPr>
    </w:tblStylePr>
  </w:style>
  <w:style w:type="paragraph" w:customStyle="1" w:styleId="JuCourt">
    <w:name w:val="Ju_Court"/>
    <w:aliases w:val="_Court_Names"/>
    <w:basedOn w:val="Normal"/>
    <w:next w:val="Normal"/>
    <w:uiPriority w:val="32"/>
    <w:qFormat/>
    <w:rsid w:val="006D24ED"/>
    <w:pPr>
      <w:tabs>
        <w:tab w:val="left" w:pos="907"/>
        <w:tab w:val="left" w:pos="1701"/>
        <w:tab w:val="right" w:pos="7371"/>
      </w:tabs>
      <w:spacing w:before="240"/>
      <w:ind w:left="397" w:hanging="397"/>
    </w:pPr>
    <w:rPr>
      <w:lang w:bidi="en-US"/>
    </w:rPr>
  </w:style>
  <w:style w:type="paragraph" w:customStyle="1" w:styleId="JuHIRoman">
    <w:name w:val="Ju_H_I_Roman"/>
    <w:aliases w:val="_Head_2"/>
    <w:basedOn w:val="Heading2"/>
    <w:next w:val="JuPara"/>
    <w:uiPriority w:val="17"/>
    <w:qFormat/>
    <w:rsid w:val="006D24ED"/>
    <w:pPr>
      <w:keepNext/>
      <w:keepLines/>
      <w:numPr>
        <w:ilvl w:val="1"/>
        <w:numId w:val="9"/>
      </w:numPr>
      <w:tabs>
        <w:tab w:val="left" w:pos="454"/>
        <w:tab w:val="left" w:pos="567"/>
        <w:tab w:val="left" w:pos="680"/>
      </w:tabs>
      <w:spacing w:before="100" w:beforeAutospacing="1" w:after="240"/>
      <w:jc w:val="both"/>
    </w:pPr>
    <w:rPr>
      <w:b w:val="0"/>
      <w:caps/>
      <w:color w:val="auto"/>
      <w:sz w:val="24"/>
    </w:rPr>
  </w:style>
  <w:style w:type="character" w:customStyle="1" w:styleId="Heading1Char">
    <w:name w:val="Heading 1 Char"/>
    <w:basedOn w:val="DefaultParagraphFont"/>
    <w:link w:val="Heading1"/>
    <w:uiPriority w:val="98"/>
    <w:rsid w:val="006D24ED"/>
    <w:rPr>
      <w:rFonts w:asciiTheme="majorHAnsi" w:eastAsiaTheme="majorEastAsia" w:hAnsiTheme="majorHAnsi" w:cstheme="majorBidi"/>
      <w:b/>
      <w:bCs/>
      <w:color w:val="333333"/>
      <w:sz w:val="28"/>
      <w:szCs w:val="28"/>
      <w:lang w:val="sq-AL"/>
    </w:rPr>
  </w:style>
  <w:style w:type="paragraph" w:customStyle="1" w:styleId="JuHA">
    <w:name w:val="Ju_H_A"/>
    <w:aliases w:val="_Head_3"/>
    <w:basedOn w:val="Heading3"/>
    <w:next w:val="JuPara"/>
    <w:uiPriority w:val="17"/>
    <w:qFormat/>
    <w:rsid w:val="006D24ED"/>
    <w:pPr>
      <w:keepNext/>
      <w:keepLines/>
      <w:numPr>
        <w:ilvl w:val="2"/>
        <w:numId w:val="9"/>
      </w:numPr>
      <w:spacing w:before="100" w:beforeAutospacing="1" w:after="240" w:line="240" w:lineRule="auto"/>
      <w:jc w:val="both"/>
    </w:pPr>
    <w:rPr>
      <w:color w:val="auto"/>
      <w:sz w:val="24"/>
    </w:rPr>
  </w:style>
  <w:style w:type="character" w:customStyle="1" w:styleId="Heading2Char">
    <w:name w:val="Heading 2 Char"/>
    <w:basedOn w:val="DefaultParagraphFont"/>
    <w:link w:val="Heading2"/>
    <w:uiPriority w:val="98"/>
    <w:semiHidden/>
    <w:rsid w:val="006D24ED"/>
    <w:rPr>
      <w:rFonts w:asciiTheme="majorHAnsi" w:eastAsiaTheme="majorEastAsia" w:hAnsiTheme="majorHAnsi" w:cstheme="majorBidi"/>
      <w:b/>
      <w:bCs/>
      <w:color w:val="4D4D4D"/>
      <w:sz w:val="26"/>
      <w:szCs w:val="26"/>
      <w:lang w:val="sq-AL"/>
    </w:rPr>
  </w:style>
  <w:style w:type="paragraph" w:customStyle="1" w:styleId="JuH1">
    <w:name w:val="Ju_H_1."/>
    <w:aliases w:val="_Head_4"/>
    <w:basedOn w:val="Heading4"/>
    <w:next w:val="JuPara"/>
    <w:uiPriority w:val="17"/>
    <w:rsid w:val="006D24ED"/>
    <w:pPr>
      <w:keepNext/>
      <w:keepLines/>
      <w:numPr>
        <w:ilvl w:val="3"/>
        <w:numId w:val="9"/>
      </w:numPr>
      <w:spacing w:before="100" w:beforeAutospacing="1" w:after="120"/>
      <w:jc w:val="both"/>
    </w:pPr>
    <w:rPr>
      <w:b w:val="0"/>
      <w:color w:val="auto"/>
      <w:sz w:val="24"/>
    </w:rPr>
  </w:style>
  <w:style w:type="character" w:customStyle="1" w:styleId="Heading3Char">
    <w:name w:val="Heading 3 Char"/>
    <w:basedOn w:val="DefaultParagraphFont"/>
    <w:link w:val="Heading3"/>
    <w:uiPriority w:val="98"/>
    <w:semiHidden/>
    <w:rsid w:val="006D24ED"/>
    <w:rPr>
      <w:rFonts w:asciiTheme="majorHAnsi" w:eastAsiaTheme="majorEastAsia" w:hAnsiTheme="majorHAnsi" w:cstheme="majorBidi"/>
      <w:b/>
      <w:bCs/>
      <w:color w:val="5F5F5F"/>
      <w:lang w:val="sq-AL"/>
    </w:rPr>
  </w:style>
  <w:style w:type="paragraph" w:customStyle="1" w:styleId="JuHa0">
    <w:name w:val="Ju_H_a"/>
    <w:aliases w:val="_Head_5"/>
    <w:basedOn w:val="Heading5"/>
    <w:next w:val="JuPara"/>
    <w:uiPriority w:val="17"/>
    <w:rsid w:val="006D24ED"/>
    <w:pPr>
      <w:keepNext/>
      <w:keepLines/>
      <w:numPr>
        <w:ilvl w:val="4"/>
        <w:numId w:val="9"/>
      </w:numPr>
      <w:spacing w:before="100" w:beforeAutospacing="1" w:after="120"/>
      <w:jc w:val="both"/>
    </w:pPr>
    <w:rPr>
      <w:color w:val="auto"/>
      <w:sz w:val="20"/>
    </w:rPr>
  </w:style>
  <w:style w:type="character" w:customStyle="1" w:styleId="Heading4Char">
    <w:name w:val="Heading 4 Char"/>
    <w:basedOn w:val="DefaultParagraphFont"/>
    <w:link w:val="Heading4"/>
    <w:uiPriority w:val="98"/>
    <w:semiHidden/>
    <w:rsid w:val="006D24ED"/>
    <w:rPr>
      <w:rFonts w:asciiTheme="majorHAnsi" w:eastAsiaTheme="majorEastAsia" w:hAnsiTheme="majorHAnsi" w:cstheme="majorBidi"/>
      <w:b/>
      <w:bCs/>
      <w:i/>
      <w:iCs/>
      <w:color w:val="777777"/>
      <w:lang w:val="sq-AL"/>
    </w:rPr>
  </w:style>
  <w:style w:type="paragraph" w:customStyle="1" w:styleId="JuHi">
    <w:name w:val="Ju_H_i"/>
    <w:aliases w:val="_Head_6"/>
    <w:basedOn w:val="Heading6"/>
    <w:next w:val="JuPara"/>
    <w:uiPriority w:val="17"/>
    <w:rsid w:val="006D24ED"/>
    <w:pPr>
      <w:keepNext/>
      <w:keepLines/>
      <w:numPr>
        <w:ilvl w:val="5"/>
        <w:numId w:val="9"/>
      </w:numPr>
      <w:tabs>
        <w:tab w:val="left" w:pos="1077"/>
        <w:tab w:val="left" w:pos="1134"/>
        <w:tab w:val="left" w:pos="1191"/>
        <w:tab w:val="left" w:pos="1247"/>
      </w:tabs>
      <w:spacing w:before="100" w:beforeAutospacing="1" w:after="120"/>
      <w:jc w:val="both"/>
    </w:pPr>
    <w:rPr>
      <w:b w:val="0"/>
      <w:color w:val="auto"/>
      <w:sz w:val="20"/>
    </w:rPr>
  </w:style>
  <w:style w:type="character" w:customStyle="1" w:styleId="Heading5Char">
    <w:name w:val="Heading 5 Char"/>
    <w:basedOn w:val="DefaultParagraphFont"/>
    <w:link w:val="Heading5"/>
    <w:uiPriority w:val="98"/>
    <w:semiHidden/>
    <w:rsid w:val="006D24ED"/>
    <w:rPr>
      <w:rFonts w:asciiTheme="majorHAnsi" w:eastAsiaTheme="majorEastAsia" w:hAnsiTheme="majorHAnsi" w:cstheme="majorBidi"/>
      <w:b/>
      <w:bCs/>
      <w:color w:val="808080"/>
      <w:lang w:val="sq-AL"/>
    </w:rPr>
  </w:style>
  <w:style w:type="paragraph" w:customStyle="1" w:styleId="JuHalpha">
    <w:name w:val="Ju_H_alpha"/>
    <w:aliases w:val="_Head_7"/>
    <w:basedOn w:val="Heading7"/>
    <w:next w:val="JuPara"/>
    <w:uiPriority w:val="17"/>
    <w:rsid w:val="006D24ED"/>
    <w:pPr>
      <w:keepNext/>
      <w:keepLines/>
      <w:numPr>
        <w:ilvl w:val="6"/>
        <w:numId w:val="9"/>
      </w:numPr>
      <w:tabs>
        <w:tab w:val="left" w:pos="1361"/>
      </w:tabs>
      <w:spacing w:before="100" w:beforeAutospacing="1" w:after="120"/>
      <w:jc w:val="both"/>
    </w:pPr>
    <w:rPr>
      <w:i w:val="0"/>
      <w:sz w:val="20"/>
    </w:rPr>
  </w:style>
  <w:style w:type="character" w:customStyle="1" w:styleId="Heading6Char">
    <w:name w:val="Heading 6 Char"/>
    <w:basedOn w:val="DefaultParagraphFont"/>
    <w:link w:val="Heading6"/>
    <w:uiPriority w:val="98"/>
    <w:semiHidden/>
    <w:rsid w:val="006D24ED"/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sq-AL" w:bidi="en-US"/>
    </w:rPr>
  </w:style>
  <w:style w:type="paragraph" w:customStyle="1" w:styleId="JuH">
    <w:name w:val="Ju_H_–"/>
    <w:aliases w:val="_Head_8"/>
    <w:basedOn w:val="Heading8"/>
    <w:next w:val="JuPara"/>
    <w:uiPriority w:val="17"/>
    <w:rsid w:val="006D24ED"/>
    <w:pPr>
      <w:keepNext/>
      <w:keepLines/>
      <w:numPr>
        <w:ilvl w:val="7"/>
        <w:numId w:val="9"/>
      </w:numPr>
      <w:spacing w:before="100" w:beforeAutospacing="1" w:after="120"/>
      <w:jc w:val="both"/>
    </w:pPr>
    <w:rPr>
      <w:i/>
    </w:rPr>
  </w:style>
  <w:style w:type="character" w:customStyle="1" w:styleId="Heading7Char">
    <w:name w:val="Heading 7 Char"/>
    <w:basedOn w:val="DefaultParagraphFont"/>
    <w:link w:val="Heading7"/>
    <w:uiPriority w:val="98"/>
    <w:semiHidden/>
    <w:rsid w:val="006D24ED"/>
    <w:rPr>
      <w:rFonts w:asciiTheme="majorHAnsi" w:eastAsiaTheme="majorEastAsia" w:hAnsiTheme="majorHAnsi" w:cstheme="majorBidi"/>
      <w:i/>
      <w:iCs/>
      <w:lang w:val="sq-AL" w:bidi="en-US"/>
    </w:rPr>
  </w:style>
  <w:style w:type="paragraph" w:customStyle="1" w:styleId="JuParaLast">
    <w:name w:val="Ju_Para_Last"/>
    <w:aliases w:val="_Para_Spaced"/>
    <w:basedOn w:val="NormalJustified"/>
    <w:uiPriority w:val="5"/>
    <w:qFormat/>
    <w:rsid w:val="006D24ED"/>
    <w:pPr>
      <w:keepNext/>
      <w:keepLines/>
      <w:spacing w:before="240" w:after="240"/>
      <w:ind w:firstLine="284"/>
    </w:pPr>
  </w:style>
  <w:style w:type="table" w:customStyle="1" w:styleId="ECHRTableBoxHeader">
    <w:name w:val="ECHR_Table_Box_Header"/>
    <w:basedOn w:val="TableNormal"/>
    <w:rsid w:val="006D24ED"/>
    <w:rPr>
      <w:rFonts w:ascii="Verdana" w:eastAsia="Times New Roman" w:hAnsi="Verdana" w:cs="Times New Roman"/>
      <w:sz w:val="20"/>
      <w:szCs w:val="20"/>
    </w:rPr>
    <w:tblPr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F8F8F8" w:themeFill="background2"/>
    </w:tcPr>
    <w:tblStylePr w:type="firstCol">
      <w:rPr>
        <w:b/>
        <w:color w:val="5F5F5F" w:themeColor="accent3"/>
      </w:rPr>
    </w:tblStylePr>
  </w:style>
  <w:style w:type="paragraph" w:customStyle="1" w:styleId="JuJudges">
    <w:name w:val="Ju_Judges"/>
    <w:aliases w:val="_Judges"/>
    <w:basedOn w:val="Normal"/>
    <w:uiPriority w:val="32"/>
    <w:qFormat/>
    <w:rsid w:val="006D24ED"/>
    <w:pPr>
      <w:tabs>
        <w:tab w:val="left" w:pos="567"/>
        <w:tab w:val="left" w:pos="1134"/>
      </w:tabs>
    </w:pPr>
  </w:style>
  <w:style w:type="paragraph" w:customStyle="1" w:styleId="JuList">
    <w:name w:val="Ju_List"/>
    <w:aliases w:val="_List_1"/>
    <w:basedOn w:val="NormalJustified"/>
    <w:uiPriority w:val="23"/>
    <w:qFormat/>
    <w:rsid w:val="006D24ED"/>
    <w:pPr>
      <w:numPr>
        <w:numId w:val="10"/>
      </w:numPr>
      <w:spacing w:before="280" w:after="60"/>
    </w:pPr>
  </w:style>
  <w:style w:type="paragraph" w:customStyle="1" w:styleId="JuLista">
    <w:name w:val="Ju_List_a"/>
    <w:aliases w:val="_List_2"/>
    <w:basedOn w:val="NormalJustified"/>
    <w:uiPriority w:val="23"/>
    <w:rsid w:val="006D24ED"/>
    <w:pPr>
      <w:numPr>
        <w:ilvl w:val="1"/>
        <w:numId w:val="10"/>
      </w:numPr>
    </w:pPr>
  </w:style>
  <w:style w:type="paragraph" w:customStyle="1" w:styleId="JuListi">
    <w:name w:val="Ju_List_i"/>
    <w:aliases w:val="_List_3"/>
    <w:basedOn w:val="NormalJustified"/>
    <w:uiPriority w:val="23"/>
    <w:rsid w:val="006D24ED"/>
    <w:pPr>
      <w:numPr>
        <w:ilvl w:val="2"/>
        <w:numId w:val="10"/>
      </w:numPr>
    </w:pPr>
  </w:style>
  <w:style w:type="table" w:customStyle="1" w:styleId="ECHRTableFax">
    <w:name w:val="ECHR_Table_Fax"/>
    <w:basedOn w:val="TableNormal"/>
    <w:uiPriority w:val="99"/>
    <w:rsid w:val="006D24ED"/>
    <w:rPr>
      <w:color w:val="000000" w:themeColor="text1"/>
      <w:sz w:val="24"/>
      <w:szCs w:val="24"/>
    </w:rPr>
    <w:tblPr>
      <w:tblInd w:w="-680" w:type="dxa"/>
      <w:tblBorders>
        <w:insideH w:val="single" w:sz="4" w:space="0" w:color="C6C6C6" w:themeColor="text2"/>
        <w:insideV w:val="single" w:sz="4" w:space="0" w:color="C6C6C6" w:themeColor="text2"/>
      </w:tblBorders>
      <w:tblCellMar>
        <w:top w:w="142" w:type="dxa"/>
        <w:bottom w:w="142" w:type="dxa"/>
      </w:tblCellMar>
    </w:tblPr>
    <w:trPr>
      <w:cantSplit/>
    </w:trPr>
  </w:style>
  <w:style w:type="table" w:customStyle="1" w:styleId="ECHRTableForInternalUse">
    <w:name w:val="ECHR_Table_For_Internal_Use"/>
    <w:basedOn w:val="TableNormal"/>
    <w:uiPriority w:val="99"/>
    <w:rsid w:val="006D24ED"/>
    <w:rPr>
      <w:color w:val="636363" w:themeColor="text2" w:themeShade="80"/>
      <w:sz w:val="18"/>
      <w:szCs w:val="24"/>
    </w:rPr>
    <w:tblPr>
      <w:tblStyleColBandSize w:val="1"/>
      <w:jc w:val="right"/>
      <w:tblCellMar>
        <w:top w:w="113" w:type="dxa"/>
        <w:bottom w:w="28" w:type="dxa"/>
      </w:tblCellMar>
    </w:tblPr>
    <w:trPr>
      <w:jc w:val="right"/>
    </w:trPr>
    <w:tblStylePr w:type="firstRow">
      <w:rPr>
        <w:b/>
      </w:rPr>
    </w:tblStylePr>
    <w:tblStylePr w:type="lastCol">
      <w:pPr>
        <w:jc w:val="right"/>
      </w:pPr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single" w:sz="4" w:space="0" w:color="949494" w:themeColor="text2" w:themeShade="BF"/>
          <w:insideV w:val="single" w:sz="4" w:space="0" w:color="949494" w:themeColor="text2" w:themeShade="BF"/>
          <w:tl2br w:val="nil"/>
          <w:tr2bl w:val="nil"/>
        </w:tcBorders>
      </w:tcPr>
    </w:tblStylePr>
    <w:tblStylePr w:type="band1Vert"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single" w:sz="4" w:space="0" w:color="949494" w:themeColor="text2" w:themeShade="BF"/>
          <w:insideV w:val="single" w:sz="4" w:space="0" w:color="949494" w:themeColor="text2" w:themeShade="BF"/>
          <w:tl2br w:val="nil"/>
          <w:tr2bl w:val="nil"/>
        </w:tcBorders>
      </w:tcPr>
    </w:tblStylePr>
  </w:style>
  <w:style w:type="table" w:customStyle="1" w:styleId="ECHRTableMemo">
    <w:name w:val="ECHR_Table_Memo"/>
    <w:basedOn w:val="TableNormal"/>
    <w:uiPriority w:val="99"/>
    <w:rsid w:val="006D24ED"/>
    <w:rPr>
      <w:sz w:val="24"/>
      <w:szCs w:val="24"/>
    </w:rPr>
    <w:tblPr>
      <w:jc w:val="center"/>
      <w:tblCellMar>
        <w:top w:w="113" w:type="dxa"/>
        <w:left w:w="0" w:type="dxa"/>
        <w:bottom w:w="113" w:type="dxa"/>
        <w:right w:w="0" w:type="dxa"/>
      </w:tblCellMar>
    </w:tblPr>
    <w:trPr>
      <w:jc w:val="center"/>
    </w:trPr>
    <w:tblStylePr w:type="lastRow">
      <w:tblPr/>
      <w:tcPr>
        <w:tcBorders>
          <w:top w:val="nil"/>
          <w:left w:val="nil"/>
          <w:bottom w:val="single" w:sz="4" w:space="0" w:color="949494" w:themeColor="text2" w:themeShade="BF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Heading8Char">
    <w:name w:val="Heading 8 Char"/>
    <w:basedOn w:val="DefaultParagraphFont"/>
    <w:link w:val="Heading8"/>
    <w:uiPriority w:val="98"/>
    <w:semiHidden/>
    <w:rsid w:val="006D24ED"/>
    <w:rPr>
      <w:rFonts w:asciiTheme="majorHAnsi" w:eastAsiaTheme="majorEastAsia" w:hAnsiTheme="majorHAnsi" w:cstheme="majorBidi"/>
      <w:sz w:val="20"/>
      <w:szCs w:val="20"/>
      <w:lang w:val="sq-AL" w:bidi="en-US"/>
    </w:rPr>
  </w:style>
  <w:style w:type="character" w:customStyle="1" w:styleId="Heading9Char">
    <w:name w:val="Heading 9 Char"/>
    <w:basedOn w:val="DefaultParagraphFont"/>
    <w:link w:val="Heading9"/>
    <w:uiPriority w:val="98"/>
    <w:semiHidden/>
    <w:rsid w:val="006D24ED"/>
    <w:rPr>
      <w:rFonts w:asciiTheme="majorHAnsi" w:eastAsiaTheme="majorEastAsia" w:hAnsiTheme="majorHAnsi" w:cstheme="majorBidi"/>
      <w:i/>
      <w:iCs/>
      <w:spacing w:val="5"/>
      <w:sz w:val="20"/>
      <w:szCs w:val="20"/>
      <w:lang w:val="sq-AL" w:bidi="en-US"/>
    </w:rPr>
  </w:style>
  <w:style w:type="paragraph" w:styleId="Title">
    <w:name w:val="Title"/>
    <w:basedOn w:val="Normal"/>
    <w:next w:val="Normal"/>
    <w:link w:val="TitleChar"/>
    <w:uiPriority w:val="98"/>
    <w:qFormat/>
    <w:rsid w:val="006D24ED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  <w:lang w:bidi="en-US"/>
    </w:rPr>
  </w:style>
  <w:style w:type="character" w:customStyle="1" w:styleId="TitleChar">
    <w:name w:val="Title Char"/>
    <w:basedOn w:val="DefaultParagraphFont"/>
    <w:link w:val="Title"/>
    <w:uiPriority w:val="98"/>
    <w:rsid w:val="006D24ED"/>
    <w:rPr>
      <w:rFonts w:asciiTheme="majorHAnsi" w:eastAsiaTheme="majorEastAsia" w:hAnsiTheme="majorHAnsi" w:cstheme="majorBidi"/>
      <w:spacing w:val="5"/>
      <w:sz w:val="52"/>
      <w:szCs w:val="52"/>
      <w:lang w:val="sq-AL" w:bidi="en-US"/>
    </w:rPr>
  </w:style>
  <w:style w:type="paragraph" w:styleId="Subtitle">
    <w:name w:val="Subtitle"/>
    <w:basedOn w:val="Normal"/>
    <w:next w:val="Normal"/>
    <w:link w:val="SubtitleChar"/>
    <w:uiPriority w:val="98"/>
    <w:qFormat/>
    <w:rsid w:val="006D24ED"/>
    <w:pPr>
      <w:spacing w:after="600"/>
    </w:pPr>
    <w:rPr>
      <w:rFonts w:asciiTheme="majorHAnsi" w:eastAsiaTheme="majorEastAsia" w:hAnsiTheme="majorHAnsi" w:cstheme="majorBidi"/>
      <w:i/>
      <w:iCs/>
      <w:spacing w:val="13"/>
      <w:lang w:bidi="en-US"/>
    </w:rPr>
  </w:style>
  <w:style w:type="character" w:customStyle="1" w:styleId="SubtitleChar">
    <w:name w:val="Subtitle Char"/>
    <w:basedOn w:val="DefaultParagraphFont"/>
    <w:link w:val="Subtitle"/>
    <w:uiPriority w:val="98"/>
    <w:rsid w:val="006D24ED"/>
    <w:rPr>
      <w:rFonts w:asciiTheme="majorHAnsi" w:eastAsiaTheme="majorEastAsia" w:hAnsiTheme="majorHAnsi" w:cstheme="majorBidi"/>
      <w:i/>
      <w:iCs/>
      <w:spacing w:val="13"/>
      <w:sz w:val="24"/>
      <w:szCs w:val="24"/>
      <w:lang w:val="sq-AL" w:bidi="en-US"/>
    </w:rPr>
  </w:style>
  <w:style w:type="character" w:styleId="Strong">
    <w:name w:val="Strong"/>
    <w:uiPriority w:val="98"/>
    <w:qFormat/>
    <w:rsid w:val="006D24ED"/>
    <w:rPr>
      <w:b/>
      <w:bCs/>
    </w:rPr>
  </w:style>
  <w:style w:type="character" w:styleId="Emphasis">
    <w:name w:val="Emphasis"/>
    <w:uiPriority w:val="98"/>
    <w:qFormat/>
    <w:rsid w:val="006D24ED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link w:val="NoSpacingChar"/>
    <w:uiPriority w:val="99"/>
    <w:qFormat/>
    <w:rsid w:val="006D24ED"/>
  </w:style>
  <w:style w:type="character" w:customStyle="1" w:styleId="NoSpacingChar">
    <w:name w:val="No Spacing Char"/>
    <w:basedOn w:val="DefaultParagraphFont"/>
    <w:link w:val="NoSpacing"/>
    <w:uiPriority w:val="98"/>
    <w:rsid w:val="006D24ED"/>
    <w:rPr>
      <w:sz w:val="24"/>
      <w:szCs w:val="24"/>
      <w:lang w:val="sq-AL"/>
    </w:rPr>
  </w:style>
  <w:style w:type="paragraph" w:styleId="ListParagraph">
    <w:name w:val="List Paragraph"/>
    <w:basedOn w:val="Normal"/>
    <w:uiPriority w:val="98"/>
    <w:qFormat/>
    <w:rsid w:val="006D24E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8"/>
    <w:qFormat/>
    <w:rsid w:val="006D24ED"/>
    <w:pPr>
      <w:spacing w:before="200"/>
      <w:ind w:left="360" w:right="360"/>
    </w:pPr>
    <w:rPr>
      <w:i/>
      <w:iCs/>
      <w:lang w:bidi="en-US"/>
    </w:rPr>
  </w:style>
  <w:style w:type="character" w:customStyle="1" w:styleId="QuoteChar">
    <w:name w:val="Quote Char"/>
    <w:basedOn w:val="DefaultParagraphFont"/>
    <w:link w:val="Quote"/>
    <w:uiPriority w:val="98"/>
    <w:rsid w:val="006D24ED"/>
    <w:rPr>
      <w:i/>
      <w:iCs/>
      <w:sz w:val="24"/>
      <w:szCs w:val="24"/>
      <w:lang w:val="sq-AL" w:bidi="en-US"/>
    </w:rPr>
  </w:style>
  <w:style w:type="paragraph" w:styleId="IntenseQuote">
    <w:name w:val="Intense Quote"/>
    <w:basedOn w:val="Normal"/>
    <w:next w:val="Normal"/>
    <w:link w:val="IntenseQuoteChar"/>
    <w:uiPriority w:val="98"/>
    <w:qFormat/>
    <w:rsid w:val="006D24ED"/>
    <w:pPr>
      <w:pBdr>
        <w:bottom w:val="single" w:sz="4" w:space="1" w:color="auto"/>
      </w:pBdr>
      <w:spacing w:before="200" w:after="280"/>
      <w:ind w:left="1008" w:right="1152"/>
    </w:pPr>
    <w:rPr>
      <w:b/>
      <w:bCs/>
      <w:i/>
      <w:iCs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98"/>
    <w:rsid w:val="006D24ED"/>
    <w:rPr>
      <w:b/>
      <w:bCs/>
      <w:i/>
      <w:iCs/>
      <w:sz w:val="24"/>
      <w:szCs w:val="24"/>
      <w:lang w:val="sq-AL" w:bidi="en-US"/>
    </w:rPr>
  </w:style>
  <w:style w:type="character" w:styleId="SubtleEmphasis">
    <w:name w:val="Subtle Emphasis"/>
    <w:uiPriority w:val="98"/>
    <w:qFormat/>
    <w:rsid w:val="006D24ED"/>
    <w:rPr>
      <w:i/>
      <w:iCs/>
    </w:rPr>
  </w:style>
  <w:style w:type="character" w:styleId="IntenseEmphasis">
    <w:name w:val="Intense Emphasis"/>
    <w:uiPriority w:val="98"/>
    <w:qFormat/>
    <w:rsid w:val="006D24ED"/>
    <w:rPr>
      <w:b/>
      <w:bCs/>
    </w:rPr>
  </w:style>
  <w:style w:type="character" w:styleId="SubtleReference">
    <w:name w:val="Subtle Reference"/>
    <w:uiPriority w:val="98"/>
    <w:qFormat/>
    <w:rsid w:val="006D24ED"/>
    <w:rPr>
      <w:smallCaps/>
    </w:rPr>
  </w:style>
  <w:style w:type="character" w:styleId="IntenseReference">
    <w:name w:val="Intense Reference"/>
    <w:uiPriority w:val="98"/>
    <w:qFormat/>
    <w:rsid w:val="006D24ED"/>
    <w:rPr>
      <w:smallCaps/>
      <w:spacing w:val="5"/>
      <w:u w:val="single"/>
    </w:rPr>
  </w:style>
  <w:style w:type="character" w:styleId="BookTitle">
    <w:name w:val="Book Title"/>
    <w:uiPriority w:val="98"/>
    <w:qFormat/>
    <w:rsid w:val="006D24ED"/>
    <w:rPr>
      <w:i/>
      <w:iCs/>
      <w:smallCaps/>
      <w:spacing w:val="5"/>
    </w:rPr>
  </w:style>
  <w:style w:type="paragraph" w:styleId="TOCHeading">
    <w:name w:val="TOC Heading"/>
    <w:basedOn w:val="Normal"/>
    <w:next w:val="Normal"/>
    <w:uiPriority w:val="98"/>
    <w:semiHidden/>
    <w:qFormat/>
    <w:rsid w:val="006D24ED"/>
    <w:pPr>
      <w:keepNext/>
      <w:keepLines/>
      <w:spacing w:before="240"/>
      <w:contextualSpacing/>
      <w:jc w:val="center"/>
    </w:pPr>
    <w:rPr>
      <w:rFonts w:asciiTheme="majorHAnsi" w:hAnsiTheme="majorHAnsi"/>
      <w:b/>
      <w:color w:val="474747" w:themeColor="accent3" w:themeShade="BF"/>
      <w:sz w:val="28"/>
    </w:rPr>
  </w:style>
  <w:style w:type="numbering" w:styleId="111111">
    <w:name w:val="Outline List 2"/>
    <w:basedOn w:val="NoList"/>
    <w:uiPriority w:val="99"/>
    <w:semiHidden/>
    <w:unhideWhenUsed/>
    <w:rsid w:val="006D24ED"/>
    <w:pPr>
      <w:numPr>
        <w:numId w:val="1"/>
      </w:numPr>
    </w:pPr>
  </w:style>
  <w:style w:type="numbering" w:styleId="1ai">
    <w:name w:val="Outline List 1"/>
    <w:basedOn w:val="NoList"/>
    <w:uiPriority w:val="99"/>
    <w:semiHidden/>
    <w:unhideWhenUsed/>
    <w:rsid w:val="006D24ED"/>
    <w:pPr>
      <w:numPr>
        <w:numId w:val="2"/>
      </w:numPr>
    </w:pPr>
  </w:style>
  <w:style w:type="numbering" w:styleId="ArticleSection">
    <w:name w:val="Outline List 3"/>
    <w:basedOn w:val="NoList"/>
    <w:uiPriority w:val="99"/>
    <w:semiHidden/>
    <w:unhideWhenUsed/>
    <w:rsid w:val="006D24ED"/>
    <w:pPr>
      <w:numPr>
        <w:numId w:val="3"/>
      </w:numPr>
    </w:pPr>
  </w:style>
  <w:style w:type="paragraph" w:styleId="Bibliography">
    <w:name w:val="Bibliography"/>
    <w:basedOn w:val="Normal"/>
    <w:next w:val="Normal"/>
    <w:uiPriority w:val="98"/>
    <w:semiHidden/>
    <w:rsid w:val="006D24ED"/>
  </w:style>
  <w:style w:type="paragraph" w:styleId="BlockText">
    <w:name w:val="Block Text"/>
    <w:basedOn w:val="Normal"/>
    <w:uiPriority w:val="98"/>
    <w:semiHidden/>
    <w:rsid w:val="006D24ED"/>
    <w:pPr>
      <w:pBdr>
        <w:top w:val="single" w:sz="2" w:space="10" w:color="0072BC" w:themeColor="accent1" w:shadow="1" w:frame="1"/>
        <w:left w:val="single" w:sz="2" w:space="10" w:color="0072BC" w:themeColor="accent1" w:shadow="1" w:frame="1"/>
        <w:bottom w:val="single" w:sz="2" w:space="10" w:color="0072BC" w:themeColor="accent1" w:shadow="1" w:frame="1"/>
        <w:right w:val="single" w:sz="2" w:space="10" w:color="0072BC" w:themeColor="accent1" w:shadow="1" w:frame="1"/>
      </w:pBdr>
      <w:ind w:left="1152" w:right="1152"/>
    </w:pPr>
    <w:rPr>
      <w:i/>
      <w:iCs/>
      <w:color w:val="0072BC" w:themeColor="accent1"/>
    </w:rPr>
  </w:style>
  <w:style w:type="paragraph" w:styleId="BodyText">
    <w:name w:val="Body Text"/>
    <w:basedOn w:val="Normal"/>
    <w:link w:val="BodyTextChar"/>
    <w:uiPriority w:val="98"/>
    <w:semiHidden/>
    <w:rsid w:val="006D24E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8"/>
    <w:semiHidden/>
    <w:rsid w:val="006D24ED"/>
    <w:rPr>
      <w:sz w:val="24"/>
      <w:szCs w:val="24"/>
      <w:lang w:val="sq-AL"/>
    </w:rPr>
  </w:style>
  <w:style w:type="paragraph" w:styleId="BodyText2">
    <w:name w:val="Body Text 2"/>
    <w:basedOn w:val="Normal"/>
    <w:link w:val="BodyText2Char"/>
    <w:uiPriority w:val="98"/>
    <w:semiHidden/>
    <w:rsid w:val="006D24E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8"/>
    <w:semiHidden/>
    <w:rsid w:val="006D24ED"/>
    <w:rPr>
      <w:sz w:val="24"/>
      <w:szCs w:val="24"/>
      <w:lang w:val="sq-AL"/>
    </w:rPr>
  </w:style>
  <w:style w:type="paragraph" w:styleId="BodyText3">
    <w:name w:val="Body Text 3"/>
    <w:basedOn w:val="Normal"/>
    <w:link w:val="BodyText3Char"/>
    <w:uiPriority w:val="98"/>
    <w:semiHidden/>
    <w:rsid w:val="006D24E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8"/>
    <w:semiHidden/>
    <w:rsid w:val="006D24ED"/>
    <w:rPr>
      <w:sz w:val="16"/>
      <w:szCs w:val="16"/>
      <w:lang w:val="sq-AL"/>
    </w:rPr>
  </w:style>
  <w:style w:type="paragraph" w:styleId="BodyTextFirstIndent">
    <w:name w:val="Body Text First Indent"/>
    <w:basedOn w:val="BodyText"/>
    <w:link w:val="BodyTextFirstIndentChar"/>
    <w:uiPriority w:val="98"/>
    <w:semiHidden/>
    <w:rsid w:val="006D24ED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8"/>
    <w:semiHidden/>
    <w:rsid w:val="006D24ED"/>
    <w:rPr>
      <w:sz w:val="24"/>
      <w:szCs w:val="24"/>
      <w:lang w:val="sq-AL"/>
    </w:rPr>
  </w:style>
  <w:style w:type="paragraph" w:styleId="BodyTextIndent">
    <w:name w:val="Body Text Indent"/>
    <w:basedOn w:val="Normal"/>
    <w:link w:val="BodyTextIndentChar"/>
    <w:uiPriority w:val="98"/>
    <w:semiHidden/>
    <w:rsid w:val="006D24E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8"/>
    <w:semiHidden/>
    <w:rsid w:val="006D24ED"/>
    <w:rPr>
      <w:sz w:val="24"/>
      <w:szCs w:val="24"/>
      <w:lang w:val="sq-AL"/>
    </w:rPr>
  </w:style>
  <w:style w:type="paragraph" w:styleId="BodyTextFirstIndent2">
    <w:name w:val="Body Text First Indent 2"/>
    <w:basedOn w:val="BodyTextIndent"/>
    <w:link w:val="BodyTextFirstIndent2Char"/>
    <w:uiPriority w:val="98"/>
    <w:semiHidden/>
    <w:rsid w:val="006D24ED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8"/>
    <w:semiHidden/>
    <w:rsid w:val="006D24ED"/>
    <w:rPr>
      <w:sz w:val="24"/>
      <w:szCs w:val="24"/>
      <w:lang w:val="sq-AL"/>
    </w:rPr>
  </w:style>
  <w:style w:type="paragraph" w:styleId="BodyTextIndent2">
    <w:name w:val="Body Text Indent 2"/>
    <w:basedOn w:val="Normal"/>
    <w:link w:val="BodyTextIndent2Char"/>
    <w:uiPriority w:val="98"/>
    <w:semiHidden/>
    <w:rsid w:val="006D24E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8"/>
    <w:semiHidden/>
    <w:rsid w:val="006D24ED"/>
    <w:rPr>
      <w:sz w:val="24"/>
      <w:szCs w:val="24"/>
      <w:lang w:val="sq-AL"/>
    </w:rPr>
  </w:style>
  <w:style w:type="paragraph" w:styleId="BodyTextIndent3">
    <w:name w:val="Body Text Indent 3"/>
    <w:basedOn w:val="Normal"/>
    <w:link w:val="BodyTextIndent3Char"/>
    <w:uiPriority w:val="98"/>
    <w:semiHidden/>
    <w:rsid w:val="006D24E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8"/>
    <w:semiHidden/>
    <w:rsid w:val="006D24ED"/>
    <w:rPr>
      <w:sz w:val="16"/>
      <w:szCs w:val="16"/>
      <w:lang w:val="sq-AL"/>
    </w:rPr>
  </w:style>
  <w:style w:type="paragraph" w:styleId="Caption">
    <w:name w:val="caption"/>
    <w:basedOn w:val="Normal"/>
    <w:next w:val="Normal"/>
    <w:uiPriority w:val="98"/>
    <w:semiHidden/>
    <w:qFormat/>
    <w:rsid w:val="006D24ED"/>
    <w:pPr>
      <w:spacing w:after="200"/>
    </w:pPr>
    <w:rPr>
      <w:b/>
      <w:bCs/>
      <w:color w:val="0072BC" w:themeColor="accent1"/>
      <w:sz w:val="18"/>
      <w:szCs w:val="18"/>
    </w:rPr>
  </w:style>
  <w:style w:type="paragraph" w:styleId="Closing">
    <w:name w:val="Closing"/>
    <w:basedOn w:val="Normal"/>
    <w:link w:val="ClosingChar"/>
    <w:uiPriority w:val="98"/>
    <w:semiHidden/>
    <w:rsid w:val="006D24ED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8"/>
    <w:semiHidden/>
    <w:rsid w:val="006D24ED"/>
    <w:rPr>
      <w:sz w:val="24"/>
      <w:szCs w:val="24"/>
      <w:lang w:val="sq-AL"/>
    </w:rPr>
  </w:style>
  <w:style w:type="table" w:styleId="ColorfulGrid">
    <w:name w:val="Colorful Grid"/>
    <w:basedOn w:val="TableNormal"/>
    <w:uiPriority w:val="73"/>
    <w:semiHidden/>
    <w:rsid w:val="006D24ED"/>
    <w:rPr>
      <w:color w:val="000000" w:themeColor="text1"/>
      <w:sz w:val="24"/>
      <w:szCs w:val="24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0072BC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0072BC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rsid w:val="006D24ED"/>
    <w:rPr>
      <w:color w:val="000000" w:themeColor="text1"/>
      <w:sz w:val="24"/>
      <w:szCs w:val="24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BEE5FF" w:themeFill="accent1" w:themeFillTint="33"/>
    </w:tcPr>
    <w:tblStylePr w:type="firstRow">
      <w:rPr>
        <w:b/>
        <w:bCs/>
      </w:rPr>
      <w:tblPr/>
      <w:tcPr>
        <w:shd w:val="clear" w:color="auto" w:fill="7ECB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ECBFF" w:themeFill="accent1" w:themeFillTint="66"/>
      </w:tcPr>
    </w:tblStylePr>
    <w:tblStylePr w:type="firstCol">
      <w:rPr>
        <w:color w:val="0072BC" w:themeColor="background1"/>
      </w:rPr>
      <w:tblPr/>
      <w:tcPr>
        <w:shd w:val="clear" w:color="auto" w:fill="00548C" w:themeFill="accent1" w:themeFillShade="BF"/>
      </w:tcPr>
    </w:tblStylePr>
    <w:tblStylePr w:type="lastCol">
      <w:rPr>
        <w:color w:val="0072BC" w:themeColor="background1"/>
      </w:rPr>
      <w:tblPr/>
      <w:tcPr>
        <w:shd w:val="clear" w:color="auto" w:fill="00548C" w:themeFill="accent1" w:themeFillShade="BF"/>
      </w:tcPr>
    </w:tblStylePr>
    <w:tblStylePr w:type="band1Vert">
      <w:tblPr/>
      <w:tcPr>
        <w:shd w:val="clear" w:color="auto" w:fill="5EBFFF" w:themeFill="accent1" w:themeFillTint="7F"/>
      </w:tcPr>
    </w:tblStylePr>
    <w:tblStylePr w:type="band1Horz">
      <w:tblPr/>
      <w:tcPr>
        <w:shd w:val="clear" w:color="auto" w:fill="5EBFFF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rsid w:val="006D24ED"/>
    <w:rPr>
      <w:color w:val="000000" w:themeColor="text1"/>
      <w:sz w:val="24"/>
      <w:szCs w:val="24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FFBFBF" w:themeFill="accent2" w:themeFillTint="33"/>
    </w:tcPr>
    <w:tblStylePr w:type="firstRow">
      <w:rPr>
        <w:b/>
        <w:bCs/>
      </w:rPr>
      <w:tblPr/>
      <w:tcPr>
        <w:shd w:val="clear" w:color="auto" w:fill="FF7F7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7F7F" w:themeFill="accent2" w:themeFillTint="66"/>
      </w:tcPr>
    </w:tblStylePr>
    <w:tblStylePr w:type="firstCol">
      <w:rPr>
        <w:color w:val="0072BC" w:themeColor="background1"/>
      </w:rPr>
      <w:tblPr/>
      <w:tcPr>
        <w:shd w:val="clear" w:color="auto" w:fill="8F0000" w:themeFill="accent2" w:themeFillShade="BF"/>
      </w:tcPr>
    </w:tblStylePr>
    <w:tblStylePr w:type="lastCol">
      <w:rPr>
        <w:color w:val="0072BC" w:themeColor="background1"/>
      </w:rPr>
      <w:tblPr/>
      <w:tcPr>
        <w:shd w:val="clear" w:color="auto" w:fill="8F0000" w:themeFill="accent2" w:themeFillShade="BF"/>
      </w:tcPr>
    </w:tblStylePr>
    <w:tblStylePr w:type="band1Vert">
      <w:tblPr/>
      <w:tcPr>
        <w:shd w:val="clear" w:color="auto" w:fill="FF6060" w:themeFill="accent2" w:themeFillTint="7F"/>
      </w:tcPr>
    </w:tblStylePr>
    <w:tblStylePr w:type="band1Horz">
      <w:tblPr/>
      <w:tcPr>
        <w:shd w:val="clear" w:color="auto" w:fill="FF6060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rsid w:val="006D24ED"/>
    <w:rPr>
      <w:color w:val="000000" w:themeColor="text1"/>
      <w:sz w:val="24"/>
      <w:szCs w:val="24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DFDFDF" w:themeFill="accent3" w:themeFillTint="33"/>
    </w:tcPr>
    <w:tblStylePr w:type="firstRow">
      <w:rPr>
        <w:b/>
        <w:bCs/>
      </w:rPr>
      <w:tblPr/>
      <w:tcPr>
        <w:shd w:val="clear" w:color="auto" w:fill="BFBFB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3" w:themeFillTint="66"/>
      </w:tcPr>
    </w:tblStylePr>
    <w:tblStylePr w:type="firstCol">
      <w:rPr>
        <w:color w:val="0072BC" w:themeColor="background1"/>
      </w:rPr>
      <w:tblPr/>
      <w:tcPr>
        <w:shd w:val="clear" w:color="auto" w:fill="474747" w:themeFill="accent3" w:themeFillShade="BF"/>
      </w:tcPr>
    </w:tblStylePr>
    <w:tblStylePr w:type="lastCol">
      <w:rPr>
        <w:color w:val="0072BC" w:themeColor="background1"/>
      </w:rPr>
      <w:tblPr/>
      <w:tcPr>
        <w:shd w:val="clear" w:color="auto" w:fill="474747" w:themeFill="accent3" w:themeFillShade="BF"/>
      </w:tcPr>
    </w:tblStylePr>
    <w:tblStylePr w:type="band1Vert">
      <w:tblPr/>
      <w:tcPr>
        <w:shd w:val="clear" w:color="auto" w:fill="AFAFAF" w:themeFill="accent3" w:themeFillTint="7F"/>
      </w:tcPr>
    </w:tblStylePr>
    <w:tblStylePr w:type="band1Horz">
      <w:tblPr/>
      <w:tcPr>
        <w:shd w:val="clear" w:color="auto" w:fill="AFAFAF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rsid w:val="006D24ED"/>
    <w:rPr>
      <w:color w:val="000000" w:themeColor="text1"/>
      <w:sz w:val="24"/>
      <w:szCs w:val="24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EAEAEA" w:themeFill="accent4" w:themeFillTint="33"/>
    </w:tcPr>
    <w:tblStylePr w:type="firstRow">
      <w:rPr>
        <w:b/>
        <w:bCs/>
      </w:rPr>
      <w:tblPr/>
      <w:tcPr>
        <w:shd w:val="clear" w:color="auto" w:fill="D5D5D5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5D5" w:themeFill="accent4" w:themeFillTint="66"/>
      </w:tcPr>
    </w:tblStylePr>
    <w:tblStylePr w:type="firstCol">
      <w:rPr>
        <w:color w:val="0072BC" w:themeColor="background1"/>
      </w:rPr>
      <w:tblPr/>
      <w:tcPr>
        <w:shd w:val="clear" w:color="auto" w:fill="707070" w:themeFill="accent4" w:themeFillShade="BF"/>
      </w:tcPr>
    </w:tblStylePr>
    <w:tblStylePr w:type="lastCol">
      <w:rPr>
        <w:color w:val="0072BC" w:themeColor="background1"/>
      </w:rPr>
      <w:tblPr/>
      <w:tcPr>
        <w:shd w:val="clear" w:color="auto" w:fill="707070" w:themeFill="accent4" w:themeFillShade="BF"/>
      </w:tcPr>
    </w:tblStylePr>
    <w:tblStylePr w:type="band1Vert">
      <w:tblPr/>
      <w:tcPr>
        <w:shd w:val="clear" w:color="auto" w:fill="CACACA" w:themeFill="accent4" w:themeFillTint="7F"/>
      </w:tcPr>
    </w:tblStylePr>
    <w:tblStylePr w:type="band1Horz">
      <w:tblPr/>
      <w:tcPr>
        <w:shd w:val="clear" w:color="auto" w:fill="CACACA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rsid w:val="006D24ED"/>
    <w:rPr>
      <w:color w:val="000000" w:themeColor="text1"/>
      <w:sz w:val="24"/>
      <w:szCs w:val="24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</w:rPr>
      <w:tblPr/>
      <w:tcPr>
        <w:shd w:val="clear" w:color="auto" w:fill="BFBFB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5" w:themeFillTint="66"/>
      </w:tcPr>
    </w:tblStylePr>
    <w:tblStylePr w:type="firstCol">
      <w:rPr>
        <w:color w:val="0072BC" w:themeColor="background1"/>
      </w:rPr>
      <w:tblPr/>
      <w:tcPr>
        <w:shd w:val="clear" w:color="auto" w:fill="474747" w:themeFill="accent5" w:themeFillShade="BF"/>
      </w:tcPr>
    </w:tblStylePr>
    <w:tblStylePr w:type="lastCol">
      <w:rPr>
        <w:color w:val="0072BC" w:themeColor="background1"/>
      </w:rPr>
      <w:tblPr/>
      <w:tcPr>
        <w:shd w:val="clear" w:color="auto" w:fill="474747" w:themeFill="accent5" w:themeFillShade="BF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rsid w:val="006D24ED"/>
    <w:rPr>
      <w:color w:val="000000" w:themeColor="text1"/>
      <w:sz w:val="24"/>
      <w:szCs w:val="24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</w:rPr>
      <w:tblPr/>
      <w:tcPr>
        <w:shd w:val="clear" w:color="auto" w:fill="B7B7B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B7B7" w:themeFill="accent6" w:themeFillTint="66"/>
      </w:tcPr>
    </w:tblStylePr>
    <w:tblStylePr w:type="firstCol">
      <w:rPr>
        <w:color w:val="0072BC" w:themeColor="background1"/>
      </w:rPr>
      <w:tblPr/>
      <w:tcPr>
        <w:shd w:val="clear" w:color="auto" w:fill="393939" w:themeFill="accent6" w:themeFillShade="BF"/>
      </w:tcPr>
    </w:tblStylePr>
    <w:tblStylePr w:type="lastCol">
      <w:rPr>
        <w:color w:val="0072BC" w:themeColor="background1"/>
      </w:rPr>
      <w:tblPr/>
      <w:tcPr>
        <w:shd w:val="clear" w:color="auto" w:fill="393939" w:themeFill="accent6" w:themeFillShade="BF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ColorfulList">
    <w:name w:val="Colorful List"/>
    <w:basedOn w:val="TableNormal"/>
    <w:uiPriority w:val="72"/>
    <w:semiHidden/>
    <w:rsid w:val="006D24ED"/>
    <w:rPr>
      <w:color w:val="000000" w:themeColor="text1"/>
      <w:sz w:val="24"/>
      <w:szCs w:val="24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990000" w:themeFill="accent2" w:themeFillShade="CC"/>
      </w:tcPr>
    </w:tblStylePr>
    <w:tblStylePr w:type="lastRow">
      <w:rPr>
        <w:b/>
        <w:bCs/>
        <w:color w:val="99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rsid w:val="006D24ED"/>
    <w:rPr>
      <w:color w:val="000000" w:themeColor="text1"/>
      <w:sz w:val="24"/>
      <w:szCs w:val="24"/>
    </w:rPr>
    <w:tblPr>
      <w:tblStyleRowBandSize w:val="1"/>
      <w:tblStyleColBandSize w:val="1"/>
    </w:tblPr>
    <w:tcPr>
      <w:shd w:val="clear" w:color="auto" w:fill="DFF2FF" w:themeFill="accent1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990000" w:themeFill="accent2" w:themeFillShade="CC"/>
      </w:tcPr>
    </w:tblStylePr>
    <w:tblStylePr w:type="lastRow">
      <w:rPr>
        <w:b/>
        <w:bCs/>
        <w:color w:val="99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DFFF" w:themeFill="accent1" w:themeFillTint="3F"/>
      </w:tcPr>
    </w:tblStylePr>
    <w:tblStylePr w:type="band1Horz">
      <w:tblPr/>
      <w:tcPr>
        <w:shd w:val="clear" w:color="auto" w:fill="BEE5F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rsid w:val="006D24ED"/>
    <w:rPr>
      <w:color w:val="000000" w:themeColor="text1"/>
      <w:sz w:val="24"/>
      <w:szCs w:val="24"/>
    </w:rPr>
    <w:tblPr>
      <w:tblStyleRowBandSize w:val="1"/>
      <w:tblStyleColBandSize w:val="1"/>
    </w:tblPr>
    <w:tcPr>
      <w:shd w:val="clear" w:color="auto" w:fill="FFDFDF" w:themeFill="accent2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990000" w:themeFill="accent2" w:themeFillShade="CC"/>
      </w:tcPr>
    </w:tblStylePr>
    <w:tblStylePr w:type="lastRow">
      <w:rPr>
        <w:b/>
        <w:bCs/>
        <w:color w:val="99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0B0" w:themeFill="accent2" w:themeFillTint="3F"/>
      </w:tcPr>
    </w:tblStylePr>
    <w:tblStylePr w:type="band1Horz">
      <w:tblPr/>
      <w:tcPr>
        <w:shd w:val="clear" w:color="auto" w:fill="FFBFB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rsid w:val="006D24ED"/>
    <w:rPr>
      <w:color w:val="000000" w:themeColor="text1"/>
      <w:sz w:val="24"/>
      <w:szCs w:val="24"/>
    </w:rPr>
    <w:tblPr>
      <w:tblStyleRowBandSize w:val="1"/>
      <w:tblStyleColBandSize w:val="1"/>
    </w:tblPr>
    <w:tcPr>
      <w:shd w:val="clear" w:color="auto" w:fill="EFEFEF" w:themeFill="accent3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787878" w:themeFill="accent4" w:themeFillShade="CC"/>
      </w:tcPr>
    </w:tblStylePr>
    <w:tblStylePr w:type="lastRow">
      <w:rPr>
        <w:b/>
        <w:bCs/>
        <w:color w:val="787878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3" w:themeFillTint="3F"/>
      </w:tcPr>
    </w:tblStylePr>
    <w:tblStylePr w:type="band1Horz">
      <w:tblPr/>
      <w:tcPr>
        <w:shd w:val="clear" w:color="auto" w:fill="DFDFDF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rsid w:val="006D24ED"/>
    <w:rPr>
      <w:color w:val="000000" w:themeColor="text1"/>
      <w:sz w:val="24"/>
      <w:szCs w:val="24"/>
    </w:rPr>
    <w:tblPr>
      <w:tblStyleRowBandSize w:val="1"/>
      <w:tblStyleColBandSize w:val="1"/>
    </w:tblPr>
    <w:tcPr>
      <w:shd w:val="clear" w:color="auto" w:fill="F4F4F4" w:themeFill="accent4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4C4C4C" w:themeFill="accent3" w:themeFillShade="CC"/>
      </w:tcPr>
    </w:tblStylePr>
    <w:tblStylePr w:type="lastRow">
      <w:rPr>
        <w:b/>
        <w:bCs/>
        <w:color w:val="4C4C4C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4" w:themeFillTint="3F"/>
      </w:tcPr>
    </w:tblStylePr>
    <w:tblStylePr w:type="band1Horz">
      <w:tblPr/>
      <w:tcPr>
        <w:shd w:val="clear" w:color="auto" w:fill="EAEAEA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rsid w:val="006D24ED"/>
    <w:rPr>
      <w:color w:val="000000" w:themeColor="text1"/>
      <w:sz w:val="24"/>
      <w:szCs w:val="24"/>
    </w:rPr>
    <w:tblPr>
      <w:tblStyleRowBandSize w:val="1"/>
      <w:tblStyleColBandSize w:val="1"/>
    </w:tblPr>
    <w:tcPr>
      <w:shd w:val="clear" w:color="auto" w:fill="EFEFEF" w:themeFill="accent5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3D3D3D" w:themeFill="accent6" w:themeFillShade="CC"/>
      </w:tcPr>
    </w:tblStylePr>
    <w:tblStylePr w:type="lastRow">
      <w:rPr>
        <w:b/>
        <w:bCs/>
        <w:color w:val="3D3D3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rsid w:val="006D24ED"/>
    <w:rPr>
      <w:color w:val="000000" w:themeColor="text1"/>
      <w:sz w:val="24"/>
      <w:szCs w:val="24"/>
    </w:rPr>
    <w:tblPr>
      <w:tblStyleRowBandSize w:val="1"/>
      <w:tblStyleColBandSize w:val="1"/>
    </w:tblPr>
    <w:tcPr>
      <w:shd w:val="clear" w:color="auto" w:fill="EDEDED" w:themeFill="accent6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4C4C4C" w:themeFill="accent5" w:themeFillShade="CC"/>
      </w:tcPr>
    </w:tblStylePr>
    <w:tblStylePr w:type="lastRow">
      <w:rPr>
        <w:b/>
        <w:bCs/>
        <w:color w:val="4C4C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rsid w:val="006D24ED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24" w:space="0" w:color="C0000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0000" w:themeColor="accent2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000000" w:themeFill="text1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rsid w:val="006D24ED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24" w:space="0" w:color="C00000" w:themeColor="accent2"/>
        <w:left w:val="single" w:sz="4" w:space="0" w:color="0072BC" w:themeColor="accent1"/>
        <w:bottom w:val="single" w:sz="4" w:space="0" w:color="0072BC" w:themeColor="accent1"/>
        <w:right w:val="single" w:sz="4" w:space="0" w:color="0072BC" w:themeColor="accent1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DFF2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0000" w:themeColor="accent2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004470" w:themeFill="accent1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470" w:themeColor="accent1" w:themeShade="99"/>
          <w:insideV w:val="nil"/>
        </w:tcBorders>
        <w:shd w:val="clear" w:color="auto" w:fill="004470" w:themeFill="accent1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470" w:themeFill="accent1" w:themeFillShade="99"/>
      </w:tcPr>
    </w:tblStylePr>
    <w:tblStylePr w:type="band1Vert">
      <w:tblPr/>
      <w:tcPr>
        <w:shd w:val="clear" w:color="auto" w:fill="7ECBFF" w:themeFill="accent1" w:themeFillTint="66"/>
      </w:tcPr>
    </w:tblStylePr>
    <w:tblStylePr w:type="band1Horz">
      <w:tblPr/>
      <w:tcPr>
        <w:shd w:val="clear" w:color="auto" w:fill="5EBF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rsid w:val="006D24ED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24" w:space="0" w:color="C00000" w:themeColor="accent2"/>
        <w:left w:val="single" w:sz="4" w:space="0" w:color="C00000" w:themeColor="accent2"/>
        <w:bottom w:val="single" w:sz="4" w:space="0" w:color="C00000" w:themeColor="accent2"/>
        <w:right w:val="single" w:sz="4" w:space="0" w:color="C00000" w:themeColor="accent2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FFDFD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0000" w:themeColor="accent2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730000" w:themeFill="accent2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30000" w:themeColor="accent2" w:themeShade="99"/>
          <w:insideV w:val="nil"/>
        </w:tcBorders>
        <w:shd w:val="clear" w:color="auto" w:fill="730000" w:themeFill="accent2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0000" w:themeFill="accent2" w:themeFillShade="99"/>
      </w:tcPr>
    </w:tblStylePr>
    <w:tblStylePr w:type="band1Vert">
      <w:tblPr/>
      <w:tcPr>
        <w:shd w:val="clear" w:color="auto" w:fill="FF7F7F" w:themeFill="accent2" w:themeFillTint="66"/>
      </w:tcPr>
    </w:tblStylePr>
    <w:tblStylePr w:type="band1Horz">
      <w:tblPr/>
      <w:tcPr>
        <w:shd w:val="clear" w:color="auto" w:fill="FF606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rsid w:val="006D24ED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24" w:space="0" w:color="969696" w:themeColor="accent4"/>
        <w:left w:val="single" w:sz="4" w:space="0" w:color="5F5F5F" w:themeColor="accent3"/>
        <w:bottom w:val="single" w:sz="4" w:space="0" w:color="5F5F5F" w:themeColor="accent3"/>
        <w:right w:val="single" w:sz="4" w:space="0" w:color="5F5F5F" w:themeColor="accent3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EFEFE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9696" w:themeColor="accent4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393939" w:themeFill="accent3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3939" w:themeColor="accent3" w:themeShade="99"/>
          <w:insideV w:val="nil"/>
        </w:tcBorders>
        <w:shd w:val="clear" w:color="auto" w:fill="393939" w:themeFill="accent3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3" w:themeFillShade="99"/>
      </w:tcPr>
    </w:tblStylePr>
    <w:tblStylePr w:type="band1Vert">
      <w:tblPr/>
      <w:tcPr>
        <w:shd w:val="clear" w:color="auto" w:fill="BFBFBF" w:themeFill="accent3" w:themeFillTint="66"/>
      </w:tcPr>
    </w:tblStylePr>
    <w:tblStylePr w:type="band1Horz">
      <w:tblPr/>
      <w:tcPr>
        <w:shd w:val="clear" w:color="auto" w:fill="AFAFAF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rsid w:val="006D24ED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24" w:space="0" w:color="5F5F5F" w:themeColor="accent3"/>
        <w:left w:val="single" w:sz="4" w:space="0" w:color="969696" w:themeColor="accent4"/>
        <w:bottom w:val="single" w:sz="4" w:space="0" w:color="969696" w:themeColor="accent4"/>
        <w:right w:val="single" w:sz="4" w:space="0" w:color="969696" w:themeColor="accent4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F4F4F4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 w:themeColor="accent3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5A5A5A" w:themeFill="accent4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A5A" w:themeColor="accent4" w:themeShade="99"/>
          <w:insideV w:val="nil"/>
        </w:tcBorders>
        <w:shd w:val="clear" w:color="auto" w:fill="5A5A5A" w:themeFill="accent4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A5A" w:themeFill="accent4" w:themeFillShade="99"/>
      </w:tcPr>
    </w:tblStylePr>
    <w:tblStylePr w:type="band1Vert">
      <w:tblPr/>
      <w:tcPr>
        <w:shd w:val="clear" w:color="auto" w:fill="D5D5D5" w:themeFill="accent4" w:themeFillTint="66"/>
      </w:tcPr>
    </w:tblStylePr>
    <w:tblStylePr w:type="band1Horz">
      <w:tblPr/>
      <w:tcPr>
        <w:shd w:val="clear" w:color="auto" w:fill="CACACA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rsid w:val="006D24ED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24" w:space="0" w:color="4D4D4D" w:themeColor="accent6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EFEF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393939" w:themeFill="accent5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3939" w:themeColor="accent5" w:themeShade="99"/>
          <w:insideV w:val="nil"/>
        </w:tcBorders>
        <w:shd w:val="clear" w:color="auto" w:fill="393939" w:themeFill="accent5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5" w:themeFillShade="99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AFAFA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rsid w:val="006D24ED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24" w:space="0" w:color="5F5F5F" w:themeColor="accent5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EDED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2E2E2E" w:themeFill="accent6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2E2E" w:themeColor="accent6" w:themeShade="99"/>
          <w:insideV w:val="nil"/>
        </w:tcBorders>
        <w:shd w:val="clear" w:color="auto" w:fill="2E2E2E" w:themeFill="accent6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2E2E" w:themeFill="accent6" w:themeFillShade="99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A6A6A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styleId="CommentSubject">
    <w:name w:val="annotation subject"/>
    <w:basedOn w:val="CommentText"/>
    <w:next w:val="CommentText"/>
    <w:link w:val="CommentSubjectChar"/>
    <w:uiPriority w:val="98"/>
    <w:semiHidden/>
    <w:rsid w:val="006D24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8"/>
    <w:semiHidden/>
    <w:rsid w:val="006D24ED"/>
    <w:rPr>
      <w:b/>
      <w:bCs/>
      <w:sz w:val="20"/>
      <w:szCs w:val="20"/>
      <w:lang w:val="sq-AL"/>
    </w:rPr>
  </w:style>
  <w:style w:type="table" w:styleId="DarkList">
    <w:name w:val="Dark List"/>
    <w:basedOn w:val="TableNormal"/>
    <w:uiPriority w:val="70"/>
    <w:semiHidden/>
    <w:rsid w:val="006D24ED"/>
    <w:rPr>
      <w:color w:val="0072BC" w:themeColor="background1"/>
      <w:sz w:val="24"/>
      <w:szCs w:val="24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rsid w:val="006D24ED"/>
    <w:rPr>
      <w:color w:val="0072BC" w:themeColor="background1"/>
      <w:sz w:val="24"/>
      <w:szCs w:val="24"/>
    </w:rPr>
    <w:tblPr>
      <w:tblStyleRowBandSize w:val="1"/>
      <w:tblStyleColBandSize w:val="1"/>
    </w:tblPr>
    <w:tcPr>
      <w:shd w:val="clear" w:color="auto" w:fill="0072B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00385D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00548C" w:themeFill="accent1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00548C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48C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48C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rsid w:val="006D24ED"/>
    <w:rPr>
      <w:color w:val="0072BC" w:themeColor="background1"/>
      <w:sz w:val="24"/>
      <w:szCs w:val="24"/>
    </w:rPr>
    <w:tblPr>
      <w:tblStyleRowBandSize w:val="1"/>
      <w:tblStyleColBandSize w:val="1"/>
    </w:tblPr>
    <w:tcPr>
      <w:shd w:val="clear" w:color="auto" w:fill="C0000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5F000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8F0000" w:themeFill="accent2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8F000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000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000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rsid w:val="006D24ED"/>
    <w:rPr>
      <w:color w:val="0072BC" w:themeColor="background1"/>
      <w:sz w:val="24"/>
      <w:szCs w:val="24"/>
    </w:rPr>
    <w:tblPr>
      <w:tblStyleRowBandSize w:val="1"/>
      <w:tblStyleColBandSize w:val="1"/>
    </w:tblPr>
    <w:tcPr>
      <w:shd w:val="clear" w:color="auto" w:fill="5F5F5F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2F2F2F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474747" w:themeFill="accent3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47474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rsid w:val="006D24ED"/>
    <w:rPr>
      <w:color w:val="0072BC" w:themeColor="background1"/>
      <w:sz w:val="24"/>
      <w:szCs w:val="24"/>
    </w:rPr>
    <w:tblPr>
      <w:tblStyleRowBandSize w:val="1"/>
      <w:tblStyleColBandSize w:val="1"/>
    </w:tblPr>
    <w:tcPr>
      <w:shd w:val="clear" w:color="auto" w:fill="969696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4A4A4A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707070" w:themeFill="accent4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70707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rsid w:val="006D24ED"/>
    <w:rPr>
      <w:color w:val="0072BC" w:themeColor="background1"/>
      <w:sz w:val="24"/>
      <w:szCs w:val="24"/>
    </w:rPr>
    <w:tblPr>
      <w:tblStyleRowBandSize w:val="1"/>
      <w:tblStyleColBandSize w:val="1"/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2F2F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474747" w:themeFill="accent5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rsid w:val="006D24ED"/>
    <w:rPr>
      <w:color w:val="0072BC" w:themeColor="background1"/>
      <w:sz w:val="24"/>
      <w:szCs w:val="24"/>
    </w:rPr>
    <w:tblPr>
      <w:tblStyleRowBandSize w:val="1"/>
      <w:tblStyleColBandSize w:val="1"/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26262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393939" w:themeFill="accent6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8"/>
    <w:semiHidden/>
    <w:rsid w:val="006D24ED"/>
  </w:style>
  <w:style w:type="character" w:customStyle="1" w:styleId="DateChar">
    <w:name w:val="Date Char"/>
    <w:basedOn w:val="DefaultParagraphFont"/>
    <w:link w:val="Date"/>
    <w:uiPriority w:val="98"/>
    <w:semiHidden/>
    <w:rsid w:val="006D24ED"/>
    <w:rPr>
      <w:sz w:val="24"/>
      <w:szCs w:val="24"/>
      <w:lang w:val="sq-AL"/>
    </w:rPr>
  </w:style>
  <w:style w:type="paragraph" w:styleId="DocumentMap">
    <w:name w:val="Document Map"/>
    <w:basedOn w:val="Normal"/>
    <w:link w:val="DocumentMapChar"/>
    <w:uiPriority w:val="98"/>
    <w:semiHidden/>
    <w:rsid w:val="006D24ED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8"/>
    <w:semiHidden/>
    <w:rsid w:val="006D24ED"/>
    <w:rPr>
      <w:rFonts w:ascii="Tahoma" w:hAnsi="Tahoma" w:cs="Tahoma"/>
      <w:sz w:val="16"/>
      <w:szCs w:val="16"/>
      <w:lang w:val="sq-AL"/>
    </w:rPr>
  </w:style>
  <w:style w:type="paragraph" w:styleId="E-mailSignature">
    <w:name w:val="E-mail Signature"/>
    <w:basedOn w:val="Normal"/>
    <w:link w:val="E-mailSignatureChar"/>
    <w:uiPriority w:val="98"/>
    <w:semiHidden/>
    <w:rsid w:val="006D24ED"/>
  </w:style>
  <w:style w:type="character" w:customStyle="1" w:styleId="E-mailSignatureChar">
    <w:name w:val="E-mail Signature Char"/>
    <w:basedOn w:val="DefaultParagraphFont"/>
    <w:link w:val="E-mailSignature"/>
    <w:uiPriority w:val="98"/>
    <w:semiHidden/>
    <w:rsid w:val="006D24ED"/>
    <w:rPr>
      <w:sz w:val="24"/>
      <w:szCs w:val="24"/>
      <w:lang w:val="sq-AL"/>
    </w:rPr>
  </w:style>
  <w:style w:type="character" w:styleId="EndnoteReference">
    <w:name w:val="endnote reference"/>
    <w:basedOn w:val="DefaultParagraphFont"/>
    <w:uiPriority w:val="98"/>
    <w:semiHidden/>
    <w:rsid w:val="006D24ED"/>
    <w:rPr>
      <w:vertAlign w:val="superscript"/>
    </w:rPr>
  </w:style>
  <w:style w:type="paragraph" w:styleId="EndnoteText">
    <w:name w:val="endnote text"/>
    <w:basedOn w:val="Normal"/>
    <w:link w:val="EndnoteTextChar"/>
    <w:uiPriority w:val="98"/>
    <w:semiHidden/>
    <w:rsid w:val="006D24ED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8"/>
    <w:semiHidden/>
    <w:rsid w:val="006D24ED"/>
    <w:rPr>
      <w:sz w:val="20"/>
      <w:szCs w:val="20"/>
      <w:lang w:val="sq-AL"/>
    </w:rPr>
  </w:style>
  <w:style w:type="paragraph" w:styleId="EnvelopeAddress">
    <w:name w:val="envelope address"/>
    <w:basedOn w:val="Normal"/>
    <w:uiPriority w:val="98"/>
    <w:semiHidden/>
    <w:rsid w:val="006D24ED"/>
    <w:pPr>
      <w:framePr w:w="7938" w:h="1985" w:hRule="exact" w:hSpace="141" w:wrap="auto" w:hAnchor="page" w:xAlign="center" w:yAlign="bottom"/>
      <w:ind w:left="2835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8"/>
    <w:semiHidden/>
    <w:rsid w:val="006D24ED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8"/>
    <w:semiHidden/>
    <w:rsid w:val="006D24ED"/>
    <w:rPr>
      <w:color w:val="7030A0" w:themeColor="followedHyperlink"/>
      <w:u w:val="single"/>
    </w:rPr>
  </w:style>
  <w:style w:type="character" w:styleId="FootnoteReference">
    <w:name w:val="footnote reference"/>
    <w:basedOn w:val="DefaultParagraphFont"/>
    <w:uiPriority w:val="98"/>
    <w:semiHidden/>
    <w:rsid w:val="006D24ED"/>
    <w:rPr>
      <w:vertAlign w:val="superscript"/>
    </w:rPr>
  </w:style>
  <w:style w:type="paragraph" w:styleId="FootnoteText">
    <w:name w:val="footnote text"/>
    <w:basedOn w:val="Normal"/>
    <w:link w:val="FootnoteTextChar"/>
    <w:uiPriority w:val="98"/>
    <w:semiHidden/>
    <w:rsid w:val="006D24E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8"/>
    <w:semiHidden/>
    <w:rsid w:val="006D24ED"/>
    <w:rPr>
      <w:sz w:val="20"/>
      <w:szCs w:val="20"/>
      <w:lang w:val="sq-AL"/>
    </w:rPr>
  </w:style>
  <w:style w:type="character" w:styleId="HTMLAcronym">
    <w:name w:val="HTML Acronym"/>
    <w:basedOn w:val="DefaultParagraphFont"/>
    <w:uiPriority w:val="98"/>
    <w:semiHidden/>
    <w:rsid w:val="006D24ED"/>
  </w:style>
  <w:style w:type="paragraph" w:styleId="HTMLAddress">
    <w:name w:val="HTML Address"/>
    <w:basedOn w:val="Normal"/>
    <w:link w:val="HTMLAddressChar"/>
    <w:uiPriority w:val="98"/>
    <w:semiHidden/>
    <w:rsid w:val="006D24ED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8"/>
    <w:semiHidden/>
    <w:rsid w:val="006D24ED"/>
    <w:rPr>
      <w:i/>
      <w:iCs/>
      <w:sz w:val="24"/>
      <w:szCs w:val="24"/>
      <w:lang w:val="sq-AL"/>
    </w:rPr>
  </w:style>
  <w:style w:type="character" w:styleId="HTMLCite">
    <w:name w:val="HTML Cite"/>
    <w:basedOn w:val="DefaultParagraphFont"/>
    <w:uiPriority w:val="98"/>
    <w:semiHidden/>
    <w:rsid w:val="006D24ED"/>
    <w:rPr>
      <w:i/>
      <w:iCs/>
    </w:rPr>
  </w:style>
  <w:style w:type="character" w:styleId="HTMLCode">
    <w:name w:val="HTML Code"/>
    <w:basedOn w:val="DefaultParagraphFont"/>
    <w:uiPriority w:val="98"/>
    <w:semiHidden/>
    <w:rsid w:val="006D24ED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8"/>
    <w:semiHidden/>
    <w:rsid w:val="006D24ED"/>
    <w:rPr>
      <w:i/>
      <w:iCs/>
    </w:rPr>
  </w:style>
  <w:style w:type="character" w:styleId="HTMLKeyboard">
    <w:name w:val="HTML Keyboard"/>
    <w:basedOn w:val="DefaultParagraphFont"/>
    <w:uiPriority w:val="98"/>
    <w:semiHidden/>
    <w:rsid w:val="006D24ED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8"/>
    <w:semiHidden/>
    <w:rsid w:val="006D24ED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8"/>
    <w:semiHidden/>
    <w:rsid w:val="006D24ED"/>
    <w:rPr>
      <w:rFonts w:ascii="Consolas" w:hAnsi="Consolas" w:cs="Consolas"/>
      <w:sz w:val="20"/>
      <w:szCs w:val="20"/>
      <w:lang w:val="sq-AL"/>
    </w:rPr>
  </w:style>
  <w:style w:type="character" w:styleId="HTMLSample">
    <w:name w:val="HTML Sample"/>
    <w:basedOn w:val="DefaultParagraphFont"/>
    <w:uiPriority w:val="98"/>
    <w:semiHidden/>
    <w:rsid w:val="006D24ED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8"/>
    <w:semiHidden/>
    <w:rsid w:val="006D24ED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8"/>
    <w:semiHidden/>
    <w:rsid w:val="006D24ED"/>
    <w:rPr>
      <w:i/>
      <w:iCs/>
    </w:rPr>
  </w:style>
  <w:style w:type="character" w:styleId="Hyperlink">
    <w:name w:val="Hyperlink"/>
    <w:basedOn w:val="DefaultParagraphFont"/>
    <w:uiPriority w:val="98"/>
    <w:rsid w:val="006D24ED"/>
    <w:rPr>
      <w:color w:val="0072BC" w:themeColor="hyperlink"/>
      <w:u w:val="single"/>
    </w:rPr>
  </w:style>
  <w:style w:type="paragraph" w:styleId="Index1">
    <w:name w:val="index 1"/>
    <w:basedOn w:val="Normal"/>
    <w:next w:val="Normal"/>
    <w:autoRedefine/>
    <w:uiPriority w:val="98"/>
    <w:semiHidden/>
    <w:rsid w:val="006D24ED"/>
    <w:pPr>
      <w:ind w:left="240" w:hanging="240"/>
    </w:pPr>
  </w:style>
  <w:style w:type="paragraph" w:styleId="Index2">
    <w:name w:val="index 2"/>
    <w:basedOn w:val="Normal"/>
    <w:next w:val="Normal"/>
    <w:autoRedefine/>
    <w:uiPriority w:val="98"/>
    <w:semiHidden/>
    <w:rsid w:val="006D24ED"/>
    <w:pPr>
      <w:ind w:left="480" w:hanging="240"/>
    </w:pPr>
  </w:style>
  <w:style w:type="paragraph" w:styleId="Index3">
    <w:name w:val="index 3"/>
    <w:basedOn w:val="Normal"/>
    <w:next w:val="Normal"/>
    <w:autoRedefine/>
    <w:uiPriority w:val="98"/>
    <w:semiHidden/>
    <w:rsid w:val="006D24ED"/>
    <w:pPr>
      <w:ind w:left="720" w:hanging="240"/>
    </w:pPr>
  </w:style>
  <w:style w:type="paragraph" w:styleId="Index4">
    <w:name w:val="index 4"/>
    <w:basedOn w:val="Normal"/>
    <w:next w:val="Normal"/>
    <w:autoRedefine/>
    <w:uiPriority w:val="98"/>
    <w:semiHidden/>
    <w:rsid w:val="006D24ED"/>
    <w:pPr>
      <w:ind w:left="960" w:hanging="240"/>
    </w:pPr>
  </w:style>
  <w:style w:type="paragraph" w:styleId="Index5">
    <w:name w:val="index 5"/>
    <w:basedOn w:val="Normal"/>
    <w:next w:val="Normal"/>
    <w:autoRedefine/>
    <w:uiPriority w:val="98"/>
    <w:semiHidden/>
    <w:rsid w:val="006D24ED"/>
    <w:pPr>
      <w:ind w:left="1200" w:hanging="240"/>
    </w:pPr>
  </w:style>
  <w:style w:type="paragraph" w:styleId="Index6">
    <w:name w:val="index 6"/>
    <w:basedOn w:val="Normal"/>
    <w:next w:val="Normal"/>
    <w:autoRedefine/>
    <w:uiPriority w:val="98"/>
    <w:semiHidden/>
    <w:rsid w:val="006D24ED"/>
    <w:pPr>
      <w:ind w:left="1440" w:hanging="240"/>
    </w:pPr>
  </w:style>
  <w:style w:type="paragraph" w:styleId="Index7">
    <w:name w:val="index 7"/>
    <w:basedOn w:val="Normal"/>
    <w:next w:val="Normal"/>
    <w:autoRedefine/>
    <w:uiPriority w:val="98"/>
    <w:semiHidden/>
    <w:rsid w:val="006D24ED"/>
    <w:pPr>
      <w:ind w:left="1680" w:hanging="240"/>
    </w:pPr>
  </w:style>
  <w:style w:type="paragraph" w:styleId="Index8">
    <w:name w:val="index 8"/>
    <w:basedOn w:val="Normal"/>
    <w:next w:val="Normal"/>
    <w:autoRedefine/>
    <w:uiPriority w:val="98"/>
    <w:semiHidden/>
    <w:rsid w:val="006D24ED"/>
    <w:pPr>
      <w:ind w:left="1920" w:hanging="240"/>
    </w:pPr>
  </w:style>
  <w:style w:type="paragraph" w:styleId="Index9">
    <w:name w:val="index 9"/>
    <w:basedOn w:val="Normal"/>
    <w:next w:val="Normal"/>
    <w:autoRedefine/>
    <w:uiPriority w:val="98"/>
    <w:semiHidden/>
    <w:rsid w:val="006D24ED"/>
    <w:pPr>
      <w:ind w:left="2160" w:hanging="240"/>
    </w:pPr>
  </w:style>
  <w:style w:type="paragraph" w:styleId="IndexHeading">
    <w:name w:val="index heading"/>
    <w:basedOn w:val="Normal"/>
    <w:next w:val="Index1"/>
    <w:uiPriority w:val="98"/>
    <w:semiHidden/>
    <w:rsid w:val="006D24ED"/>
    <w:rPr>
      <w:rFonts w:asciiTheme="majorHAnsi" w:eastAsiaTheme="majorEastAsia" w:hAnsiTheme="majorHAnsi" w:cstheme="majorBidi"/>
      <w:b/>
      <w:bCs/>
    </w:rPr>
  </w:style>
  <w:style w:type="table" w:styleId="LightGrid">
    <w:name w:val="Light Grid"/>
    <w:basedOn w:val="TableNormal"/>
    <w:uiPriority w:val="62"/>
    <w:semiHidden/>
    <w:rsid w:val="006D24ED"/>
    <w:rPr>
      <w:sz w:val="24"/>
      <w:szCs w:val="24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rsid w:val="006D24ED"/>
    <w:rPr>
      <w:sz w:val="24"/>
      <w:szCs w:val="24"/>
    </w:rPr>
    <w:tblPr>
      <w:tblStyleRowBandSize w:val="1"/>
      <w:tblStyleColBandSize w:val="1"/>
      <w:tblBorders>
        <w:top w:val="single" w:sz="8" w:space="0" w:color="0072BC" w:themeColor="accent1"/>
        <w:left w:val="single" w:sz="8" w:space="0" w:color="0072BC" w:themeColor="accent1"/>
        <w:bottom w:val="single" w:sz="8" w:space="0" w:color="0072BC" w:themeColor="accent1"/>
        <w:right w:val="single" w:sz="8" w:space="0" w:color="0072BC" w:themeColor="accent1"/>
        <w:insideH w:val="single" w:sz="8" w:space="0" w:color="0072BC" w:themeColor="accent1"/>
        <w:insideV w:val="single" w:sz="8" w:space="0" w:color="0072B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18" w:space="0" w:color="0072BC" w:themeColor="accent1"/>
          <w:right w:val="single" w:sz="8" w:space="0" w:color="0072BC" w:themeColor="accent1"/>
          <w:insideH w:val="nil"/>
          <w:insideV w:val="single" w:sz="8" w:space="0" w:color="0072B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  <w:insideH w:val="nil"/>
          <w:insideV w:val="single" w:sz="8" w:space="0" w:color="0072B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</w:tcBorders>
      </w:tcPr>
    </w:tblStylePr>
    <w:tblStylePr w:type="band1Vert"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</w:tcBorders>
        <w:shd w:val="clear" w:color="auto" w:fill="AFDFFF" w:themeFill="accent1" w:themeFillTint="3F"/>
      </w:tcPr>
    </w:tblStylePr>
    <w:tblStylePr w:type="band1Horz"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  <w:insideV w:val="single" w:sz="8" w:space="0" w:color="0072BC" w:themeColor="accent1"/>
        </w:tcBorders>
        <w:shd w:val="clear" w:color="auto" w:fill="AFDFFF" w:themeFill="accent1" w:themeFillTint="3F"/>
      </w:tcPr>
    </w:tblStylePr>
    <w:tblStylePr w:type="band2Horz"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  <w:insideV w:val="single" w:sz="8" w:space="0" w:color="0072B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rsid w:val="006D24ED"/>
    <w:rPr>
      <w:sz w:val="24"/>
      <w:szCs w:val="24"/>
    </w:rPr>
    <w:tblPr>
      <w:tblStyleRowBandSize w:val="1"/>
      <w:tblStyleColBandSize w:val="1"/>
      <w:tblBorders>
        <w:top w:val="single" w:sz="8" w:space="0" w:color="C00000" w:themeColor="accent2"/>
        <w:left w:val="single" w:sz="8" w:space="0" w:color="C00000" w:themeColor="accent2"/>
        <w:bottom w:val="single" w:sz="8" w:space="0" w:color="C00000" w:themeColor="accent2"/>
        <w:right w:val="single" w:sz="8" w:space="0" w:color="C00000" w:themeColor="accent2"/>
        <w:insideH w:val="single" w:sz="8" w:space="0" w:color="C00000" w:themeColor="accent2"/>
        <w:insideV w:val="single" w:sz="8" w:space="0" w:color="C0000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18" w:space="0" w:color="C00000" w:themeColor="accent2"/>
          <w:right w:val="single" w:sz="8" w:space="0" w:color="C00000" w:themeColor="accent2"/>
          <w:insideH w:val="nil"/>
          <w:insideV w:val="single" w:sz="8" w:space="0" w:color="C0000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  <w:insideH w:val="nil"/>
          <w:insideV w:val="single" w:sz="8" w:space="0" w:color="C0000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</w:tcPr>
    </w:tblStylePr>
    <w:tblStylePr w:type="band1Vert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  <w:shd w:val="clear" w:color="auto" w:fill="FFB0B0" w:themeFill="accent2" w:themeFillTint="3F"/>
      </w:tcPr>
    </w:tblStylePr>
    <w:tblStylePr w:type="band1Horz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  <w:insideV w:val="single" w:sz="8" w:space="0" w:color="C00000" w:themeColor="accent2"/>
        </w:tcBorders>
        <w:shd w:val="clear" w:color="auto" w:fill="FFB0B0" w:themeFill="accent2" w:themeFillTint="3F"/>
      </w:tcPr>
    </w:tblStylePr>
    <w:tblStylePr w:type="band2Horz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  <w:insideV w:val="single" w:sz="8" w:space="0" w:color="C00000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rsid w:val="006D24ED"/>
    <w:rPr>
      <w:sz w:val="24"/>
      <w:szCs w:val="24"/>
    </w:rPr>
    <w:tblPr>
      <w:tblStyleRowBandSize w:val="1"/>
      <w:tblStyleColBandSize w:val="1"/>
      <w:tblBorders>
        <w:top w:val="single" w:sz="8" w:space="0" w:color="5F5F5F" w:themeColor="accent3"/>
        <w:left w:val="single" w:sz="8" w:space="0" w:color="5F5F5F" w:themeColor="accent3"/>
        <w:bottom w:val="single" w:sz="8" w:space="0" w:color="5F5F5F" w:themeColor="accent3"/>
        <w:right w:val="single" w:sz="8" w:space="0" w:color="5F5F5F" w:themeColor="accent3"/>
        <w:insideH w:val="single" w:sz="8" w:space="0" w:color="5F5F5F" w:themeColor="accent3"/>
        <w:insideV w:val="single" w:sz="8" w:space="0" w:color="5F5F5F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18" w:space="0" w:color="5F5F5F" w:themeColor="accent3"/>
          <w:right w:val="single" w:sz="8" w:space="0" w:color="5F5F5F" w:themeColor="accent3"/>
          <w:insideH w:val="nil"/>
          <w:insideV w:val="single" w:sz="8" w:space="0" w:color="5F5F5F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  <w:insideH w:val="nil"/>
          <w:insideV w:val="single" w:sz="8" w:space="0" w:color="5F5F5F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</w:tcBorders>
      </w:tcPr>
    </w:tblStylePr>
    <w:tblStylePr w:type="band1Vert"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</w:tcBorders>
        <w:shd w:val="clear" w:color="auto" w:fill="D7D7D7" w:themeFill="accent3" w:themeFillTint="3F"/>
      </w:tcPr>
    </w:tblStylePr>
    <w:tblStylePr w:type="band1Horz"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  <w:insideV w:val="single" w:sz="8" w:space="0" w:color="5F5F5F" w:themeColor="accent3"/>
        </w:tcBorders>
        <w:shd w:val="clear" w:color="auto" w:fill="D7D7D7" w:themeFill="accent3" w:themeFillTint="3F"/>
      </w:tcPr>
    </w:tblStylePr>
    <w:tblStylePr w:type="band2Horz"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  <w:insideV w:val="single" w:sz="8" w:space="0" w:color="5F5F5F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rsid w:val="006D24ED"/>
    <w:rPr>
      <w:sz w:val="24"/>
      <w:szCs w:val="24"/>
    </w:rPr>
    <w:tblPr>
      <w:tblStyleRowBandSize w:val="1"/>
      <w:tblStyleColBandSize w:val="1"/>
      <w:tblBorders>
        <w:top w:val="single" w:sz="8" w:space="0" w:color="969696" w:themeColor="accent4"/>
        <w:left w:val="single" w:sz="8" w:space="0" w:color="969696" w:themeColor="accent4"/>
        <w:bottom w:val="single" w:sz="8" w:space="0" w:color="969696" w:themeColor="accent4"/>
        <w:right w:val="single" w:sz="8" w:space="0" w:color="969696" w:themeColor="accent4"/>
        <w:insideH w:val="single" w:sz="8" w:space="0" w:color="969696" w:themeColor="accent4"/>
        <w:insideV w:val="single" w:sz="8" w:space="0" w:color="969696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18" w:space="0" w:color="969696" w:themeColor="accent4"/>
          <w:right w:val="single" w:sz="8" w:space="0" w:color="969696" w:themeColor="accent4"/>
          <w:insideH w:val="nil"/>
          <w:insideV w:val="single" w:sz="8" w:space="0" w:color="969696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  <w:insideH w:val="nil"/>
          <w:insideV w:val="single" w:sz="8" w:space="0" w:color="969696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</w:tcBorders>
      </w:tcPr>
    </w:tblStylePr>
    <w:tblStylePr w:type="band1Vert"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</w:tcBorders>
        <w:shd w:val="clear" w:color="auto" w:fill="E5E5E5" w:themeFill="accent4" w:themeFillTint="3F"/>
      </w:tcPr>
    </w:tblStylePr>
    <w:tblStylePr w:type="band1Horz"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  <w:insideV w:val="single" w:sz="8" w:space="0" w:color="969696" w:themeColor="accent4"/>
        </w:tcBorders>
        <w:shd w:val="clear" w:color="auto" w:fill="E5E5E5" w:themeFill="accent4" w:themeFillTint="3F"/>
      </w:tcPr>
    </w:tblStylePr>
    <w:tblStylePr w:type="band2Horz"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  <w:insideV w:val="single" w:sz="8" w:space="0" w:color="969696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rsid w:val="006D24ED"/>
    <w:rPr>
      <w:sz w:val="24"/>
      <w:szCs w:val="24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1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  <w:shd w:val="clear" w:color="auto" w:fill="D7D7D7" w:themeFill="accent5" w:themeFillTint="3F"/>
      </w:tcPr>
    </w:tblStylePr>
    <w:tblStylePr w:type="band2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rsid w:val="006D24ED"/>
    <w:rPr>
      <w:sz w:val="24"/>
      <w:szCs w:val="24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1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  <w:shd w:val="clear" w:color="auto" w:fill="D3D3D3" w:themeFill="accent6" w:themeFillTint="3F"/>
      </w:tcPr>
    </w:tblStylePr>
    <w:tblStylePr w:type="band2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</w:tcPr>
    </w:tblStylePr>
  </w:style>
  <w:style w:type="table" w:styleId="LightList">
    <w:name w:val="Light List"/>
    <w:basedOn w:val="TableNormal"/>
    <w:uiPriority w:val="61"/>
    <w:semiHidden/>
    <w:rsid w:val="006D24ED"/>
    <w:rPr>
      <w:sz w:val="24"/>
      <w:szCs w:val="24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rsid w:val="006D24ED"/>
    <w:rPr>
      <w:sz w:val="24"/>
      <w:szCs w:val="24"/>
    </w:rPr>
    <w:tblPr>
      <w:tblStyleRowBandSize w:val="1"/>
      <w:tblStyleColBandSize w:val="1"/>
      <w:tblBorders>
        <w:top w:val="single" w:sz="8" w:space="0" w:color="0072BC" w:themeColor="accent1"/>
        <w:left w:val="single" w:sz="8" w:space="0" w:color="0072BC" w:themeColor="accent1"/>
        <w:bottom w:val="single" w:sz="8" w:space="0" w:color="0072BC" w:themeColor="accent1"/>
        <w:right w:val="single" w:sz="8" w:space="0" w:color="0072BC" w:themeColor="accent1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0072B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</w:tcBorders>
      </w:tcPr>
    </w:tblStylePr>
    <w:tblStylePr w:type="band1Horz"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rsid w:val="006D24ED"/>
    <w:rPr>
      <w:sz w:val="24"/>
      <w:szCs w:val="24"/>
    </w:rPr>
    <w:tblPr>
      <w:tblStyleRowBandSize w:val="1"/>
      <w:tblStyleColBandSize w:val="1"/>
      <w:tblBorders>
        <w:top w:val="single" w:sz="8" w:space="0" w:color="C00000" w:themeColor="accent2"/>
        <w:left w:val="single" w:sz="8" w:space="0" w:color="C00000" w:themeColor="accent2"/>
        <w:bottom w:val="single" w:sz="8" w:space="0" w:color="C00000" w:themeColor="accent2"/>
        <w:right w:val="single" w:sz="8" w:space="0" w:color="C00000" w:themeColor="accent2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C000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</w:tcPr>
    </w:tblStylePr>
    <w:tblStylePr w:type="band1Horz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rsid w:val="006D24ED"/>
    <w:rPr>
      <w:sz w:val="24"/>
      <w:szCs w:val="24"/>
    </w:rPr>
    <w:tblPr>
      <w:tblStyleRowBandSize w:val="1"/>
      <w:tblStyleColBandSize w:val="1"/>
      <w:tblBorders>
        <w:top w:val="single" w:sz="8" w:space="0" w:color="5F5F5F" w:themeColor="accent3"/>
        <w:left w:val="single" w:sz="8" w:space="0" w:color="5F5F5F" w:themeColor="accent3"/>
        <w:bottom w:val="single" w:sz="8" w:space="0" w:color="5F5F5F" w:themeColor="accent3"/>
        <w:right w:val="single" w:sz="8" w:space="0" w:color="5F5F5F" w:themeColor="accent3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5F5F5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</w:tcBorders>
      </w:tcPr>
    </w:tblStylePr>
    <w:tblStylePr w:type="band1Horz"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rsid w:val="006D24ED"/>
    <w:rPr>
      <w:sz w:val="24"/>
      <w:szCs w:val="24"/>
    </w:rPr>
    <w:tblPr>
      <w:tblStyleRowBandSize w:val="1"/>
      <w:tblStyleColBandSize w:val="1"/>
      <w:tblBorders>
        <w:top w:val="single" w:sz="8" w:space="0" w:color="969696" w:themeColor="accent4"/>
        <w:left w:val="single" w:sz="8" w:space="0" w:color="969696" w:themeColor="accent4"/>
        <w:bottom w:val="single" w:sz="8" w:space="0" w:color="969696" w:themeColor="accent4"/>
        <w:right w:val="single" w:sz="8" w:space="0" w:color="969696" w:themeColor="accent4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96969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</w:tcBorders>
      </w:tcPr>
    </w:tblStylePr>
    <w:tblStylePr w:type="band1Horz"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rsid w:val="006D24ED"/>
    <w:rPr>
      <w:sz w:val="24"/>
      <w:szCs w:val="24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rsid w:val="006D24ED"/>
    <w:rPr>
      <w:sz w:val="24"/>
      <w:szCs w:val="24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rsid w:val="006D24ED"/>
    <w:rPr>
      <w:color w:val="000000" w:themeColor="text1" w:themeShade="BF"/>
      <w:sz w:val="24"/>
      <w:szCs w:val="24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rsid w:val="006D24ED"/>
    <w:rPr>
      <w:color w:val="00548C" w:themeColor="accent1" w:themeShade="BF"/>
      <w:sz w:val="24"/>
      <w:szCs w:val="24"/>
    </w:rPr>
    <w:tblPr>
      <w:tblStyleRowBandSize w:val="1"/>
      <w:tblStyleColBandSize w:val="1"/>
      <w:tblBorders>
        <w:top w:val="single" w:sz="8" w:space="0" w:color="0072BC" w:themeColor="accent1"/>
        <w:bottom w:val="single" w:sz="8" w:space="0" w:color="0072B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2BC" w:themeColor="accent1"/>
          <w:left w:val="nil"/>
          <w:bottom w:val="single" w:sz="8" w:space="0" w:color="0072B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2BC" w:themeColor="accent1"/>
          <w:left w:val="nil"/>
          <w:bottom w:val="single" w:sz="8" w:space="0" w:color="0072B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DF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FDFFF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rsid w:val="006D24ED"/>
    <w:rPr>
      <w:color w:val="8F0000" w:themeColor="accent2" w:themeShade="BF"/>
      <w:sz w:val="24"/>
      <w:szCs w:val="24"/>
    </w:rPr>
    <w:tblPr>
      <w:tblStyleRowBandSize w:val="1"/>
      <w:tblStyleColBandSize w:val="1"/>
      <w:tblBorders>
        <w:top w:val="single" w:sz="8" w:space="0" w:color="C00000" w:themeColor="accent2"/>
        <w:bottom w:val="single" w:sz="8" w:space="0" w:color="C0000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0000" w:themeColor="accent2"/>
          <w:left w:val="nil"/>
          <w:bottom w:val="single" w:sz="8" w:space="0" w:color="C0000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0000" w:themeColor="accent2"/>
          <w:left w:val="nil"/>
          <w:bottom w:val="single" w:sz="8" w:space="0" w:color="C0000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0B0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B0B0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rsid w:val="006D24ED"/>
    <w:rPr>
      <w:color w:val="474747" w:themeColor="accent3" w:themeShade="BF"/>
      <w:sz w:val="24"/>
      <w:szCs w:val="24"/>
    </w:rPr>
    <w:tblPr>
      <w:tblStyleRowBandSize w:val="1"/>
      <w:tblStyleColBandSize w:val="1"/>
      <w:tblBorders>
        <w:top w:val="single" w:sz="8" w:space="0" w:color="5F5F5F" w:themeColor="accent3"/>
        <w:bottom w:val="single" w:sz="8" w:space="0" w:color="5F5F5F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3"/>
          <w:left w:val="nil"/>
          <w:bottom w:val="single" w:sz="8" w:space="0" w:color="5F5F5F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3"/>
          <w:left w:val="nil"/>
          <w:bottom w:val="single" w:sz="8" w:space="0" w:color="5F5F5F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rsid w:val="006D24ED"/>
    <w:rPr>
      <w:color w:val="707070" w:themeColor="accent4" w:themeShade="BF"/>
      <w:sz w:val="24"/>
      <w:szCs w:val="24"/>
    </w:rPr>
    <w:tblPr>
      <w:tblStyleRowBandSize w:val="1"/>
      <w:tblStyleColBandSize w:val="1"/>
      <w:tblBorders>
        <w:top w:val="single" w:sz="8" w:space="0" w:color="969696" w:themeColor="accent4"/>
        <w:bottom w:val="single" w:sz="8" w:space="0" w:color="969696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4"/>
          <w:left w:val="nil"/>
          <w:bottom w:val="single" w:sz="8" w:space="0" w:color="969696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4"/>
          <w:left w:val="nil"/>
          <w:bottom w:val="single" w:sz="8" w:space="0" w:color="969696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rsid w:val="006D24ED"/>
    <w:rPr>
      <w:color w:val="474747" w:themeColor="accent5" w:themeShade="BF"/>
      <w:sz w:val="24"/>
      <w:szCs w:val="24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rsid w:val="006D24ED"/>
    <w:rPr>
      <w:color w:val="393939" w:themeColor="accent6" w:themeShade="BF"/>
      <w:sz w:val="24"/>
      <w:szCs w:val="24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</w:style>
  <w:style w:type="character" w:styleId="LineNumber">
    <w:name w:val="line number"/>
    <w:basedOn w:val="DefaultParagraphFont"/>
    <w:uiPriority w:val="98"/>
    <w:semiHidden/>
    <w:rsid w:val="006D24ED"/>
  </w:style>
  <w:style w:type="paragraph" w:styleId="List">
    <w:name w:val="List"/>
    <w:basedOn w:val="Normal"/>
    <w:uiPriority w:val="98"/>
    <w:semiHidden/>
    <w:rsid w:val="006D24ED"/>
    <w:pPr>
      <w:ind w:left="283" w:hanging="283"/>
      <w:contextualSpacing/>
    </w:pPr>
  </w:style>
  <w:style w:type="paragraph" w:styleId="List2">
    <w:name w:val="List 2"/>
    <w:basedOn w:val="Normal"/>
    <w:uiPriority w:val="98"/>
    <w:semiHidden/>
    <w:rsid w:val="006D24ED"/>
    <w:pPr>
      <w:ind w:left="566" w:hanging="283"/>
      <w:contextualSpacing/>
    </w:pPr>
  </w:style>
  <w:style w:type="paragraph" w:styleId="List3">
    <w:name w:val="List 3"/>
    <w:basedOn w:val="Normal"/>
    <w:uiPriority w:val="98"/>
    <w:semiHidden/>
    <w:rsid w:val="006D24ED"/>
    <w:pPr>
      <w:ind w:left="849" w:hanging="283"/>
      <w:contextualSpacing/>
    </w:pPr>
  </w:style>
  <w:style w:type="paragraph" w:styleId="List4">
    <w:name w:val="List 4"/>
    <w:basedOn w:val="Normal"/>
    <w:uiPriority w:val="98"/>
    <w:semiHidden/>
    <w:rsid w:val="006D24ED"/>
    <w:pPr>
      <w:ind w:left="1132" w:hanging="283"/>
      <w:contextualSpacing/>
    </w:pPr>
  </w:style>
  <w:style w:type="paragraph" w:styleId="List5">
    <w:name w:val="List 5"/>
    <w:basedOn w:val="Normal"/>
    <w:uiPriority w:val="98"/>
    <w:semiHidden/>
    <w:rsid w:val="006D24ED"/>
    <w:pPr>
      <w:ind w:left="1415" w:hanging="283"/>
      <w:contextualSpacing/>
    </w:pPr>
  </w:style>
  <w:style w:type="paragraph" w:styleId="ListBullet">
    <w:name w:val="List Bullet"/>
    <w:basedOn w:val="Normal"/>
    <w:uiPriority w:val="98"/>
    <w:semiHidden/>
    <w:rsid w:val="006D24ED"/>
    <w:pPr>
      <w:numPr>
        <w:numId w:val="11"/>
      </w:numPr>
    </w:pPr>
  </w:style>
  <w:style w:type="paragraph" w:styleId="ListBullet2">
    <w:name w:val="List Bullet 2"/>
    <w:basedOn w:val="Normal"/>
    <w:uiPriority w:val="98"/>
    <w:semiHidden/>
    <w:rsid w:val="006D24ED"/>
    <w:pPr>
      <w:numPr>
        <w:numId w:val="12"/>
      </w:numPr>
      <w:contextualSpacing/>
    </w:pPr>
  </w:style>
  <w:style w:type="paragraph" w:styleId="ListBullet3">
    <w:name w:val="List Bullet 3"/>
    <w:basedOn w:val="Normal"/>
    <w:uiPriority w:val="98"/>
    <w:semiHidden/>
    <w:rsid w:val="006D24ED"/>
    <w:pPr>
      <w:numPr>
        <w:numId w:val="13"/>
      </w:numPr>
      <w:contextualSpacing/>
    </w:pPr>
  </w:style>
  <w:style w:type="paragraph" w:styleId="ListBullet4">
    <w:name w:val="List Bullet 4"/>
    <w:basedOn w:val="Normal"/>
    <w:uiPriority w:val="98"/>
    <w:semiHidden/>
    <w:rsid w:val="006D24ED"/>
    <w:pPr>
      <w:numPr>
        <w:numId w:val="14"/>
      </w:numPr>
      <w:contextualSpacing/>
    </w:pPr>
  </w:style>
  <w:style w:type="paragraph" w:styleId="ListBullet5">
    <w:name w:val="List Bullet 5"/>
    <w:basedOn w:val="Normal"/>
    <w:uiPriority w:val="98"/>
    <w:semiHidden/>
    <w:rsid w:val="006D24ED"/>
    <w:pPr>
      <w:numPr>
        <w:numId w:val="15"/>
      </w:numPr>
      <w:contextualSpacing/>
    </w:pPr>
  </w:style>
  <w:style w:type="paragraph" w:styleId="ListContinue">
    <w:name w:val="List Continue"/>
    <w:basedOn w:val="Normal"/>
    <w:uiPriority w:val="98"/>
    <w:semiHidden/>
    <w:rsid w:val="006D24E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8"/>
    <w:semiHidden/>
    <w:rsid w:val="006D24E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8"/>
    <w:semiHidden/>
    <w:rsid w:val="006D24E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8"/>
    <w:semiHidden/>
    <w:rsid w:val="006D24E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8"/>
    <w:semiHidden/>
    <w:rsid w:val="006D24ED"/>
    <w:pPr>
      <w:spacing w:after="120"/>
      <w:ind w:left="1415"/>
      <w:contextualSpacing/>
    </w:pPr>
  </w:style>
  <w:style w:type="paragraph" w:styleId="ListNumber">
    <w:name w:val="List Number"/>
    <w:basedOn w:val="Normal"/>
    <w:uiPriority w:val="98"/>
    <w:semiHidden/>
    <w:rsid w:val="006D24ED"/>
    <w:pPr>
      <w:numPr>
        <w:numId w:val="16"/>
      </w:numPr>
      <w:contextualSpacing/>
    </w:pPr>
  </w:style>
  <w:style w:type="paragraph" w:styleId="ListNumber2">
    <w:name w:val="List Number 2"/>
    <w:basedOn w:val="Normal"/>
    <w:uiPriority w:val="98"/>
    <w:semiHidden/>
    <w:rsid w:val="006D24ED"/>
    <w:pPr>
      <w:numPr>
        <w:numId w:val="17"/>
      </w:numPr>
      <w:contextualSpacing/>
    </w:pPr>
  </w:style>
  <w:style w:type="paragraph" w:styleId="ListNumber3">
    <w:name w:val="List Number 3"/>
    <w:basedOn w:val="Normal"/>
    <w:uiPriority w:val="98"/>
    <w:semiHidden/>
    <w:rsid w:val="006D24ED"/>
    <w:pPr>
      <w:numPr>
        <w:numId w:val="18"/>
      </w:numPr>
      <w:contextualSpacing/>
    </w:pPr>
  </w:style>
  <w:style w:type="paragraph" w:styleId="ListNumber4">
    <w:name w:val="List Number 4"/>
    <w:basedOn w:val="Normal"/>
    <w:uiPriority w:val="98"/>
    <w:semiHidden/>
    <w:rsid w:val="006D24ED"/>
    <w:pPr>
      <w:numPr>
        <w:numId w:val="19"/>
      </w:numPr>
      <w:contextualSpacing/>
    </w:pPr>
  </w:style>
  <w:style w:type="paragraph" w:styleId="ListNumber5">
    <w:name w:val="List Number 5"/>
    <w:basedOn w:val="Normal"/>
    <w:uiPriority w:val="98"/>
    <w:semiHidden/>
    <w:rsid w:val="006D24ED"/>
    <w:pPr>
      <w:numPr>
        <w:numId w:val="20"/>
      </w:numPr>
      <w:contextualSpacing/>
    </w:pPr>
  </w:style>
  <w:style w:type="paragraph" w:styleId="MacroText">
    <w:name w:val="macro"/>
    <w:link w:val="MacroTextChar"/>
    <w:uiPriority w:val="98"/>
    <w:semiHidden/>
    <w:rsid w:val="006D24E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eastAsiaTheme="minorEastAsia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8"/>
    <w:semiHidden/>
    <w:rsid w:val="006D24ED"/>
    <w:rPr>
      <w:rFonts w:ascii="Consolas" w:eastAsiaTheme="minorEastAsia" w:hAnsi="Consolas" w:cs="Consolas"/>
      <w:sz w:val="20"/>
      <w:szCs w:val="20"/>
    </w:rPr>
  </w:style>
  <w:style w:type="table" w:styleId="MediumGrid1">
    <w:name w:val="Medium Grid 1"/>
    <w:basedOn w:val="TableNormal"/>
    <w:uiPriority w:val="67"/>
    <w:semiHidden/>
    <w:rsid w:val="006D24ED"/>
    <w:rPr>
      <w:sz w:val="24"/>
      <w:szCs w:val="24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rsid w:val="006D24ED"/>
    <w:rPr>
      <w:sz w:val="24"/>
      <w:szCs w:val="24"/>
    </w:rPr>
    <w:tblPr>
      <w:tblStyleRowBandSize w:val="1"/>
      <w:tblStyleColBandSize w:val="1"/>
      <w:tblBorders>
        <w:top w:val="single" w:sz="8" w:space="0" w:color="0D9FFF" w:themeColor="accent1" w:themeTint="BF"/>
        <w:left w:val="single" w:sz="8" w:space="0" w:color="0D9FFF" w:themeColor="accent1" w:themeTint="BF"/>
        <w:bottom w:val="single" w:sz="8" w:space="0" w:color="0D9FFF" w:themeColor="accent1" w:themeTint="BF"/>
        <w:right w:val="single" w:sz="8" w:space="0" w:color="0D9FFF" w:themeColor="accent1" w:themeTint="BF"/>
        <w:insideH w:val="single" w:sz="8" w:space="0" w:color="0D9FFF" w:themeColor="accent1" w:themeTint="BF"/>
        <w:insideV w:val="single" w:sz="8" w:space="0" w:color="0D9FFF" w:themeColor="accent1" w:themeTint="BF"/>
      </w:tblBorders>
    </w:tblPr>
    <w:tcPr>
      <w:shd w:val="clear" w:color="auto" w:fill="AFDF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D9FF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EBFFF" w:themeFill="accent1" w:themeFillTint="7F"/>
      </w:tcPr>
    </w:tblStylePr>
    <w:tblStylePr w:type="band1Horz">
      <w:tblPr/>
      <w:tcPr>
        <w:shd w:val="clear" w:color="auto" w:fill="5EBFFF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rsid w:val="006D24ED"/>
    <w:rPr>
      <w:sz w:val="24"/>
      <w:szCs w:val="24"/>
    </w:rPr>
    <w:tblPr>
      <w:tblStyleRowBandSize w:val="1"/>
      <w:tblStyleColBandSize w:val="1"/>
      <w:tblBorders>
        <w:top w:val="single" w:sz="8" w:space="0" w:color="FF1010" w:themeColor="accent2" w:themeTint="BF"/>
        <w:left w:val="single" w:sz="8" w:space="0" w:color="FF1010" w:themeColor="accent2" w:themeTint="BF"/>
        <w:bottom w:val="single" w:sz="8" w:space="0" w:color="FF1010" w:themeColor="accent2" w:themeTint="BF"/>
        <w:right w:val="single" w:sz="8" w:space="0" w:color="FF1010" w:themeColor="accent2" w:themeTint="BF"/>
        <w:insideH w:val="single" w:sz="8" w:space="0" w:color="FF1010" w:themeColor="accent2" w:themeTint="BF"/>
        <w:insideV w:val="single" w:sz="8" w:space="0" w:color="FF1010" w:themeColor="accent2" w:themeTint="BF"/>
      </w:tblBorders>
    </w:tblPr>
    <w:tcPr>
      <w:shd w:val="clear" w:color="auto" w:fill="FFB0B0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101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6060" w:themeFill="accent2" w:themeFillTint="7F"/>
      </w:tcPr>
    </w:tblStylePr>
    <w:tblStylePr w:type="band1Horz">
      <w:tblPr/>
      <w:tcPr>
        <w:shd w:val="clear" w:color="auto" w:fill="FF6060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rsid w:val="006D24ED"/>
    <w:rPr>
      <w:sz w:val="24"/>
      <w:szCs w:val="24"/>
    </w:rPr>
    <w:tblPr>
      <w:tblStyleRowBandSize w:val="1"/>
      <w:tblStyleColBandSize w:val="1"/>
      <w:tblBorders>
        <w:top w:val="single" w:sz="8" w:space="0" w:color="878787" w:themeColor="accent3" w:themeTint="BF"/>
        <w:left w:val="single" w:sz="8" w:space="0" w:color="878787" w:themeColor="accent3" w:themeTint="BF"/>
        <w:bottom w:val="single" w:sz="8" w:space="0" w:color="878787" w:themeColor="accent3" w:themeTint="BF"/>
        <w:right w:val="single" w:sz="8" w:space="0" w:color="878787" w:themeColor="accent3" w:themeTint="BF"/>
        <w:insideH w:val="single" w:sz="8" w:space="0" w:color="878787" w:themeColor="accent3" w:themeTint="BF"/>
        <w:insideV w:val="single" w:sz="8" w:space="0" w:color="878787" w:themeColor="accent3" w:themeTint="BF"/>
      </w:tblBorders>
    </w:tblPr>
    <w:tcPr>
      <w:shd w:val="clear" w:color="auto" w:fill="D7D7D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3" w:themeFillTint="7F"/>
      </w:tcPr>
    </w:tblStylePr>
    <w:tblStylePr w:type="band1Horz">
      <w:tblPr/>
      <w:tcPr>
        <w:shd w:val="clear" w:color="auto" w:fill="AFAFAF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rsid w:val="006D24ED"/>
    <w:rPr>
      <w:sz w:val="24"/>
      <w:szCs w:val="24"/>
    </w:rPr>
    <w:tblPr>
      <w:tblStyleRowBandSize w:val="1"/>
      <w:tblStyleColBandSize w:val="1"/>
      <w:tblBorders>
        <w:top w:val="single" w:sz="8" w:space="0" w:color="B0B0B0" w:themeColor="accent4" w:themeTint="BF"/>
        <w:left w:val="single" w:sz="8" w:space="0" w:color="B0B0B0" w:themeColor="accent4" w:themeTint="BF"/>
        <w:bottom w:val="single" w:sz="8" w:space="0" w:color="B0B0B0" w:themeColor="accent4" w:themeTint="BF"/>
        <w:right w:val="single" w:sz="8" w:space="0" w:color="B0B0B0" w:themeColor="accent4" w:themeTint="BF"/>
        <w:insideH w:val="single" w:sz="8" w:space="0" w:color="B0B0B0" w:themeColor="accent4" w:themeTint="BF"/>
        <w:insideV w:val="single" w:sz="8" w:space="0" w:color="B0B0B0" w:themeColor="accent4" w:themeTint="BF"/>
      </w:tblBorders>
    </w:tblPr>
    <w:tcPr>
      <w:shd w:val="clear" w:color="auto" w:fill="E5E5E5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B0B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ACA" w:themeFill="accent4" w:themeFillTint="7F"/>
      </w:tcPr>
    </w:tblStylePr>
    <w:tblStylePr w:type="band1Horz">
      <w:tblPr/>
      <w:tcPr>
        <w:shd w:val="clear" w:color="auto" w:fill="CACACA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rsid w:val="006D24ED"/>
    <w:rPr>
      <w:sz w:val="24"/>
      <w:szCs w:val="24"/>
    </w:r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  <w:insideV w:val="single" w:sz="8" w:space="0" w:color="878787" w:themeColor="accent5" w:themeTint="BF"/>
      </w:tblBorders>
    </w:tblPr>
    <w:tcPr>
      <w:shd w:val="clear" w:color="auto" w:fill="D7D7D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rsid w:val="006D24ED"/>
    <w:rPr>
      <w:sz w:val="24"/>
      <w:szCs w:val="24"/>
    </w:r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  <w:insideV w:val="single" w:sz="8" w:space="0" w:color="797979" w:themeColor="accent6" w:themeTint="BF"/>
      </w:tblBorders>
    </w:tblPr>
    <w:tcPr>
      <w:shd w:val="clear" w:color="auto" w:fill="D3D3D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797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MediumGrid2">
    <w:name w:val="Medium Grid 2"/>
    <w:basedOn w:val="TableNormal"/>
    <w:uiPriority w:val="68"/>
    <w:semiHidden/>
    <w:rsid w:val="006D24ED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2-Accent1">
    <w:name w:val="Medium Grid 2 Accent 1"/>
    <w:basedOn w:val="TableNormal"/>
    <w:uiPriority w:val="68"/>
    <w:semiHidden/>
    <w:rsid w:val="006D24ED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0072BC" w:themeColor="accent1"/>
        <w:left w:val="single" w:sz="8" w:space="0" w:color="0072BC" w:themeColor="accent1"/>
        <w:bottom w:val="single" w:sz="8" w:space="0" w:color="0072BC" w:themeColor="accent1"/>
        <w:right w:val="single" w:sz="8" w:space="0" w:color="0072BC" w:themeColor="accent1"/>
        <w:insideH w:val="single" w:sz="8" w:space="0" w:color="0072BC" w:themeColor="accent1"/>
        <w:insideV w:val="single" w:sz="8" w:space="0" w:color="0072BC" w:themeColor="accent1"/>
      </w:tblBorders>
    </w:tblPr>
    <w:tcPr>
      <w:shd w:val="clear" w:color="auto" w:fill="AFDF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FF2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E5FF" w:themeFill="accent1" w:themeFillTint="33"/>
      </w:tcPr>
    </w:tblStylePr>
    <w:tblStylePr w:type="band1Vert">
      <w:tblPr/>
      <w:tcPr>
        <w:shd w:val="clear" w:color="auto" w:fill="5EBFFF" w:themeFill="accent1" w:themeFillTint="7F"/>
      </w:tcPr>
    </w:tblStylePr>
    <w:tblStylePr w:type="band1Horz">
      <w:tblPr/>
      <w:tcPr>
        <w:tcBorders>
          <w:insideH w:val="single" w:sz="6" w:space="0" w:color="0072BC" w:themeColor="accent1"/>
          <w:insideV w:val="single" w:sz="6" w:space="0" w:color="0072BC" w:themeColor="accent1"/>
        </w:tcBorders>
        <w:shd w:val="clear" w:color="auto" w:fill="5EBFFF" w:themeFill="accent1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2-Accent2">
    <w:name w:val="Medium Grid 2 Accent 2"/>
    <w:basedOn w:val="TableNormal"/>
    <w:uiPriority w:val="68"/>
    <w:semiHidden/>
    <w:rsid w:val="006D24ED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C00000" w:themeColor="accent2"/>
        <w:left w:val="single" w:sz="8" w:space="0" w:color="C00000" w:themeColor="accent2"/>
        <w:bottom w:val="single" w:sz="8" w:space="0" w:color="C00000" w:themeColor="accent2"/>
        <w:right w:val="single" w:sz="8" w:space="0" w:color="C00000" w:themeColor="accent2"/>
        <w:insideH w:val="single" w:sz="8" w:space="0" w:color="C00000" w:themeColor="accent2"/>
        <w:insideV w:val="single" w:sz="8" w:space="0" w:color="C00000" w:themeColor="accent2"/>
      </w:tblBorders>
    </w:tblPr>
    <w:tcPr>
      <w:shd w:val="clear" w:color="auto" w:fill="FFB0B0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FDFD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FBF" w:themeFill="accent2" w:themeFillTint="33"/>
      </w:tcPr>
    </w:tblStylePr>
    <w:tblStylePr w:type="band1Vert">
      <w:tblPr/>
      <w:tcPr>
        <w:shd w:val="clear" w:color="auto" w:fill="FF6060" w:themeFill="accent2" w:themeFillTint="7F"/>
      </w:tcPr>
    </w:tblStylePr>
    <w:tblStylePr w:type="band1Horz">
      <w:tblPr/>
      <w:tcPr>
        <w:tcBorders>
          <w:insideH w:val="single" w:sz="6" w:space="0" w:color="C00000" w:themeColor="accent2"/>
          <w:insideV w:val="single" w:sz="6" w:space="0" w:color="C00000" w:themeColor="accent2"/>
        </w:tcBorders>
        <w:shd w:val="clear" w:color="auto" w:fill="FF6060" w:themeFill="accent2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2-Accent3">
    <w:name w:val="Medium Grid 2 Accent 3"/>
    <w:basedOn w:val="TableNormal"/>
    <w:uiPriority w:val="68"/>
    <w:semiHidden/>
    <w:rsid w:val="006D24ED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5F5F5F" w:themeColor="accent3"/>
        <w:left w:val="single" w:sz="8" w:space="0" w:color="5F5F5F" w:themeColor="accent3"/>
        <w:bottom w:val="single" w:sz="8" w:space="0" w:color="5F5F5F" w:themeColor="accent3"/>
        <w:right w:val="single" w:sz="8" w:space="0" w:color="5F5F5F" w:themeColor="accent3"/>
        <w:insideH w:val="single" w:sz="8" w:space="0" w:color="5F5F5F" w:themeColor="accent3"/>
        <w:insideV w:val="single" w:sz="8" w:space="0" w:color="5F5F5F" w:themeColor="accent3"/>
      </w:tblBorders>
    </w:tblPr>
    <w:tcPr>
      <w:shd w:val="clear" w:color="auto" w:fill="D7D7D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3" w:themeFillTint="33"/>
      </w:tcPr>
    </w:tblStylePr>
    <w:tblStylePr w:type="band1Vert">
      <w:tblPr/>
      <w:tcPr>
        <w:shd w:val="clear" w:color="auto" w:fill="AFAFAF" w:themeFill="accent3" w:themeFillTint="7F"/>
      </w:tcPr>
    </w:tblStylePr>
    <w:tblStylePr w:type="band1Horz">
      <w:tblPr/>
      <w:tcPr>
        <w:tcBorders>
          <w:insideH w:val="single" w:sz="6" w:space="0" w:color="5F5F5F" w:themeColor="accent3"/>
          <w:insideV w:val="single" w:sz="6" w:space="0" w:color="5F5F5F" w:themeColor="accent3"/>
        </w:tcBorders>
        <w:shd w:val="clear" w:color="auto" w:fill="AFAFAF" w:themeFill="accent3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2-Accent4">
    <w:name w:val="Medium Grid 2 Accent 4"/>
    <w:basedOn w:val="TableNormal"/>
    <w:uiPriority w:val="68"/>
    <w:semiHidden/>
    <w:rsid w:val="006D24ED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969696" w:themeColor="accent4"/>
        <w:left w:val="single" w:sz="8" w:space="0" w:color="969696" w:themeColor="accent4"/>
        <w:bottom w:val="single" w:sz="8" w:space="0" w:color="969696" w:themeColor="accent4"/>
        <w:right w:val="single" w:sz="8" w:space="0" w:color="969696" w:themeColor="accent4"/>
        <w:insideH w:val="single" w:sz="8" w:space="0" w:color="969696" w:themeColor="accent4"/>
        <w:insideV w:val="single" w:sz="8" w:space="0" w:color="969696" w:themeColor="accent4"/>
      </w:tblBorders>
    </w:tblPr>
    <w:tcPr>
      <w:shd w:val="clear" w:color="auto" w:fill="E5E5E5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4F4F4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A" w:themeFill="accent4" w:themeFillTint="33"/>
      </w:tcPr>
    </w:tblStylePr>
    <w:tblStylePr w:type="band1Vert">
      <w:tblPr/>
      <w:tcPr>
        <w:shd w:val="clear" w:color="auto" w:fill="CACACA" w:themeFill="accent4" w:themeFillTint="7F"/>
      </w:tcPr>
    </w:tblStylePr>
    <w:tblStylePr w:type="band1Horz">
      <w:tblPr/>
      <w:tcPr>
        <w:tcBorders>
          <w:insideH w:val="single" w:sz="6" w:space="0" w:color="969696" w:themeColor="accent4"/>
          <w:insideV w:val="single" w:sz="6" w:space="0" w:color="969696" w:themeColor="accent4"/>
        </w:tcBorders>
        <w:shd w:val="clear" w:color="auto" w:fill="CACACA" w:themeFill="accent4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2-Accent5">
    <w:name w:val="Medium Grid 2 Accent 5"/>
    <w:basedOn w:val="TableNormal"/>
    <w:uiPriority w:val="68"/>
    <w:semiHidden/>
    <w:rsid w:val="006D24ED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cPr>
      <w:shd w:val="clear" w:color="auto" w:fill="D7D7D7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5" w:themeFillTint="33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tcBorders>
          <w:insideH w:val="single" w:sz="6" w:space="0" w:color="5F5F5F" w:themeColor="accent5"/>
          <w:insideV w:val="single" w:sz="6" w:space="0" w:color="5F5F5F" w:themeColor="accent5"/>
        </w:tcBorders>
        <w:shd w:val="clear" w:color="auto" w:fill="AFAFAF" w:themeFill="accent5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2-Accent6">
    <w:name w:val="Medium Grid 2 Accent 6"/>
    <w:basedOn w:val="TableNormal"/>
    <w:uiPriority w:val="68"/>
    <w:semiHidden/>
    <w:rsid w:val="006D24ED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cPr>
      <w:shd w:val="clear" w:color="auto" w:fill="D3D3D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DED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 w:themeFill="accent6" w:themeFillTint="33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tcBorders>
          <w:insideH w:val="single" w:sz="6" w:space="0" w:color="4D4D4D" w:themeColor="accent6"/>
          <w:insideV w:val="single" w:sz="6" w:space="0" w:color="4D4D4D" w:themeColor="accent6"/>
        </w:tcBorders>
        <w:shd w:val="clear" w:color="auto" w:fill="A6A6A6" w:themeFill="accent6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3">
    <w:name w:val="Medium Grid 3"/>
    <w:basedOn w:val="TableNormal"/>
    <w:uiPriority w:val="69"/>
    <w:semiHidden/>
    <w:rsid w:val="006D24ED"/>
    <w:rPr>
      <w:sz w:val="24"/>
      <w:szCs w:val="24"/>
    </w:rPr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rsid w:val="006D24ED"/>
    <w:rPr>
      <w:sz w:val="24"/>
      <w:szCs w:val="24"/>
    </w:rPr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AFDFFF" w:themeFill="accent1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0072BC" w:themeFill="accent1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0072BC" w:themeFill="accent1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0072BC" w:themeFill="accent1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0072BC" w:themeFill="accent1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5EBFFF" w:themeFill="accent1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5EBFFF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rsid w:val="006D24ED"/>
    <w:rPr>
      <w:sz w:val="24"/>
      <w:szCs w:val="24"/>
    </w:rPr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FFB0B0" w:themeFill="accent2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C00000" w:themeFill="accent2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C00000" w:themeFill="accent2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C00000" w:themeFill="accent2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C00000" w:themeFill="accent2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FF6060" w:themeFill="accent2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FF6060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rsid w:val="006D24ED"/>
    <w:rPr>
      <w:sz w:val="24"/>
      <w:szCs w:val="24"/>
    </w:rPr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D7D7D7" w:themeFill="accent3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5F5F5F" w:themeFill="accent3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5F5F5F" w:themeFill="accent3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5F5F5F" w:themeFill="accent3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5F5F5F" w:themeFill="accent3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AFAFAF" w:themeFill="accent3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AFAFAF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rsid w:val="006D24ED"/>
    <w:rPr>
      <w:sz w:val="24"/>
      <w:szCs w:val="24"/>
    </w:rPr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E5E5E5" w:themeFill="accent4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969696" w:themeFill="accent4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969696" w:themeFill="accent4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969696" w:themeFill="accent4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969696" w:themeFill="accent4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CACACA" w:themeFill="accent4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CACACA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rsid w:val="006D24ED"/>
    <w:rPr>
      <w:sz w:val="24"/>
      <w:szCs w:val="24"/>
    </w:rPr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D7D7D7" w:themeFill="accent5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5F5F5F" w:themeFill="accent5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5F5F5F" w:themeFill="accent5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AFAFAF" w:themeFill="accent5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AFAFA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rsid w:val="006D24ED"/>
    <w:rPr>
      <w:sz w:val="24"/>
      <w:szCs w:val="24"/>
    </w:rPr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D3D3D3" w:themeFill="accent6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4D4D4D" w:themeFill="accent6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4D4D4D" w:themeFill="accent6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A6A6A6" w:themeFill="accent6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A6A6A6" w:themeFill="accent6" w:themeFillTint="7F"/>
      </w:tcPr>
    </w:tblStylePr>
  </w:style>
  <w:style w:type="table" w:styleId="MediumList1">
    <w:name w:val="Medium List 1"/>
    <w:basedOn w:val="TableNormal"/>
    <w:uiPriority w:val="65"/>
    <w:semiHidden/>
    <w:rsid w:val="006D24ED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rsid w:val="006D24ED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0072BC" w:themeColor="accent1"/>
        <w:bottom w:val="single" w:sz="8" w:space="0" w:color="0072B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72BC" w:themeColor="accent1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0072BC" w:themeColor="accent1"/>
          <w:bottom w:val="single" w:sz="8" w:space="0" w:color="0072B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72BC" w:themeColor="accent1"/>
          <w:bottom w:val="single" w:sz="8" w:space="0" w:color="0072BC" w:themeColor="accent1"/>
        </w:tcBorders>
      </w:tcPr>
    </w:tblStylePr>
    <w:tblStylePr w:type="band1Vert">
      <w:tblPr/>
      <w:tcPr>
        <w:shd w:val="clear" w:color="auto" w:fill="AFDFFF" w:themeFill="accent1" w:themeFillTint="3F"/>
      </w:tcPr>
    </w:tblStylePr>
    <w:tblStylePr w:type="band1Horz">
      <w:tblPr/>
      <w:tcPr>
        <w:shd w:val="clear" w:color="auto" w:fill="AFDFFF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rsid w:val="006D24ED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C00000" w:themeColor="accent2"/>
        <w:bottom w:val="single" w:sz="8" w:space="0" w:color="C0000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0000" w:themeColor="accent2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C00000" w:themeColor="accent2"/>
          <w:bottom w:val="single" w:sz="8" w:space="0" w:color="C0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0000" w:themeColor="accent2"/>
          <w:bottom w:val="single" w:sz="8" w:space="0" w:color="C00000" w:themeColor="accent2"/>
        </w:tcBorders>
      </w:tcPr>
    </w:tblStylePr>
    <w:tblStylePr w:type="band1Vert">
      <w:tblPr/>
      <w:tcPr>
        <w:shd w:val="clear" w:color="auto" w:fill="FFB0B0" w:themeFill="accent2" w:themeFillTint="3F"/>
      </w:tcPr>
    </w:tblStylePr>
    <w:tblStylePr w:type="band1Horz">
      <w:tblPr/>
      <w:tcPr>
        <w:shd w:val="clear" w:color="auto" w:fill="FFB0B0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rsid w:val="006D24ED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5F5F5F" w:themeColor="accent3"/>
        <w:bottom w:val="single" w:sz="8" w:space="0" w:color="5F5F5F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F5F5F" w:themeColor="accent3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5F5F5F" w:themeColor="accent3"/>
          <w:bottom w:val="single" w:sz="8" w:space="0" w:color="5F5F5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 w:themeColor="accent3"/>
          <w:bottom w:val="single" w:sz="8" w:space="0" w:color="5F5F5F" w:themeColor="accent3"/>
        </w:tcBorders>
      </w:tcPr>
    </w:tblStylePr>
    <w:tblStylePr w:type="band1Vert">
      <w:tblPr/>
      <w:tcPr>
        <w:shd w:val="clear" w:color="auto" w:fill="D7D7D7" w:themeFill="accent3" w:themeFillTint="3F"/>
      </w:tcPr>
    </w:tblStylePr>
    <w:tblStylePr w:type="band1Horz">
      <w:tblPr/>
      <w:tcPr>
        <w:shd w:val="clear" w:color="auto" w:fill="D7D7D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rsid w:val="006D24ED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969696" w:themeColor="accent4"/>
        <w:bottom w:val="single" w:sz="8" w:space="0" w:color="969696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9696" w:themeColor="accent4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969696" w:themeColor="accent4"/>
          <w:bottom w:val="single" w:sz="8" w:space="0" w:color="96969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9696" w:themeColor="accent4"/>
          <w:bottom w:val="single" w:sz="8" w:space="0" w:color="969696" w:themeColor="accent4"/>
        </w:tcBorders>
      </w:tcPr>
    </w:tblStylePr>
    <w:tblStylePr w:type="band1Vert">
      <w:tblPr/>
      <w:tcPr>
        <w:shd w:val="clear" w:color="auto" w:fill="E5E5E5" w:themeFill="accent4" w:themeFillTint="3F"/>
      </w:tcPr>
    </w:tblStylePr>
    <w:tblStylePr w:type="band1Horz">
      <w:tblPr/>
      <w:tcPr>
        <w:shd w:val="clear" w:color="auto" w:fill="E5E5E5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rsid w:val="006D24ED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F5F5F" w:themeColor="accent5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shd w:val="clear" w:color="auto" w:fill="D7D7D7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rsid w:val="006D24ED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D4D4D" w:themeColor="accent6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shd w:val="clear" w:color="auto" w:fill="D3D3D3" w:themeFill="accent6" w:themeFillTint="3F"/>
      </w:tcPr>
    </w:tblStylePr>
  </w:style>
  <w:style w:type="table" w:styleId="MediumList2">
    <w:name w:val="Medium List 2"/>
    <w:basedOn w:val="TableNormal"/>
    <w:uiPriority w:val="66"/>
    <w:semiHidden/>
    <w:rsid w:val="006D24ED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rsid w:val="006D24ED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0072BC" w:themeColor="accent1"/>
        <w:left w:val="single" w:sz="8" w:space="0" w:color="0072BC" w:themeColor="accent1"/>
        <w:bottom w:val="single" w:sz="8" w:space="0" w:color="0072BC" w:themeColor="accent1"/>
        <w:right w:val="single" w:sz="8" w:space="0" w:color="0072B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72BC" w:themeColor="accent1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0072BC" w:themeColor="accen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72BC" w:themeColor="accent1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0072BC" w:themeColor="accent1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DF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FDFFF" w:themeFill="accent1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rsid w:val="006D24ED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C00000" w:themeColor="accent2"/>
        <w:left w:val="single" w:sz="8" w:space="0" w:color="C00000" w:themeColor="accent2"/>
        <w:bottom w:val="single" w:sz="8" w:space="0" w:color="C00000" w:themeColor="accent2"/>
        <w:right w:val="single" w:sz="8" w:space="0" w:color="C0000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0000" w:themeColor="accent2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C00000" w:themeColor="accent2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0000" w:themeColor="accent2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C00000" w:themeColor="accent2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0B0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B0B0" w:themeFill="accent2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rsid w:val="006D24ED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5F5F5F" w:themeColor="accent3"/>
        <w:left w:val="single" w:sz="8" w:space="0" w:color="5F5F5F" w:themeColor="accent3"/>
        <w:bottom w:val="single" w:sz="8" w:space="0" w:color="5F5F5F" w:themeColor="accent3"/>
        <w:right w:val="single" w:sz="8" w:space="0" w:color="5F5F5F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 w:themeColor="accent3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5F5F5F" w:themeColor="accent3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 w:themeColor="accent3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5F5F5F" w:themeColor="accent3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3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rsid w:val="006D24ED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969696" w:themeColor="accent4"/>
        <w:left w:val="single" w:sz="8" w:space="0" w:color="969696" w:themeColor="accent4"/>
        <w:bottom w:val="single" w:sz="8" w:space="0" w:color="969696" w:themeColor="accent4"/>
        <w:right w:val="single" w:sz="8" w:space="0" w:color="969696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9696" w:themeColor="accent4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969696" w:themeColor="accent4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9696" w:themeColor="accent4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969696" w:themeColor="accent4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5E5" w:themeFill="accent4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rsid w:val="006D24ED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5F5F5F" w:themeColor="accent5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 w:themeColor="accent5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5F5F5F" w:themeColor="accent5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5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rsid w:val="006D24ED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4D4D4D" w:themeColor="accent6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D4D4D" w:themeColor="accent6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4D4D4D" w:themeColor="accent6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3D3" w:themeFill="accent6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rsid w:val="006D24ED"/>
    <w:rPr>
      <w:sz w:val="24"/>
      <w:szCs w:val="24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rsid w:val="006D24ED"/>
    <w:rPr>
      <w:sz w:val="24"/>
      <w:szCs w:val="24"/>
    </w:rPr>
    <w:tblPr>
      <w:tblStyleRowBandSize w:val="1"/>
      <w:tblStyleColBandSize w:val="1"/>
      <w:tblBorders>
        <w:top w:val="single" w:sz="8" w:space="0" w:color="0D9FFF" w:themeColor="accent1" w:themeTint="BF"/>
        <w:left w:val="single" w:sz="8" w:space="0" w:color="0D9FFF" w:themeColor="accent1" w:themeTint="BF"/>
        <w:bottom w:val="single" w:sz="8" w:space="0" w:color="0D9FFF" w:themeColor="accent1" w:themeTint="BF"/>
        <w:right w:val="single" w:sz="8" w:space="0" w:color="0D9FFF" w:themeColor="accent1" w:themeTint="BF"/>
        <w:insideH w:val="single" w:sz="8" w:space="0" w:color="0D9FF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0D9FFF" w:themeColor="accent1" w:themeTint="BF"/>
          <w:left w:val="single" w:sz="8" w:space="0" w:color="0D9FFF" w:themeColor="accent1" w:themeTint="BF"/>
          <w:bottom w:val="single" w:sz="8" w:space="0" w:color="0D9FFF" w:themeColor="accent1" w:themeTint="BF"/>
          <w:right w:val="single" w:sz="8" w:space="0" w:color="0D9FFF" w:themeColor="accent1" w:themeTint="BF"/>
          <w:insideH w:val="nil"/>
          <w:insideV w:val="nil"/>
        </w:tcBorders>
        <w:shd w:val="clear" w:color="auto" w:fill="0072B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D9FFF" w:themeColor="accent1" w:themeTint="BF"/>
          <w:left w:val="single" w:sz="8" w:space="0" w:color="0D9FFF" w:themeColor="accent1" w:themeTint="BF"/>
          <w:bottom w:val="single" w:sz="8" w:space="0" w:color="0D9FFF" w:themeColor="accent1" w:themeTint="BF"/>
          <w:right w:val="single" w:sz="8" w:space="0" w:color="0D9FF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DF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FDF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rsid w:val="006D24ED"/>
    <w:rPr>
      <w:sz w:val="24"/>
      <w:szCs w:val="24"/>
    </w:rPr>
    <w:tblPr>
      <w:tblStyleRowBandSize w:val="1"/>
      <w:tblStyleColBandSize w:val="1"/>
      <w:tblBorders>
        <w:top w:val="single" w:sz="8" w:space="0" w:color="FF1010" w:themeColor="accent2" w:themeTint="BF"/>
        <w:left w:val="single" w:sz="8" w:space="0" w:color="FF1010" w:themeColor="accent2" w:themeTint="BF"/>
        <w:bottom w:val="single" w:sz="8" w:space="0" w:color="FF1010" w:themeColor="accent2" w:themeTint="BF"/>
        <w:right w:val="single" w:sz="8" w:space="0" w:color="FF1010" w:themeColor="accent2" w:themeTint="BF"/>
        <w:insideH w:val="single" w:sz="8" w:space="0" w:color="FF101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FF1010" w:themeColor="accent2" w:themeTint="BF"/>
          <w:left w:val="single" w:sz="8" w:space="0" w:color="FF1010" w:themeColor="accent2" w:themeTint="BF"/>
          <w:bottom w:val="single" w:sz="8" w:space="0" w:color="FF1010" w:themeColor="accent2" w:themeTint="BF"/>
          <w:right w:val="single" w:sz="8" w:space="0" w:color="FF1010" w:themeColor="accent2" w:themeTint="BF"/>
          <w:insideH w:val="nil"/>
          <w:insideV w:val="nil"/>
        </w:tcBorders>
        <w:shd w:val="clear" w:color="auto" w:fill="C000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1010" w:themeColor="accent2" w:themeTint="BF"/>
          <w:left w:val="single" w:sz="8" w:space="0" w:color="FF1010" w:themeColor="accent2" w:themeTint="BF"/>
          <w:bottom w:val="single" w:sz="8" w:space="0" w:color="FF1010" w:themeColor="accent2" w:themeTint="BF"/>
          <w:right w:val="single" w:sz="8" w:space="0" w:color="FF101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0B0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B0B0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rsid w:val="006D24ED"/>
    <w:rPr>
      <w:sz w:val="24"/>
      <w:szCs w:val="24"/>
    </w:rPr>
    <w:tblPr>
      <w:tblStyleRowBandSize w:val="1"/>
      <w:tblStyleColBandSize w:val="1"/>
      <w:tblBorders>
        <w:top w:val="single" w:sz="8" w:space="0" w:color="878787" w:themeColor="accent3" w:themeTint="BF"/>
        <w:left w:val="single" w:sz="8" w:space="0" w:color="878787" w:themeColor="accent3" w:themeTint="BF"/>
        <w:bottom w:val="single" w:sz="8" w:space="0" w:color="878787" w:themeColor="accent3" w:themeTint="BF"/>
        <w:right w:val="single" w:sz="8" w:space="0" w:color="878787" w:themeColor="accent3" w:themeTint="BF"/>
        <w:insideH w:val="single" w:sz="8" w:space="0" w:color="878787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878787" w:themeColor="accent3" w:themeTint="BF"/>
          <w:left w:val="single" w:sz="8" w:space="0" w:color="878787" w:themeColor="accent3" w:themeTint="BF"/>
          <w:bottom w:val="single" w:sz="8" w:space="0" w:color="878787" w:themeColor="accent3" w:themeTint="BF"/>
          <w:right w:val="single" w:sz="8" w:space="0" w:color="878787" w:themeColor="accent3" w:themeTint="BF"/>
          <w:insideH w:val="nil"/>
          <w:insideV w:val="nil"/>
        </w:tcBorders>
        <w:shd w:val="clear" w:color="auto" w:fill="5F5F5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 w:themeColor="accent3" w:themeTint="BF"/>
          <w:left w:val="single" w:sz="8" w:space="0" w:color="878787" w:themeColor="accent3" w:themeTint="BF"/>
          <w:bottom w:val="single" w:sz="8" w:space="0" w:color="878787" w:themeColor="accent3" w:themeTint="BF"/>
          <w:right w:val="single" w:sz="8" w:space="0" w:color="878787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rsid w:val="006D24ED"/>
    <w:rPr>
      <w:sz w:val="24"/>
      <w:szCs w:val="24"/>
    </w:rPr>
    <w:tblPr>
      <w:tblStyleRowBandSize w:val="1"/>
      <w:tblStyleColBandSize w:val="1"/>
      <w:tblBorders>
        <w:top w:val="single" w:sz="8" w:space="0" w:color="B0B0B0" w:themeColor="accent4" w:themeTint="BF"/>
        <w:left w:val="single" w:sz="8" w:space="0" w:color="B0B0B0" w:themeColor="accent4" w:themeTint="BF"/>
        <w:bottom w:val="single" w:sz="8" w:space="0" w:color="B0B0B0" w:themeColor="accent4" w:themeTint="BF"/>
        <w:right w:val="single" w:sz="8" w:space="0" w:color="B0B0B0" w:themeColor="accent4" w:themeTint="BF"/>
        <w:insideH w:val="single" w:sz="8" w:space="0" w:color="B0B0B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B0B0B0" w:themeColor="accent4" w:themeTint="BF"/>
          <w:left w:val="single" w:sz="8" w:space="0" w:color="B0B0B0" w:themeColor="accent4" w:themeTint="BF"/>
          <w:bottom w:val="single" w:sz="8" w:space="0" w:color="B0B0B0" w:themeColor="accent4" w:themeTint="BF"/>
          <w:right w:val="single" w:sz="8" w:space="0" w:color="B0B0B0" w:themeColor="accent4" w:themeTint="BF"/>
          <w:insideH w:val="nil"/>
          <w:insideV w:val="nil"/>
        </w:tcBorders>
        <w:shd w:val="clear" w:color="auto" w:fill="96969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B0B0" w:themeColor="accent4" w:themeTint="BF"/>
          <w:left w:val="single" w:sz="8" w:space="0" w:color="B0B0B0" w:themeColor="accent4" w:themeTint="BF"/>
          <w:bottom w:val="single" w:sz="8" w:space="0" w:color="B0B0B0" w:themeColor="accent4" w:themeTint="BF"/>
          <w:right w:val="single" w:sz="8" w:space="0" w:color="B0B0B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5E5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rsid w:val="006D24ED"/>
    <w:rPr>
      <w:sz w:val="24"/>
      <w:szCs w:val="24"/>
    </w:r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rsid w:val="006D24ED"/>
    <w:rPr>
      <w:sz w:val="24"/>
      <w:szCs w:val="24"/>
    </w:r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rsid w:val="006D24ED"/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rsid w:val="006D24ED"/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accent1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72B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rsid w:val="006D24ED"/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000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0000" w:themeFill="accent2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000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rsid w:val="006D24ED"/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3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rsid w:val="006D24ED"/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 w:themeFill="accent4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9696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rsid w:val="006D24ED"/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rsid w:val="006D24ED"/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8"/>
    <w:semiHidden/>
    <w:rsid w:val="006D24E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8"/>
    <w:semiHidden/>
    <w:rsid w:val="006D24ED"/>
    <w:rPr>
      <w:rFonts w:asciiTheme="majorHAnsi" w:eastAsiaTheme="majorEastAsia" w:hAnsiTheme="majorHAnsi" w:cstheme="majorBidi"/>
      <w:sz w:val="24"/>
      <w:szCs w:val="24"/>
      <w:shd w:val="pct20" w:color="auto" w:fill="auto"/>
      <w:lang w:val="sq-AL"/>
    </w:rPr>
  </w:style>
  <w:style w:type="paragraph" w:styleId="NormalWeb">
    <w:name w:val="Normal (Web)"/>
    <w:basedOn w:val="Normal"/>
    <w:uiPriority w:val="98"/>
    <w:semiHidden/>
    <w:rsid w:val="006D24ED"/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8"/>
    <w:semiHidden/>
    <w:rsid w:val="006D24ED"/>
    <w:pPr>
      <w:ind w:left="720"/>
    </w:pPr>
  </w:style>
  <w:style w:type="table" w:customStyle="1" w:styleId="ECHRTableNoLines">
    <w:name w:val="ECHR_Table_No_Lines"/>
    <w:basedOn w:val="TableNormal"/>
    <w:uiPriority w:val="99"/>
    <w:rsid w:val="006D24ED"/>
    <w:rPr>
      <w:sz w:val="24"/>
      <w:szCs w:val="24"/>
    </w:rPr>
    <w:tblPr>
      <w:tblCellMar>
        <w:top w:w="85" w:type="dxa"/>
        <w:left w:w="142" w:type="dxa"/>
        <w:bottom w:w="28" w:type="dxa"/>
        <w:right w:w="142" w:type="dxa"/>
      </w:tblCellMar>
    </w:tblPr>
    <w:tblStylePr w:type="firstRow">
      <w:rPr>
        <w:rFonts w:asciiTheme="majorHAnsi" w:hAnsiTheme="majorHAnsi"/>
        <w:b/>
        <w:i w:val="0"/>
        <w:color w:val="474747" w:themeColor="accent3" w:themeShade="BF"/>
        <w:sz w:val="24"/>
      </w:rPr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nil"/>
          <w:insideV w:val="nil"/>
          <w:tl2br w:val="nil"/>
          <w:tr2bl w:val="nil"/>
        </w:tcBorders>
        <w:shd w:val="clear" w:color="auto" w:fill="DFDFDF" w:themeFill="background2" w:themeFillShade="E6"/>
      </w:tcPr>
    </w:tblStylePr>
    <w:tblStylePr w:type="firstCol"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single" w:sz="4" w:space="0" w:color="949494" w:themeColor="text2" w:themeShade="BF"/>
          <w:insideV w:val="single" w:sz="4" w:space="0" w:color="949494" w:themeColor="text2" w:themeShade="BF"/>
        </w:tcBorders>
      </w:tcPr>
    </w:tblStylePr>
  </w:style>
  <w:style w:type="table" w:customStyle="1" w:styleId="ECHRTableSimpleBox">
    <w:name w:val="ECHR_Table_Simple_Box"/>
    <w:basedOn w:val="TableNormal"/>
    <w:uiPriority w:val="99"/>
    <w:rsid w:val="006D24ED"/>
    <w:rPr>
      <w:sz w:val="24"/>
      <w:szCs w:val="24"/>
    </w:rPr>
    <w:tblPr>
      <w:tblBorders>
        <w:top w:val="single" w:sz="4" w:space="0" w:color="9F9F9F" w:themeColor="accent3" w:themeTint="99"/>
        <w:left w:val="single" w:sz="4" w:space="0" w:color="9F9F9F" w:themeColor="accent3" w:themeTint="99"/>
        <w:bottom w:val="single" w:sz="4" w:space="0" w:color="9F9F9F" w:themeColor="accent3" w:themeTint="99"/>
        <w:right w:val="single" w:sz="4" w:space="0" w:color="9F9F9F" w:themeColor="accent3" w:themeTint="99"/>
      </w:tblBorders>
      <w:tblCellMar>
        <w:top w:w="113" w:type="dxa"/>
        <w:bottom w:w="113" w:type="dxa"/>
      </w:tblCellMar>
    </w:tblPr>
  </w:style>
  <w:style w:type="character" w:styleId="PlaceholderText">
    <w:name w:val="Placeholder Text"/>
    <w:basedOn w:val="DefaultParagraphFont"/>
    <w:uiPriority w:val="98"/>
    <w:semiHidden/>
    <w:rsid w:val="006D24ED"/>
    <w:rPr>
      <w:color w:val="auto"/>
      <w:bdr w:val="none" w:sz="0" w:space="0" w:color="auto"/>
      <w:shd w:val="clear" w:color="auto" w:fill="DFDFDF" w:themeFill="background2" w:themeFillShade="E6"/>
    </w:rPr>
  </w:style>
  <w:style w:type="paragraph" w:styleId="PlainText">
    <w:name w:val="Plain Text"/>
    <w:basedOn w:val="Normal"/>
    <w:link w:val="PlainTextChar"/>
    <w:uiPriority w:val="98"/>
    <w:semiHidden/>
    <w:rsid w:val="006D24ED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8"/>
    <w:semiHidden/>
    <w:rsid w:val="006D24ED"/>
    <w:rPr>
      <w:rFonts w:ascii="Consolas" w:hAnsi="Consolas" w:cs="Consolas"/>
      <w:sz w:val="21"/>
      <w:szCs w:val="21"/>
      <w:lang w:val="sq-AL"/>
    </w:rPr>
  </w:style>
  <w:style w:type="paragraph" w:styleId="Salutation">
    <w:name w:val="Salutation"/>
    <w:basedOn w:val="Normal"/>
    <w:next w:val="Normal"/>
    <w:link w:val="SalutationChar"/>
    <w:uiPriority w:val="98"/>
    <w:semiHidden/>
    <w:rsid w:val="006D24ED"/>
  </w:style>
  <w:style w:type="character" w:customStyle="1" w:styleId="SalutationChar">
    <w:name w:val="Salutation Char"/>
    <w:basedOn w:val="DefaultParagraphFont"/>
    <w:link w:val="Salutation"/>
    <w:uiPriority w:val="98"/>
    <w:semiHidden/>
    <w:rsid w:val="006D24ED"/>
    <w:rPr>
      <w:sz w:val="24"/>
      <w:szCs w:val="24"/>
      <w:lang w:val="sq-AL"/>
    </w:rPr>
  </w:style>
  <w:style w:type="paragraph" w:styleId="Signature">
    <w:name w:val="Signature"/>
    <w:basedOn w:val="Normal"/>
    <w:link w:val="SignatureChar"/>
    <w:uiPriority w:val="98"/>
    <w:semiHidden/>
    <w:rsid w:val="006D24ED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8"/>
    <w:semiHidden/>
    <w:rsid w:val="006D24ED"/>
    <w:rPr>
      <w:sz w:val="24"/>
      <w:szCs w:val="24"/>
      <w:lang w:val="sq-AL"/>
    </w:rPr>
  </w:style>
  <w:style w:type="table" w:styleId="Table3Deffects1">
    <w:name w:val="Table 3D effects 1"/>
    <w:basedOn w:val="TableNormal"/>
    <w:uiPriority w:val="99"/>
    <w:semiHidden/>
    <w:unhideWhenUsed/>
    <w:rsid w:val="006D24ED"/>
    <w:pPr>
      <w:jc w:val="both"/>
    </w:pPr>
    <w:rPr>
      <w:sz w:val="24"/>
      <w:szCs w:val="24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6D24ED"/>
    <w:pPr>
      <w:jc w:val="both"/>
    </w:pPr>
    <w:rPr>
      <w:sz w:val="24"/>
      <w:szCs w:val="24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6D24ED"/>
    <w:pPr>
      <w:jc w:val="both"/>
    </w:pPr>
    <w:rPr>
      <w:sz w:val="24"/>
      <w:szCs w:val="24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6D24ED"/>
    <w:pPr>
      <w:jc w:val="both"/>
    </w:pPr>
    <w:rPr>
      <w:sz w:val="24"/>
      <w:szCs w:val="24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6D24ED"/>
    <w:pPr>
      <w:jc w:val="both"/>
    </w:pPr>
    <w:rPr>
      <w:sz w:val="24"/>
      <w:szCs w:val="24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6D24ED"/>
    <w:pPr>
      <w:jc w:val="both"/>
    </w:pPr>
    <w:rPr>
      <w:color w:val="000080"/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6D24ED"/>
    <w:pPr>
      <w:jc w:val="both"/>
    </w:pPr>
    <w:rPr>
      <w:sz w:val="24"/>
      <w:szCs w:val="24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6D24ED"/>
    <w:pPr>
      <w:jc w:val="both"/>
    </w:pPr>
    <w:rPr>
      <w:color w:val="FFFFFF"/>
      <w:sz w:val="24"/>
      <w:szCs w:val="24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6D24ED"/>
    <w:pPr>
      <w:jc w:val="both"/>
    </w:pPr>
    <w:rPr>
      <w:sz w:val="24"/>
      <w:szCs w:val="24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6D24ED"/>
    <w:pPr>
      <w:jc w:val="both"/>
    </w:pPr>
    <w:rPr>
      <w:sz w:val="24"/>
      <w:szCs w:val="24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6D24ED"/>
    <w:pPr>
      <w:jc w:val="both"/>
    </w:pPr>
    <w:rPr>
      <w:b/>
      <w:bCs/>
      <w:sz w:val="24"/>
      <w:szCs w:val="24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6D24ED"/>
    <w:pPr>
      <w:jc w:val="both"/>
    </w:pPr>
    <w:rPr>
      <w:b/>
      <w:bCs/>
      <w:sz w:val="24"/>
      <w:szCs w:val="24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6D24ED"/>
    <w:pPr>
      <w:jc w:val="both"/>
    </w:pPr>
    <w:rPr>
      <w:b/>
      <w:bCs/>
      <w:sz w:val="24"/>
      <w:szCs w:val="24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6D24ED"/>
    <w:pPr>
      <w:jc w:val="both"/>
    </w:pPr>
    <w:rPr>
      <w:sz w:val="24"/>
      <w:szCs w:val="24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6D24ED"/>
    <w:pPr>
      <w:jc w:val="both"/>
    </w:pPr>
    <w:rPr>
      <w:sz w:val="24"/>
      <w:szCs w:val="24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6D24ED"/>
    <w:pPr>
      <w:jc w:val="both"/>
    </w:pPr>
    <w:rPr>
      <w:sz w:val="24"/>
      <w:szCs w:val="24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6D24ED"/>
    <w:pPr>
      <w:jc w:val="both"/>
    </w:pPr>
    <w:rPr>
      <w:sz w:val="24"/>
      <w:szCs w:val="24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6D24ED"/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6D24ED"/>
    <w:pPr>
      <w:jc w:val="both"/>
    </w:pPr>
    <w:rPr>
      <w:sz w:val="24"/>
      <w:szCs w:val="24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6D24ED"/>
    <w:pPr>
      <w:jc w:val="both"/>
    </w:pPr>
    <w:rPr>
      <w:sz w:val="24"/>
      <w:szCs w:val="24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6D24ED"/>
    <w:pPr>
      <w:jc w:val="both"/>
    </w:pPr>
    <w:rPr>
      <w:sz w:val="24"/>
      <w:szCs w:val="24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6D24ED"/>
    <w:pPr>
      <w:jc w:val="both"/>
    </w:pPr>
    <w:rPr>
      <w:sz w:val="24"/>
      <w:szCs w:val="24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6D24ED"/>
    <w:pPr>
      <w:jc w:val="both"/>
    </w:pPr>
    <w:rPr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6D24ED"/>
    <w:pPr>
      <w:jc w:val="both"/>
    </w:pPr>
    <w:rPr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6D24ED"/>
    <w:pPr>
      <w:jc w:val="both"/>
    </w:pPr>
    <w:rPr>
      <w:b/>
      <w:bCs/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6D24ED"/>
    <w:pPr>
      <w:jc w:val="both"/>
    </w:pPr>
    <w:rPr>
      <w:sz w:val="24"/>
      <w:szCs w:val="24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6D24ED"/>
    <w:pPr>
      <w:jc w:val="both"/>
    </w:pPr>
    <w:rPr>
      <w:sz w:val="24"/>
      <w:szCs w:val="24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6D24ED"/>
    <w:pPr>
      <w:jc w:val="both"/>
    </w:pPr>
    <w:rPr>
      <w:sz w:val="24"/>
      <w:szCs w:val="24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6D24ED"/>
    <w:pPr>
      <w:jc w:val="both"/>
    </w:pPr>
    <w:rPr>
      <w:sz w:val="24"/>
      <w:szCs w:val="24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6D24ED"/>
    <w:pPr>
      <w:jc w:val="both"/>
    </w:pPr>
    <w:rPr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6D24ED"/>
    <w:pPr>
      <w:jc w:val="both"/>
    </w:pPr>
    <w:rPr>
      <w:sz w:val="24"/>
      <w:szCs w:val="24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6D24ED"/>
    <w:pPr>
      <w:jc w:val="both"/>
    </w:pPr>
    <w:rPr>
      <w:sz w:val="24"/>
      <w:szCs w:val="24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6D24ED"/>
    <w:pPr>
      <w:jc w:val="both"/>
    </w:pPr>
    <w:rPr>
      <w:sz w:val="24"/>
      <w:szCs w:val="24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6D24ED"/>
    <w:pPr>
      <w:jc w:val="both"/>
    </w:pPr>
    <w:rPr>
      <w:sz w:val="24"/>
      <w:szCs w:val="24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8"/>
    <w:semiHidden/>
    <w:rsid w:val="006D24ED"/>
    <w:pPr>
      <w:ind w:left="240" w:hanging="240"/>
    </w:pPr>
  </w:style>
  <w:style w:type="paragraph" w:styleId="TableofFigures">
    <w:name w:val="table of figures"/>
    <w:basedOn w:val="Normal"/>
    <w:next w:val="Normal"/>
    <w:uiPriority w:val="98"/>
    <w:semiHidden/>
    <w:rsid w:val="006D24ED"/>
  </w:style>
  <w:style w:type="table" w:styleId="TableProfessional">
    <w:name w:val="Table Professional"/>
    <w:basedOn w:val="TableNormal"/>
    <w:uiPriority w:val="99"/>
    <w:semiHidden/>
    <w:unhideWhenUsed/>
    <w:rsid w:val="006D24ED"/>
    <w:pPr>
      <w:jc w:val="both"/>
    </w:pPr>
    <w:rPr>
      <w:sz w:val="24"/>
      <w:szCs w:val="24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6D24ED"/>
    <w:pPr>
      <w:jc w:val="both"/>
    </w:pPr>
    <w:rPr>
      <w:sz w:val="24"/>
      <w:szCs w:val="24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6D24ED"/>
    <w:pPr>
      <w:jc w:val="both"/>
    </w:pPr>
    <w:rPr>
      <w:sz w:val="24"/>
      <w:szCs w:val="24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6D24ED"/>
    <w:pPr>
      <w:jc w:val="both"/>
    </w:pPr>
    <w:rPr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6D24ED"/>
    <w:pPr>
      <w:jc w:val="both"/>
    </w:pPr>
    <w:rPr>
      <w:sz w:val="24"/>
      <w:szCs w:val="24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6D24ED"/>
    <w:pPr>
      <w:jc w:val="both"/>
    </w:pPr>
    <w:rPr>
      <w:sz w:val="24"/>
      <w:szCs w:val="24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6D24ED"/>
    <w:pPr>
      <w:jc w:val="both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6D24ED"/>
    <w:pPr>
      <w:jc w:val="both"/>
    </w:pPr>
    <w:rPr>
      <w:sz w:val="24"/>
      <w:szCs w:val="24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6D24ED"/>
    <w:pPr>
      <w:jc w:val="both"/>
    </w:pPr>
    <w:rPr>
      <w:sz w:val="24"/>
      <w:szCs w:val="24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6D24ED"/>
    <w:pPr>
      <w:jc w:val="both"/>
    </w:pPr>
    <w:rPr>
      <w:sz w:val="24"/>
      <w:szCs w:val="24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8"/>
    <w:semiHidden/>
    <w:rsid w:val="006D24ED"/>
    <w:pPr>
      <w:keepNext/>
      <w:keepLines/>
      <w:spacing w:before="240"/>
      <w:contextualSpacing/>
      <w:jc w:val="center"/>
    </w:pPr>
    <w:rPr>
      <w:rFonts w:asciiTheme="majorHAnsi" w:eastAsiaTheme="majorEastAsia" w:hAnsiTheme="majorHAnsi" w:cstheme="majorBidi"/>
      <w:b/>
      <w:bCs/>
      <w:color w:val="474747" w:themeColor="accent3" w:themeShade="BF"/>
      <w:sz w:val="28"/>
    </w:rPr>
  </w:style>
  <w:style w:type="paragraph" w:styleId="TOC1">
    <w:name w:val="toc 1"/>
    <w:basedOn w:val="Normal"/>
    <w:next w:val="Normal"/>
    <w:autoRedefine/>
    <w:uiPriority w:val="98"/>
    <w:semiHidden/>
    <w:rsid w:val="006D24ED"/>
    <w:pPr>
      <w:keepNext/>
      <w:tabs>
        <w:tab w:val="right" w:leader="dot" w:pos="7371"/>
      </w:tabs>
      <w:spacing w:before="160" w:after="60" w:line="240" w:lineRule="exact"/>
      <w:ind w:left="340" w:right="567" w:hanging="340"/>
    </w:pPr>
    <w:rPr>
      <w:b/>
      <w:sz w:val="22"/>
    </w:rPr>
  </w:style>
  <w:style w:type="paragraph" w:styleId="TOC2">
    <w:name w:val="toc 2"/>
    <w:basedOn w:val="Normal"/>
    <w:next w:val="Normal"/>
    <w:autoRedefine/>
    <w:uiPriority w:val="98"/>
    <w:semiHidden/>
    <w:rsid w:val="006D24ED"/>
    <w:pPr>
      <w:keepNext/>
      <w:tabs>
        <w:tab w:val="right" w:leader="dot" w:pos="7371"/>
      </w:tabs>
      <w:spacing w:after="60" w:line="240" w:lineRule="exact"/>
      <w:ind w:left="680" w:right="567" w:hanging="340"/>
    </w:pPr>
    <w:rPr>
      <w:sz w:val="22"/>
    </w:rPr>
  </w:style>
  <w:style w:type="paragraph" w:styleId="TOC3">
    <w:name w:val="toc 3"/>
    <w:basedOn w:val="Normal"/>
    <w:next w:val="Normal"/>
    <w:autoRedefine/>
    <w:uiPriority w:val="98"/>
    <w:semiHidden/>
    <w:rsid w:val="006D24ED"/>
    <w:pPr>
      <w:keepNext/>
      <w:tabs>
        <w:tab w:val="right" w:leader="dot" w:pos="7371"/>
      </w:tabs>
      <w:spacing w:after="60" w:line="240" w:lineRule="exact"/>
      <w:ind w:left="1020" w:right="567" w:hanging="340"/>
    </w:pPr>
    <w:rPr>
      <w:sz w:val="20"/>
    </w:rPr>
  </w:style>
  <w:style w:type="paragraph" w:styleId="TOC4">
    <w:name w:val="toc 4"/>
    <w:basedOn w:val="Normal"/>
    <w:next w:val="Normal"/>
    <w:autoRedefine/>
    <w:uiPriority w:val="98"/>
    <w:semiHidden/>
    <w:rsid w:val="006D24ED"/>
    <w:pPr>
      <w:keepNext/>
      <w:tabs>
        <w:tab w:val="right" w:leader="dot" w:pos="7371"/>
      </w:tabs>
      <w:spacing w:after="60" w:line="240" w:lineRule="exact"/>
      <w:ind w:left="1361" w:right="567" w:hanging="340"/>
    </w:pPr>
    <w:rPr>
      <w:sz w:val="20"/>
    </w:rPr>
  </w:style>
  <w:style w:type="paragraph" w:styleId="TOC5">
    <w:name w:val="toc 5"/>
    <w:basedOn w:val="Normal"/>
    <w:next w:val="Normal"/>
    <w:autoRedefine/>
    <w:uiPriority w:val="98"/>
    <w:semiHidden/>
    <w:rsid w:val="006D24ED"/>
    <w:pPr>
      <w:tabs>
        <w:tab w:val="right" w:leader="dot" w:pos="7371"/>
      </w:tabs>
      <w:spacing w:after="60" w:line="240" w:lineRule="exact"/>
      <w:ind w:left="1701" w:right="567" w:hanging="340"/>
    </w:pPr>
    <w:rPr>
      <w:sz w:val="20"/>
    </w:rPr>
  </w:style>
  <w:style w:type="paragraph" w:styleId="TOC6">
    <w:name w:val="toc 6"/>
    <w:basedOn w:val="Normal"/>
    <w:next w:val="Normal"/>
    <w:autoRedefine/>
    <w:uiPriority w:val="98"/>
    <w:semiHidden/>
    <w:rsid w:val="006D24ED"/>
    <w:pPr>
      <w:tabs>
        <w:tab w:val="right" w:leader="dot" w:pos="7371"/>
      </w:tabs>
      <w:spacing w:after="60" w:line="240" w:lineRule="exact"/>
      <w:ind w:left="2041" w:right="567" w:hanging="340"/>
    </w:pPr>
    <w:rPr>
      <w:sz w:val="20"/>
    </w:rPr>
  </w:style>
  <w:style w:type="paragraph" w:styleId="TOC7">
    <w:name w:val="toc 7"/>
    <w:basedOn w:val="Normal"/>
    <w:next w:val="Normal"/>
    <w:autoRedefine/>
    <w:uiPriority w:val="98"/>
    <w:semiHidden/>
    <w:rsid w:val="006D24ED"/>
    <w:pPr>
      <w:tabs>
        <w:tab w:val="right" w:leader="dot" w:pos="7371"/>
      </w:tabs>
      <w:spacing w:after="60" w:line="240" w:lineRule="exact"/>
      <w:ind w:left="2381" w:right="567" w:hanging="340"/>
    </w:pPr>
    <w:rPr>
      <w:sz w:val="20"/>
    </w:rPr>
  </w:style>
  <w:style w:type="paragraph" w:styleId="TOC8">
    <w:name w:val="toc 8"/>
    <w:basedOn w:val="Normal"/>
    <w:next w:val="Normal"/>
    <w:autoRedefine/>
    <w:uiPriority w:val="98"/>
    <w:semiHidden/>
    <w:rsid w:val="006D24ED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98"/>
    <w:semiHidden/>
    <w:rsid w:val="006D24ED"/>
    <w:pPr>
      <w:spacing w:after="100"/>
      <w:ind w:left="1920"/>
    </w:pPr>
  </w:style>
  <w:style w:type="paragraph" w:customStyle="1" w:styleId="ECHRFooter">
    <w:name w:val="ECHR_Footer"/>
    <w:aliases w:val="Footer_ECHR"/>
    <w:basedOn w:val="Footer"/>
    <w:uiPriority w:val="57"/>
    <w:rsid w:val="00987A64"/>
    <w:rPr>
      <w:sz w:val="8"/>
    </w:rPr>
  </w:style>
  <w:style w:type="paragraph" w:customStyle="1" w:styleId="Footer0">
    <w:name w:val="_Footer"/>
    <w:aliases w:val="Footer_"/>
    <w:basedOn w:val="Footer"/>
    <w:uiPriority w:val="57"/>
    <w:semiHidden/>
    <w:rsid w:val="000D61E7"/>
    <w:rPr>
      <w:sz w:val="8"/>
    </w:rPr>
  </w:style>
  <w:style w:type="paragraph" w:styleId="Footer">
    <w:name w:val="footer"/>
    <w:basedOn w:val="Normal"/>
    <w:link w:val="FooterChar"/>
    <w:uiPriority w:val="98"/>
    <w:semiHidden/>
    <w:rsid w:val="006D24ED"/>
    <w:pPr>
      <w:tabs>
        <w:tab w:val="center" w:pos="3686"/>
        <w:tab w:val="right" w:pos="7371"/>
      </w:tabs>
    </w:pPr>
  </w:style>
  <w:style w:type="character" w:customStyle="1" w:styleId="FooterChar">
    <w:name w:val="Footer Char"/>
    <w:basedOn w:val="DefaultParagraphFont"/>
    <w:link w:val="Footer"/>
    <w:uiPriority w:val="98"/>
    <w:rsid w:val="006D24ED"/>
    <w:rPr>
      <w:sz w:val="24"/>
      <w:szCs w:val="24"/>
      <w:lang w:val="sq-AL"/>
    </w:rPr>
  </w:style>
  <w:style w:type="paragraph" w:customStyle="1" w:styleId="ECHRFooterLine">
    <w:name w:val="ECHR_Footer_Line"/>
    <w:aliases w:val="_Footer_Line"/>
    <w:basedOn w:val="Normal"/>
    <w:next w:val="Normal"/>
    <w:uiPriority w:val="30"/>
    <w:rsid w:val="006D24ED"/>
    <w:pPr>
      <w:pBdr>
        <w:top w:val="single" w:sz="6" w:space="1" w:color="5F5F5F"/>
      </w:pBdr>
      <w:tabs>
        <w:tab w:val="center" w:pos="3686"/>
        <w:tab w:val="right" w:pos="7371"/>
      </w:tabs>
      <w:ind w:left="-1474" w:right="-1474"/>
    </w:pPr>
    <w:rPr>
      <w:color w:val="5F5F5F"/>
    </w:rPr>
  </w:style>
  <w:style w:type="table" w:customStyle="1" w:styleId="ECHRListTable">
    <w:name w:val="ECHR_List_Table"/>
    <w:basedOn w:val="TableNormal"/>
    <w:uiPriority w:val="99"/>
    <w:rsid w:val="006D24ED"/>
    <w:rPr>
      <w:sz w:val="24"/>
      <w:szCs w:val="24"/>
    </w:rPr>
    <w:tblPr>
      <w:tblBorders>
        <w:top w:val="single" w:sz="4" w:space="0" w:color="949494" w:themeColor="text2" w:themeShade="BF"/>
        <w:left w:val="single" w:sz="4" w:space="0" w:color="949494" w:themeColor="text2" w:themeShade="BF"/>
        <w:bottom w:val="single" w:sz="4" w:space="0" w:color="949494" w:themeColor="text2" w:themeShade="BF"/>
        <w:right w:val="single" w:sz="4" w:space="0" w:color="949494" w:themeColor="text2" w:themeShade="BF"/>
        <w:insideH w:val="single" w:sz="4" w:space="0" w:color="949494" w:themeColor="text2" w:themeShade="BF"/>
        <w:insideV w:val="single" w:sz="4" w:space="0" w:color="949494" w:themeColor="text2" w:themeShade="BF"/>
      </w:tblBorders>
      <w:tblCellMar>
        <w:top w:w="28" w:type="dxa"/>
        <w:bottom w:w="28" w:type="dxa"/>
      </w:tblCellMar>
    </w:tblPr>
    <w:tblStylePr w:type="firstRow">
      <w:rPr>
        <w:b/>
        <w:color w:val="474747" w:themeColor="accent3" w:themeShade="BF"/>
      </w:rPr>
      <w:tblPr/>
      <w:trPr>
        <w:tblHeader/>
      </w:trPr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single" w:sz="4" w:space="0" w:color="949494" w:themeColor="text2" w:themeShade="BF"/>
          <w:insideV w:val="single" w:sz="4" w:space="0" w:color="949494" w:themeColor="text2" w:themeShade="BF"/>
        </w:tcBorders>
        <w:shd w:val="clear" w:color="auto" w:fill="DFDFDF" w:themeFill="background2" w:themeFillShade="E6"/>
      </w:tcPr>
    </w:tblStylePr>
  </w:style>
  <w:style w:type="paragraph" w:customStyle="1" w:styleId="JuCase">
    <w:name w:val="Ju_Case"/>
    <w:aliases w:val="_Case_Name"/>
    <w:basedOn w:val="Normal"/>
    <w:next w:val="JuPara"/>
    <w:uiPriority w:val="32"/>
    <w:rsid w:val="006D24ED"/>
    <w:pPr>
      <w:ind w:firstLine="284"/>
    </w:pPr>
    <w:rPr>
      <w:b/>
    </w:rPr>
  </w:style>
  <w:style w:type="paragraph" w:styleId="NoteHeading">
    <w:name w:val="Note Heading"/>
    <w:basedOn w:val="Normal"/>
    <w:next w:val="Normal"/>
    <w:link w:val="NoteHeadingChar"/>
    <w:uiPriority w:val="98"/>
    <w:semiHidden/>
    <w:rsid w:val="006D24ED"/>
  </w:style>
  <w:style w:type="character" w:customStyle="1" w:styleId="NoteHeadingChar">
    <w:name w:val="Note Heading Char"/>
    <w:basedOn w:val="DefaultParagraphFont"/>
    <w:link w:val="NoteHeading"/>
    <w:uiPriority w:val="98"/>
    <w:semiHidden/>
    <w:rsid w:val="006D24ED"/>
    <w:rPr>
      <w:sz w:val="24"/>
      <w:szCs w:val="24"/>
      <w:lang w:val="sq-AL"/>
    </w:rPr>
  </w:style>
  <w:style w:type="paragraph" w:customStyle="1" w:styleId="ECHRHeaderLandscape">
    <w:name w:val="ECHR_Header_Landscape"/>
    <w:aliases w:val="_Header_Landscape"/>
    <w:basedOn w:val="JuHeader"/>
    <w:uiPriority w:val="29"/>
    <w:rsid w:val="006D24ED"/>
    <w:pPr>
      <w:tabs>
        <w:tab w:val="center" w:pos="6146"/>
        <w:tab w:val="right" w:pos="13778"/>
      </w:tabs>
      <w:ind w:left="-1474" w:right="-1474"/>
    </w:pPr>
  </w:style>
  <w:style w:type="paragraph" w:customStyle="1" w:styleId="ECHRBullet1">
    <w:name w:val="ECHR_Bullet_1"/>
    <w:aliases w:val="_Bul_1"/>
    <w:basedOn w:val="NormalJustified"/>
    <w:uiPriority w:val="23"/>
    <w:qFormat/>
    <w:rsid w:val="006D24ED"/>
    <w:pPr>
      <w:numPr>
        <w:numId w:val="7"/>
      </w:numPr>
      <w:spacing w:before="60" w:after="60"/>
    </w:pPr>
  </w:style>
  <w:style w:type="paragraph" w:customStyle="1" w:styleId="ECHRBullet2">
    <w:name w:val="ECHR_Bullet_2"/>
    <w:aliases w:val="_Bul_2"/>
    <w:basedOn w:val="ECHRBullet1"/>
    <w:uiPriority w:val="23"/>
    <w:rsid w:val="006D24ED"/>
    <w:pPr>
      <w:numPr>
        <w:ilvl w:val="1"/>
      </w:numPr>
    </w:pPr>
  </w:style>
  <w:style w:type="paragraph" w:customStyle="1" w:styleId="ECHRBullet3">
    <w:name w:val="ECHR_Bullet_3"/>
    <w:aliases w:val="_Bul_3"/>
    <w:basedOn w:val="ECHRBullet2"/>
    <w:uiPriority w:val="23"/>
    <w:rsid w:val="006D24ED"/>
    <w:pPr>
      <w:numPr>
        <w:ilvl w:val="2"/>
      </w:numPr>
    </w:pPr>
  </w:style>
  <w:style w:type="paragraph" w:customStyle="1" w:styleId="ECHRBullet4">
    <w:name w:val="ECHR_Bullet_4"/>
    <w:aliases w:val="_Bul_4"/>
    <w:basedOn w:val="ECHRBullet3"/>
    <w:uiPriority w:val="23"/>
    <w:rsid w:val="006D24ED"/>
    <w:pPr>
      <w:numPr>
        <w:ilvl w:val="3"/>
      </w:numPr>
    </w:pPr>
  </w:style>
  <w:style w:type="paragraph" w:customStyle="1" w:styleId="ECHRConfidential">
    <w:name w:val="ECHR_Confidential"/>
    <w:aliases w:val="_Confidential"/>
    <w:basedOn w:val="Normal"/>
    <w:next w:val="Normal"/>
    <w:uiPriority w:val="42"/>
    <w:qFormat/>
    <w:rsid w:val="006D24ED"/>
    <w:pPr>
      <w:jc w:val="right"/>
    </w:pPr>
    <w:rPr>
      <w:color w:val="C00000"/>
      <w:sz w:val="20"/>
    </w:rPr>
  </w:style>
  <w:style w:type="paragraph" w:customStyle="1" w:styleId="ECHRDecisionBody">
    <w:name w:val="ECHR_Decision_Body"/>
    <w:aliases w:val="_Decision_Body"/>
    <w:basedOn w:val="NormalJustified"/>
    <w:uiPriority w:val="54"/>
    <w:semiHidden/>
    <w:rsid w:val="006D24ED"/>
    <w:pPr>
      <w:tabs>
        <w:tab w:val="left" w:pos="567"/>
        <w:tab w:val="left" w:pos="1134"/>
      </w:tabs>
      <w:spacing w:line="240" w:lineRule="exact"/>
      <w:jc w:val="left"/>
    </w:pPr>
  </w:style>
  <w:style w:type="paragraph" w:customStyle="1" w:styleId="ECHRDivisionName">
    <w:name w:val="ECHR_DivisionName"/>
    <w:aliases w:val="_Div_Name"/>
    <w:basedOn w:val="Normal"/>
    <w:link w:val="ECHRDivisionNameChar"/>
    <w:uiPriority w:val="41"/>
    <w:qFormat/>
    <w:rsid w:val="006D24ED"/>
    <w:pPr>
      <w:contextualSpacing/>
      <w:jc w:val="center"/>
    </w:pPr>
    <w:rPr>
      <w:rFonts w:ascii="Arial" w:hAnsi="Arial"/>
      <w:i/>
      <w:color w:val="002856"/>
      <w:sz w:val="32"/>
    </w:rPr>
  </w:style>
  <w:style w:type="character" w:customStyle="1" w:styleId="ECHRDivisionNameChar">
    <w:name w:val="ECHR_DivisionName Char"/>
    <w:aliases w:val="_Div_Name Char"/>
    <w:basedOn w:val="DefaultParagraphFont"/>
    <w:link w:val="ECHRDivisionName"/>
    <w:uiPriority w:val="41"/>
    <w:rsid w:val="006D24ED"/>
    <w:rPr>
      <w:rFonts w:ascii="Arial" w:hAnsi="Arial"/>
      <w:i/>
      <w:color w:val="002856"/>
      <w:sz w:val="32"/>
      <w:szCs w:val="24"/>
      <w:lang w:val="sq-AL"/>
    </w:rPr>
  </w:style>
  <w:style w:type="paragraph" w:customStyle="1" w:styleId="ECHRFooterLineLandscape">
    <w:name w:val="ECHR_Footer_Line_Landscape"/>
    <w:aliases w:val="_Footer_Line_Landscape"/>
    <w:basedOn w:val="Normal"/>
    <w:uiPriority w:val="30"/>
    <w:rsid w:val="006D24ED"/>
    <w:pPr>
      <w:pBdr>
        <w:top w:val="single" w:sz="8" w:space="1" w:color="7F7F7F" w:themeColor="text1" w:themeTint="80"/>
      </w:pBdr>
      <w:tabs>
        <w:tab w:val="center" w:pos="6146"/>
        <w:tab w:val="right" w:pos="12293"/>
      </w:tabs>
      <w:ind w:left="-1474" w:right="-1474"/>
    </w:pPr>
    <w:rPr>
      <w:color w:val="474747" w:themeColor="accent3" w:themeShade="BF"/>
      <w:sz w:val="22"/>
    </w:rPr>
  </w:style>
  <w:style w:type="paragraph" w:customStyle="1" w:styleId="ECHRHeaderDate">
    <w:name w:val="ECHR_Header_Date"/>
    <w:aliases w:val="_Ref_Date"/>
    <w:basedOn w:val="Normal"/>
    <w:uiPriority w:val="44"/>
    <w:qFormat/>
    <w:rsid w:val="006D24ED"/>
    <w:pPr>
      <w:jc w:val="right"/>
    </w:pPr>
    <w:rPr>
      <w:sz w:val="20"/>
    </w:rPr>
  </w:style>
  <w:style w:type="paragraph" w:customStyle="1" w:styleId="ECHRHeaderRefIt">
    <w:name w:val="ECHR_Header_Ref_It"/>
    <w:aliases w:val="_Ref_Ital"/>
    <w:basedOn w:val="Normal"/>
    <w:next w:val="ECHRHeaderDate"/>
    <w:uiPriority w:val="43"/>
    <w:qFormat/>
    <w:rsid w:val="006D24ED"/>
    <w:pPr>
      <w:jc w:val="right"/>
    </w:pPr>
    <w:rPr>
      <w:i/>
      <w:sz w:val="20"/>
    </w:rPr>
  </w:style>
  <w:style w:type="paragraph" w:customStyle="1" w:styleId="ECHRHeading9">
    <w:name w:val="ECHR_Heading_9"/>
    <w:aliases w:val="_Head_9"/>
    <w:basedOn w:val="Heading9"/>
    <w:uiPriority w:val="17"/>
    <w:rsid w:val="006D24ED"/>
    <w:pPr>
      <w:keepNext/>
      <w:keepLines/>
      <w:numPr>
        <w:ilvl w:val="8"/>
        <w:numId w:val="9"/>
      </w:numPr>
      <w:spacing w:before="100" w:beforeAutospacing="1"/>
      <w:contextualSpacing/>
      <w:jc w:val="both"/>
    </w:pPr>
    <w:rPr>
      <w:i w:val="0"/>
      <w:sz w:val="18"/>
    </w:rPr>
  </w:style>
  <w:style w:type="paragraph" w:customStyle="1" w:styleId="ECHRLine">
    <w:name w:val="ECHR_Line"/>
    <w:aliases w:val="_Line"/>
    <w:basedOn w:val="NormalJustified"/>
    <w:next w:val="Normal"/>
    <w:uiPriority w:val="46"/>
    <w:rsid w:val="006D24ED"/>
    <w:pPr>
      <w:pBdr>
        <w:bottom w:val="single" w:sz="12" w:space="1" w:color="949494" w:themeColor="text2" w:themeShade="BF"/>
      </w:pBdr>
      <w:spacing w:after="120"/>
    </w:pPr>
    <w:rPr>
      <w:sz w:val="12"/>
    </w:rPr>
  </w:style>
  <w:style w:type="paragraph" w:customStyle="1" w:styleId="ECHRNumberedList1">
    <w:name w:val="ECHR_Numbered_List_1"/>
    <w:aliases w:val="_Num_1"/>
    <w:basedOn w:val="Normal"/>
    <w:uiPriority w:val="23"/>
    <w:qFormat/>
    <w:rsid w:val="006D24ED"/>
    <w:pPr>
      <w:numPr>
        <w:numId w:val="8"/>
      </w:numPr>
      <w:spacing w:before="60" w:after="60"/>
    </w:pPr>
  </w:style>
  <w:style w:type="paragraph" w:customStyle="1" w:styleId="ECHRNumberedList2">
    <w:name w:val="ECHR_Numbered_List_2"/>
    <w:aliases w:val="_Num_2"/>
    <w:basedOn w:val="ECHRNumberedList1"/>
    <w:uiPriority w:val="23"/>
    <w:rsid w:val="006D24ED"/>
    <w:pPr>
      <w:numPr>
        <w:ilvl w:val="1"/>
      </w:numPr>
    </w:pPr>
  </w:style>
  <w:style w:type="paragraph" w:customStyle="1" w:styleId="ECHRNumberedList3">
    <w:name w:val="ECHR_Numbered_List_3"/>
    <w:aliases w:val="_Num_3"/>
    <w:basedOn w:val="ECHRNumberedList2"/>
    <w:uiPriority w:val="23"/>
    <w:rsid w:val="006D24ED"/>
    <w:pPr>
      <w:numPr>
        <w:ilvl w:val="2"/>
      </w:numPr>
    </w:pPr>
  </w:style>
  <w:style w:type="paragraph" w:customStyle="1" w:styleId="ECHRParaHanging">
    <w:name w:val="ECHR_Para_Hanging"/>
    <w:aliases w:val="_Hanging"/>
    <w:basedOn w:val="Normal"/>
    <w:uiPriority w:val="8"/>
    <w:qFormat/>
    <w:rsid w:val="006D24ED"/>
    <w:pPr>
      <w:ind w:left="567" w:hanging="567"/>
      <w:jc w:val="both"/>
    </w:pPr>
  </w:style>
  <w:style w:type="paragraph" w:customStyle="1" w:styleId="ECHRParaIndent">
    <w:name w:val="ECHR_Para_Indent"/>
    <w:aliases w:val="_Indent"/>
    <w:basedOn w:val="Normal"/>
    <w:uiPriority w:val="7"/>
    <w:qFormat/>
    <w:rsid w:val="006D24ED"/>
    <w:pPr>
      <w:spacing w:before="120" w:after="120"/>
      <w:ind w:left="284"/>
      <w:jc w:val="both"/>
    </w:pPr>
  </w:style>
  <w:style w:type="character" w:customStyle="1" w:styleId="ECHRRed">
    <w:name w:val="ECHR_Red"/>
    <w:aliases w:val="_Red"/>
    <w:basedOn w:val="DefaultParagraphFont"/>
    <w:uiPriority w:val="15"/>
    <w:qFormat/>
    <w:rsid w:val="006D24ED"/>
    <w:rPr>
      <w:color w:val="C00000" w:themeColor="accent2"/>
    </w:rPr>
  </w:style>
  <w:style w:type="paragraph" w:customStyle="1" w:styleId="DecList">
    <w:name w:val="Dec_List"/>
    <w:aliases w:val="_List"/>
    <w:basedOn w:val="JuList"/>
    <w:uiPriority w:val="22"/>
    <w:rsid w:val="006D24ED"/>
    <w:pPr>
      <w:numPr>
        <w:numId w:val="0"/>
      </w:numPr>
      <w:ind w:left="284"/>
    </w:pPr>
  </w:style>
  <w:style w:type="table" w:customStyle="1" w:styleId="ECHRTable">
    <w:name w:val="ECHR_Table"/>
    <w:basedOn w:val="TableNormal"/>
    <w:rsid w:val="006D24ED"/>
    <w:rPr>
      <w:rFonts w:eastAsia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949494" w:themeColor="text2" w:themeShade="BF"/>
        <w:left w:val="single" w:sz="4" w:space="0" w:color="949494" w:themeColor="text2" w:themeShade="BF"/>
        <w:bottom w:val="single" w:sz="4" w:space="0" w:color="949494" w:themeColor="text2" w:themeShade="BF"/>
        <w:right w:val="single" w:sz="4" w:space="0" w:color="949494" w:themeColor="text2" w:themeShade="BF"/>
        <w:insideH w:val="single" w:sz="4" w:space="0" w:color="949494" w:themeColor="text2" w:themeShade="BF"/>
        <w:insideV w:val="single" w:sz="4" w:space="0" w:color="949494" w:themeColor="text2" w:themeShade="BF"/>
      </w:tblBorders>
      <w:tblCellMar>
        <w:top w:w="28" w:type="dxa"/>
        <w:bottom w:w="28" w:type="dxa"/>
      </w:tblCellMar>
    </w:tblPr>
    <w:tblStylePr w:type="firstRow">
      <w:rPr>
        <w:rFonts w:asciiTheme="majorHAnsi" w:hAnsiTheme="majorHAnsi"/>
        <w:b/>
        <w:i w:val="0"/>
        <w:color w:val="474747" w:themeColor="accent3" w:themeShade="BF"/>
        <w:sz w:val="22"/>
      </w:rPr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single" w:sz="4" w:space="0" w:color="949494" w:themeColor="text2" w:themeShade="BF"/>
          <w:insideV w:val="single" w:sz="4" w:space="0" w:color="949494" w:themeColor="text2" w:themeShade="BF"/>
          <w:tl2br w:val="nil"/>
          <w:tr2bl w:val="nil"/>
        </w:tcBorders>
        <w:shd w:val="clear" w:color="auto" w:fill="DFDFDF" w:themeFill="background2" w:themeFillShade="E6"/>
      </w:tcPr>
    </w:tblStylePr>
    <w:tblStylePr w:type="firstCol">
      <w:rPr>
        <w:b/>
      </w:r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FDF" w:themeFill="background2" w:themeFillShade="E6"/>
      </w:tcPr>
    </w:tblStylePr>
    <w:tblStylePr w:type="band2Horz"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single" w:sz="4" w:space="0" w:color="949494" w:themeColor="text2" w:themeShade="BF"/>
          <w:insideV w:val="single" w:sz="4" w:space="0" w:color="949494" w:themeColor="text2" w:themeShade="BF"/>
          <w:tl2br w:val="nil"/>
          <w:tr2bl w:val="nil"/>
        </w:tcBorders>
        <w:shd w:val="clear" w:color="auto" w:fill="DFDFDF" w:themeFill="background2" w:themeFillShade="E6"/>
      </w:tcPr>
    </w:tblStylePr>
  </w:style>
  <w:style w:type="table" w:customStyle="1" w:styleId="ECHRTable2">
    <w:name w:val="ECHR_Table_2"/>
    <w:basedOn w:val="TableNormal"/>
    <w:uiPriority w:val="99"/>
    <w:rsid w:val="006D24ED"/>
    <w:pPr>
      <w:tabs>
        <w:tab w:val="left" w:pos="567"/>
        <w:tab w:val="left" w:pos="851"/>
        <w:tab w:val="right" w:pos="5273"/>
      </w:tabs>
    </w:pPr>
    <w:rPr>
      <w:color w:val="262626" w:themeColor="text1" w:themeTint="D9"/>
      <w:sz w:val="24"/>
      <w:szCs w:val="24"/>
    </w:rPr>
    <w:tblPr>
      <w:tblStyleRowBandSize w:val="1"/>
      <w:tblStyleColBandSize w:val="1"/>
      <w:tblCellSpacing w:w="28" w:type="dxa"/>
      <w:tblInd w:w="-964" w:type="dxa"/>
      <w:tblCellMar>
        <w:top w:w="85" w:type="dxa"/>
        <w:left w:w="113" w:type="dxa"/>
        <w:bottom w:w="85" w:type="dxa"/>
        <w:right w:w="113" w:type="dxa"/>
      </w:tblCellMar>
    </w:tblPr>
    <w:trPr>
      <w:tblCellSpacing w:w="28" w:type="dxa"/>
    </w:trPr>
    <w:tblStylePr w:type="firstRow">
      <w:pPr>
        <w:jc w:val="center"/>
      </w:pPr>
      <w:rPr>
        <w:b/>
        <w:sz w:val="2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FDF" w:themeFill="background2" w:themeFillShade="E6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CECEC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FF8FF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3FCE8"/>
      </w:tcPr>
    </w:tblStylePr>
    <w:tblStylePr w:type="band1Vert">
      <w:pPr>
        <w:jc w:val="center"/>
      </w:pPr>
      <w:rPr>
        <w:b/>
        <w:sz w:val="2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7DBFF"/>
      </w:tcPr>
    </w:tblStylePr>
    <w:tblStylePr w:type="band2Vert">
      <w:pPr>
        <w:jc w:val="center"/>
      </w:pPr>
      <w:rPr>
        <w:b/>
        <w:sz w:val="2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6F09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8F8F8" w:themeFill="background2"/>
      </w:tcPr>
    </w:tblStylePr>
    <w:tblStylePr w:type="neCell">
      <w:pPr>
        <w:jc w:val="center"/>
      </w:pPr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CF6BC"/>
      </w:tcPr>
    </w:tblStylePr>
    <w:tblStylePr w:type="nwCell">
      <w:pPr>
        <w:jc w:val="center"/>
      </w:pPr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DEBFF"/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6F094"/>
      </w:tcPr>
    </w:tblStyle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7DBFF"/>
      </w:tcPr>
    </w:tblStylePr>
  </w:style>
  <w:style w:type="table" w:customStyle="1" w:styleId="ECHRTable2016">
    <w:name w:val="ECHR_Table_2016"/>
    <w:basedOn w:val="TableNormal"/>
    <w:uiPriority w:val="99"/>
    <w:rsid w:val="006D24ED"/>
    <w:rPr>
      <w:sz w:val="24"/>
      <w:szCs w:val="24"/>
    </w:rPr>
    <w:tblPr>
      <w:tblStyleRowBandSize w:val="1"/>
      <w:tblStyleColBandSize w:val="1"/>
      <w:jc w:val="center"/>
      <w:tblBorders>
        <w:top w:val="single" w:sz="4" w:space="0" w:color="5F5F5F" w:themeColor="accent3"/>
        <w:left w:val="single" w:sz="4" w:space="0" w:color="5F5F5F" w:themeColor="accent3"/>
        <w:bottom w:val="single" w:sz="4" w:space="0" w:color="5F5F5F" w:themeColor="accent3"/>
        <w:right w:val="single" w:sz="4" w:space="0" w:color="5F5F5F" w:themeColor="accent3"/>
        <w:insideH w:val="single" w:sz="4" w:space="0" w:color="5F5F5F" w:themeColor="accent3"/>
        <w:insideV w:val="single" w:sz="4" w:space="0" w:color="5F5F5F" w:themeColor="accent3"/>
      </w:tblBorders>
    </w:tblPr>
    <w:trPr>
      <w:jc w:val="center"/>
    </w:trPr>
    <w:tblStylePr w:type="firstRow">
      <w:rPr>
        <w:rFonts w:asciiTheme="majorHAnsi" w:hAnsiTheme="majorHAnsi"/>
        <w:b/>
        <w:i w:val="0"/>
        <w:color w:val="F8F8F8" w:themeColor="background2"/>
        <w:sz w:val="22"/>
      </w:rPr>
      <w:tblPr/>
      <w:trPr>
        <w:tblHeader/>
      </w:trPr>
      <w:tcPr>
        <w:tcBorders>
          <w:top w:val="single" w:sz="4" w:space="0" w:color="5F5F5F" w:themeColor="accent3"/>
          <w:left w:val="single" w:sz="4" w:space="0" w:color="5F5F5F" w:themeColor="accent3"/>
          <w:bottom w:val="single" w:sz="4" w:space="0" w:color="5F5F5F" w:themeColor="accent3"/>
          <w:right w:val="single" w:sz="4" w:space="0" w:color="5F5F5F" w:themeColor="accent3"/>
          <w:insideH w:val="single" w:sz="4" w:space="0" w:color="5F5F5F" w:themeColor="accent3"/>
          <w:insideV w:val="single" w:sz="4" w:space="0" w:color="F8F8F8" w:themeColor="background2"/>
          <w:tl2br w:val="nil"/>
          <w:tr2bl w:val="nil"/>
        </w:tcBorders>
        <w:shd w:val="clear" w:color="auto" w:fill="5F5F5F" w:themeFill="accent3"/>
      </w:tcPr>
    </w:tblStylePr>
    <w:tblStylePr w:type="lastRow">
      <w:rPr>
        <w:b/>
        <w:i w:val="0"/>
      </w:rPr>
      <w:tblPr/>
      <w:tcPr>
        <w:tcBorders>
          <w:top w:val="single" w:sz="8" w:space="0" w:color="5F5F5F" w:themeColor="accent3"/>
          <w:left w:val="single" w:sz="4" w:space="0" w:color="5F5F5F" w:themeColor="accent3"/>
          <w:bottom w:val="single" w:sz="8" w:space="0" w:color="5F5F5F" w:themeColor="accent3"/>
          <w:right w:val="single" w:sz="4" w:space="0" w:color="5F5F5F" w:themeColor="accent3"/>
          <w:insideH w:val="nil"/>
          <w:insideV w:val="single" w:sz="4" w:space="0" w:color="5F5F5F" w:themeColor="accent3"/>
          <w:tl2br w:val="nil"/>
          <w:tr2bl w:val="nil"/>
        </w:tcBorders>
      </w:tcPr>
    </w:tblStylePr>
    <w:tblStylePr w:type="firstCol">
      <w:rPr>
        <w:rFonts w:asciiTheme="majorHAnsi" w:hAnsiTheme="majorHAnsi"/>
        <w:b/>
        <w:i w:val="0"/>
        <w:color w:val="3E3E3E" w:themeColor="background2" w:themeShade="40"/>
        <w:sz w:val="22"/>
      </w:rPr>
      <w:tblPr/>
      <w:tcPr>
        <w:tcBorders>
          <w:top w:val="single" w:sz="4" w:space="0" w:color="5F5F5F" w:themeColor="accent3"/>
          <w:left w:val="single" w:sz="4" w:space="0" w:color="5F5F5F" w:themeColor="accent3"/>
          <w:bottom w:val="single" w:sz="4" w:space="0" w:color="5F5F5F" w:themeColor="accent3"/>
          <w:right w:val="single" w:sz="4" w:space="0" w:color="5F5F5F" w:themeColor="accent3"/>
          <w:insideH w:val="nil"/>
          <w:insideV w:val="nil"/>
          <w:tl2br w:val="nil"/>
          <w:tr2bl w:val="nil"/>
        </w:tcBorders>
        <w:shd w:val="clear" w:color="auto" w:fill="E8E8E8" w:themeFill="text2" w:themeFillTint="66"/>
      </w:tcPr>
    </w:tblStylePr>
    <w:tblStylePr w:type="lastCol">
      <w:rPr>
        <w:b/>
        <w:i w:val="0"/>
      </w:rPr>
    </w:tblStylePr>
    <w:tblStylePr w:type="band2Vert">
      <w:tblPr/>
      <w:tcPr>
        <w:tcBorders>
          <w:top w:val="single" w:sz="4" w:space="0" w:color="5F5F5F" w:themeColor="accent3"/>
          <w:left w:val="single" w:sz="4" w:space="0" w:color="5F5F5F" w:themeColor="accent3"/>
          <w:bottom w:val="single" w:sz="4" w:space="0" w:color="5F5F5F" w:themeColor="accent3"/>
          <w:right w:val="single" w:sz="4" w:space="0" w:color="5F5F5F" w:themeColor="accent3"/>
          <w:insideH w:val="nil"/>
          <w:insideV w:val="nil"/>
          <w:tl2br w:val="nil"/>
          <w:tr2bl w:val="nil"/>
        </w:tcBorders>
        <w:shd w:val="clear" w:color="auto" w:fill="E8E8E8" w:themeFill="text2" w:themeFillTint="66"/>
      </w:tcPr>
    </w:tblStylePr>
    <w:tblStylePr w:type="band2Horz">
      <w:tblPr/>
      <w:tcPr>
        <w:tcBorders>
          <w:top w:val="single" w:sz="4" w:space="0" w:color="0072BC" w:themeColor="accent1"/>
          <w:left w:val="single" w:sz="4" w:space="0" w:color="0072BC" w:themeColor="accent1"/>
          <w:bottom w:val="single" w:sz="4" w:space="0" w:color="0072BC" w:themeColor="accent1"/>
          <w:right w:val="single" w:sz="4" w:space="0" w:color="0072BC" w:themeColor="accent1"/>
          <w:insideH w:val="single" w:sz="4" w:space="0" w:color="0072BC" w:themeColor="accent1"/>
          <w:insideV w:val="single" w:sz="4" w:space="0" w:color="0072BC" w:themeColor="accent1"/>
          <w:tl2br w:val="nil"/>
          <w:tr2bl w:val="nil"/>
        </w:tcBorders>
        <w:shd w:val="clear" w:color="auto" w:fill="E8E8E8" w:themeFill="text2" w:themeFillTint="66"/>
      </w:tcPr>
    </w:tblStylePr>
  </w:style>
  <w:style w:type="paragraph" w:customStyle="1" w:styleId="ECHRTitle1">
    <w:name w:val="ECHR_Title_1"/>
    <w:aliases w:val="_Title_L_1"/>
    <w:basedOn w:val="Normal"/>
    <w:next w:val="Normal"/>
    <w:uiPriority w:val="28"/>
    <w:qFormat/>
    <w:rsid w:val="006D24ED"/>
    <w:pPr>
      <w:keepNext/>
      <w:keepLines/>
      <w:spacing w:before="240"/>
      <w:contextualSpacing/>
    </w:pPr>
    <w:rPr>
      <w:rFonts w:asciiTheme="majorHAnsi" w:hAnsiTheme="majorHAnsi"/>
      <w:b/>
      <w:color w:val="2F2F2F" w:themeColor="accent3" w:themeShade="80"/>
      <w:sz w:val="32"/>
    </w:rPr>
  </w:style>
  <w:style w:type="paragraph" w:customStyle="1" w:styleId="ECHRTitle2">
    <w:name w:val="ECHR_Title_2"/>
    <w:aliases w:val="_Title_L_2"/>
    <w:basedOn w:val="Normal"/>
    <w:next w:val="Normal"/>
    <w:uiPriority w:val="28"/>
    <w:qFormat/>
    <w:rsid w:val="006D24ED"/>
    <w:pPr>
      <w:keepNext/>
      <w:keepLines/>
      <w:spacing w:before="240"/>
      <w:contextualSpacing/>
    </w:pPr>
    <w:rPr>
      <w:rFonts w:asciiTheme="majorHAnsi" w:hAnsiTheme="majorHAnsi"/>
      <w:b/>
      <w:color w:val="474747" w:themeColor="accent3" w:themeShade="BF"/>
      <w:sz w:val="28"/>
    </w:rPr>
  </w:style>
  <w:style w:type="paragraph" w:customStyle="1" w:styleId="ECHRTitle3">
    <w:name w:val="ECHR_Title_3"/>
    <w:aliases w:val="_Title_L_3"/>
    <w:basedOn w:val="Normal"/>
    <w:next w:val="Normal"/>
    <w:uiPriority w:val="28"/>
    <w:qFormat/>
    <w:rsid w:val="006D24ED"/>
    <w:pPr>
      <w:keepNext/>
      <w:keepLines/>
      <w:spacing w:before="240"/>
      <w:contextualSpacing/>
    </w:pPr>
    <w:rPr>
      <w:rFonts w:asciiTheme="majorHAnsi" w:hAnsiTheme="majorHAnsi"/>
      <w:b/>
      <w:color w:val="474747" w:themeColor="accent3" w:themeShade="BF"/>
    </w:rPr>
  </w:style>
  <w:style w:type="paragraph" w:customStyle="1" w:styleId="ECHRTitleCentre1">
    <w:name w:val="ECHR_Title_Centre_1"/>
    <w:aliases w:val="_Title_C_1"/>
    <w:basedOn w:val="Normal"/>
    <w:next w:val="Normal"/>
    <w:uiPriority w:val="26"/>
    <w:qFormat/>
    <w:rsid w:val="006D24ED"/>
    <w:pPr>
      <w:keepNext/>
      <w:keepLines/>
      <w:spacing w:before="240"/>
      <w:contextualSpacing/>
      <w:jc w:val="center"/>
    </w:pPr>
    <w:rPr>
      <w:rFonts w:asciiTheme="majorHAnsi" w:hAnsiTheme="majorHAnsi"/>
      <w:b/>
      <w:color w:val="2F2F2F" w:themeColor="accent3" w:themeShade="80"/>
      <w:sz w:val="32"/>
    </w:rPr>
  </w:style>
  <w:style w:type="paragraph" w:customStyle="1" w:styleId="ECHRTitleCentre2">
    <w:name w:val="ECHR_Title_Centre_2"/>
    <w:aliases w:val="_Title_C_2"/>
    <w:basedOn w:val="Normal"/>
    <w:next w:val="Normal"/>
    <w:uiPriority w:val="26"/>
    <w:qFormat/>
    <w:rsid w:val="006D24ED"/>
    <w:pPr>
      <w:keepNext/>
      <w:keepLines/>
      <w:spacing w:before="240"/>
      <w:contextualSpacing/>
      <w:jc w:val="center"/>
    </w:pPr>
    <w:rPr>
      <w:rFonts w:asciiTheme="majorHAnsi" w:hAnsiTheme="majorHAnsi"/>
      <w:b/>
      <w:color w:val="474747" w:themeColor="accent3" w:themeShade="BF"/>
      <w:sz w:val="28"/>
    </w:rPr>
  </w:style>
  <w:style w:type="paragraph" w:customStyle="1" w:styleId="ECHRTitleCentre3">
    <w:name w:val="ECHR_Title_Centre_3"/>
    <w:aliases w:val="_Title_C_3"/>
    <w:basedOn w:val="Normal"/>
    <w:next w:val="Normal"/>
    <w:uiPriority w:val="26"/>
    <w:qFormat/>
    <w:rsid w:val="006D24ED"/>
    <w:pPr>
      <w:keepNext/>
      <w:keepLines/>
      <w:spacing w:before="240"/>
      <w:contextualSpacing/>
      <w:jc w:val="center"/>
    </w:pPr>
    <w:rPr>
      <w:rFonts w:asciiTheme="majorHAnsi" w:hAnsiTheme="majorHAnsi"/>
      <w:b/>
      <w:color w:val="474747" w:themeColor="accent3" w:themeShade="BF"/>
    </w:rPr>
  </w:style>
  <w:style w:type="paragraph" w:customStyle="1" w:styleId="ECHRTitleCentreTOC1">
    <w:name w:val="ECHR_Title_Centre_TOC_1"/>
    <w:aliases w:val="_Title_C_TOC"/>
    <w:basedOn w:val="ECHRTitleCentre1"/>
    <w:next w:val="Normal"/>
    <w:uiPriority w:val="25"/>
    <w:qFormat/>
    <w:rsid w:val="006D24ED"/>
    <w:pPr>
      <w:outlineLvl w:val="0"/>
    </w:pPr>
  </w:style>
  <w:style w:type="paragraph" w:customStyle="1" w:styleId="ECHRTitleTOC1">
    <w:name w:val="ECHR_Title_TOC_1"/>
    <w:aliases w:val="_Title_L_TOC"/>
    <w:basedOn w:val="ECHRTitle1"/>
    <w:next w:val="Normal"/>
    <w:uiPriority w:val="27"/>
    <w:qFormat/>
    <w:rsid w:val="006D24ED"/>
    <w:pPr>
      <w:outlineLvl w:val="0"/>
    </w:pPr>
  </w:style>
  <w:style w:type="table" w:customStyle="1" w:styleId="LtrTableAddress">
    <w:name w:val="Ltr_Table_Address"/>
    <w:aliases w:val="ECHR_Ltr_Table_Address"/>
    <w:basedOn w:val="TableNormal"/>
    <w:uiPriority w:val="99"/>
    <w:rsid w:val="006D24ED"/>
    <w:rPr>
      <w:sz w:val="24"/>
      <w:szCs w:val="24"/>
    </w:rPr>
    <w:tblPr>
      <w:tblInd w:w="5103" w:type="dxa"/>
    </w:tblPr>
  </w:style>
  <w:style w:type="table" w:customStyle="1" w:styleId="PCFTableStyle">
    <w:name w:val="PCF_Table_Style"/>
    <w:aliases w:val="ECHR_PCF_Table_Style"/>
    <w:basedOn w:val="TableNormal"/>
    <w:uiPriority w:val="99"/>
    <w:rsid w:val="006D24ED"/>
    <w:rPr>
      <w:color w:val="000000" w:themeColor="text1"/>
      <w:sz w:val="18"/>
      <w:szCs w:val="24"/>
    </w:rPr>
    <w:tblPr>
      <w:tblBorders>
        <w:top w:val="single" w:sz="8" w:space="0" w:color="9F9F9F" w:themeColor="accent3" w:themeTint="99"/>
        <w:left w:val="single" w:sz="8" w:space="0" w:color="9F9F9F" w:themeColor="accent3" w:themeTint="99"/>
        <w:bottom w:val="single" w:sz="8" w:space="0" w:color="9F9F9F" w:themeColor="accent3" w:themeTint="99"/>
        <w:right w:val="single" w:sz="8" w:space="0" w:color="9F9F9F" w:themeColor="accent3" w:themeTint="99"/>
        <w:insideH w:val="single" w:sz="8" w:space="0" w:color="9F9F9F" w:themeColor="accent3" w:themeTint="99"/>
        <w:insideV w:val="single" w:sz="8" w:space="0" w:color="9F9F9F" w:themeColor="accent3" w:themeTint="99"/>
      </w:tblBorders>
    </w:tblPr>
    <w:tblStylePr w:type="firstRow">
      <w:pPr>
        <w:wordWrap/>
        <w:spacing w:beforeLines="0" w:before="120" w:beforeAutospacing="0" w:afterLines="0" w:after="120" w:afterAutospacing="0" w:line="240" w:lineRule="auto"/>
        <w:contextualSpacing/>
        <w:jc w:val="center"/>
      </w:pPr>
      <w:rPr>
        <w:b/>
        <w:i w:val="0"/>
        <w:color w:val="FFFFFF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72BC" w:themeFill="accent1"/>
        <w:vAlign w:val="center"/>
      </w:tcPr>
    </w:tblStylePr>
    <w:tblStylePr w:type="firstCol">
      <w:pPr>
        <w:jc w:val="left"/>
      </w:pPr>
      <w:tblPr/>
      <w:tcPr>
        <w:vAlign w:val="center"/>
      </w:tcPr>
    </w:tblStylePr>
  </w:style>
  <w:style w:type="table" w:customStyle="1" w:styleId="UGTable">
    <w:name w:val="UG_Table"/>
    <w:aliases w:val="ECHR_UG_Table"/>
    <w:basedOn w:val="TableNormal"/>
    <w:uiPriority w:val="99"/>
    <w:rsid w:val="006D24ED"/>
    <w:rPr>
      <w:rFonts w:eastAsiaTheme="minorEastAsia"/>
      <w:sz w:val="20"/>
      <w:szCs w:val="24"/>
      <w:lang w:eastAsia="en-GB"/>
    </w:rPr>
    <w:tblPr>
      <w:tblInd w:w="-1191" w:type="dxa"/>
      <w:tblCellMar>
        <w:top w:w="57" w:type="dxa"/>
        <w:left w:w="0" w:type="dxa"/>
        <w:right w:w="0" w:type="dxa"/>
      </w:tblCellMar>
    </w:tbl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AEAEA"/>
      </w:tcPr>
    </w:tblStylePr>
  </w:style>
  <w:style w:type="table" w:customStyle="1" w:styleId="UGTableWhiteBox">
    <w:name w:val="UG_Table_White_Box"/>
    <w:aliases w:val="ECHR_UG_Table_White_Box"/>
    <w:basedOn w:val="TableNormal"/>
    <w:uiPriority w:val="99"/>
    <w:rsid w:val="006D24ED"/>
    <w:rPr>
      <w:rFonts w:eastAsiaTheme="minorEastAsia"/>
      <w:sz w:val="24"/>
      <w:szCs w:val="24"/>
      <w:lang w:eastAsia="en-GB"/>
    </w:rPr>
    <w:tblPr>
      <w:tblBorders>
        <w:top w:val="single" w:sz="4" w:space="0" w:color="B9B9B9" w:themeColor="background2" w:themeShade="BF"/>
        <w:left w:val="single" w:sz="4" w:space="0" w:color="B9B9B9" w:themeColor="background2" w:themeShade="BF"/>
        <w:bottom w:val="single" w:sz="4" w:space="0" w:color="B9B9B9" w:themeColor="background2" w:themeShade="BF"/>
        <w:right w:val="single" w:sz="4" w:space="0" w:color="B9B9B9" w:themeColor="background2" w:themeShade="BF"/>
      </w:tblBorders>
      <w:tblCellMar>
        <w:top w:w="113" w:type="dxa"/>
        <w:left w:w="113" w:type="dxa"/>
        <w:bottom w:w="113" w:type="dxa"/>
        <w:right w:w="113" w:type="dxa"/>
      </w:tblCellMar>
    </w:tblPr>
    <w:tcPr>
      <w:shd w:val="clear" w:color="auto" w:fill="FFFFFF"/>
    </w:tcPr>
  </w:style>
  <w:style w:type="paragraph" w:customStyle="1" w:styleId="ECHRPlaceholder">
    <w:name w:val="ECHR_Placeholder"/>
    <w:aliases w:val="_Placeholder"/>
    <w:basedOn w:val="JuSigned"/>
    <w:uiPriority w:val="31"/>
    <w:rsid w:val="006D24ED"/>
    <w:rPr>
      <w:color w:val="FFFFFF"/>
    </w:rPr>
  </w:style>
  <w:style w:type="paragraph" w:customStyle="1" w:styleId="ECHRSpacer">
    <w:name w:val="ECHR_Spacer"/>
    <w:aliases w:val="_Spacer"/>
    <w:basedOn w:val="Normal"/>
    <w:uiPriority w:val="45"/>
    <w:rsid w:val="006D24ED"/>
    <w:rPr>
      <w:sz w:val="4"/>
    </w:rPr>
  </w:style>
  <w:style w:type="table" w:customStyle="1" w:styleId="ECHRTableGrey">
    <w:name w:val="ECHR_Table_Grey"/>
    <w:basedOn w:val="TableNormal"/>
    <w:uiPriority w:val="99"/>
    <w:rsid w:val="006D24ED"/>
    <w:pPr>
      <w:tabs>
        <w:tab w:val="left" w:pos="397"/>
      </w:tabs>
    </w:pPr>
    <w:tblPr>
      <w:jc w:val="center"/>
      <w:tblBorders>
        <w:top w:val="single" w:sz="4" w:space="0" w:color="636363" w:themeColor="text2" w:themeShade="80"/>
        <w:left w:val="single" w:sz="4" w:space="0" w:color="636363" w:themeColor="text2" w:themeShade="80"/>
        <w:bottom w:val="single" w:sz="4" w:space="0" w:color="636363" w:themeColor="text2" w:themeShade="80"/>
        <w:right w:val="single" w:sz="4" w:space="0" w:color="636363" w:themeColor="text2" w:themeShade="80"/>
      </w:tblBorders>
      <w:tblCellMar>
        <w:top w:w="142" w:type="dxa"/>
        <w:bottom w:w="85" w:type="dxa"/>
      </w:tblCellMar>
    </w:tblPr>
    <w:trPr>
      <w:jc w:val="center"/>
    </w:trPr>
    <w:tcPr>
      <w:shd w:val="clear" w:color="auto" w:fill="F8F8F8" w:themeFill="background2"/>
    </w:tcPr>
    <w:tblStylePr w:type="firstRow">
      <w:rPr>
        <w:b/>
        <w:color w:val="262626" w:themeColor="text1" w:themeTint="D9"/>
      </w:rPr>
    </w:tblStylePr>
  </w:style>
  <w:style w:type="table" w:customStyle="1" w:styleId="ECHRTableOddBanded">
    <w:name w:val="ECHR_Table_Odd_Banded"/>
    <w:basedOn w:val="TableNormal"/>
    <w:uiPriority w:val="99"/>
    <w:rsid w:val="006D24ED"/>
    <w:tblPr>
      <w:tblStyleRowBandSize w:val="1"/>
      <w:tblStyleColBandSize w:val="1"/>
      <w:tblBorders>
        <w:top w:val="single" w:sz="4" w:space="0" w:color="949494" w:themeColor="text2" w:themeShade="BF"/>
        <w:left w:val="single" w:sz="4" w:space="0" w:color="949494" w:themeColor="text2" w:themeShade="BF"/>
        <w:bottom w:val="single" w:sz="4" w:space="0" w:color="949494" w:themeColor="text2" w:themeShade="BF"/>
        <w:right w:val="single" w:sz="4" w:space="0" w:color="949494" w:themeColor="text2" w:themeShade="BF"/>
        <w:insideH w:val="single" w:sz="4" w:space="0" w:color="949494" w:themeColor="text2" w:themeShade="BF"/>
        <w:insideV w:val="single" w:sz="4" w:space="0" w:color="949494" w:themeColor="text2" w:themeShade="BF"/>
      </w:tblBorders>
      <w:tblCellMar>
        <w:top w:w="28" w:type="dxa"/>
        <w:bottom w:w="28" w:type="dxa"/>
      </w:tblCellMar>
    </w:tblPr>
    <w:tblStylePr w:type="firstRow">
      <w:rPr>
        <w:rFonts w:asciiTheme="majorHAnsi" w:hAnsiTheme="majorHAnsi"/>
        <w:b/>
        <w:i w:val="0"/>
        <w:color w:val="474747" w:themeColor="accent3" w:themeShade="BF"/>
        <w:sz w:val="22"/>
      </w:rPr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nil"/>
          <w:insideV w:val="single" w:sz="4" w:space="0" w:color="949494" w:themeColor="text2" w:themeShade="BF"/>
          <w:tl2br w:val="nil"/>
          <w:tr2bl w:val="nil"/>
        </w:tcBorders>
        <w:shd w:val="clear" w:color="auto" w:fill="DFDFDF" w:themeFill="background2" w:themeFillShade="E6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FDF" w:themeFill="background2" w:themeFillShade="E6"/>
      </w:tcPr>
    </w:tblStylePr>
    <w:tblStylePr w:type="band1Horz">
      <w:rPr>
        <w:b/>
      </w:rPr>
      <w:tblPr/>
      <w:tcPr>
        <w:shd w:val="clear" w:color="auto" w:fill="DFDFDF" w:themeFill="background2" w:themeFillShade="E6"/>
      </w:tcPr>
    </w:tblStylePr>
  </w:style>
  <w:style w:type="character" w:customStyle="1" w:styleId="JuParaChar">
    <w:name w:val="Ju_Para Char"/>
    <w:aliases w:val="_Para Char"/>
    <w:link w:val="JuPara"/>
    <w:uiPriority w:val="4"/>
    <w:rsid w:val="00DC2D95"/>
    <w:rPr>
      <w:sz w:val="24"/>
      <w:szCs w:val="24"/>
      <w:lang w:val="sq-AL"/>
    </w:rPr>
  </w:style>
  <w:style w:type="table" w:customStyle="1" w:styleId="GridTable1Light1">
    <w:name w:val="Grid Table 1 Light1"/>
    <w:basedOn w:val="TableNormal"/>
    <w:uiPriority w:val="46"/>
    <w:rsid w:val="00DC2D95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ECHRListTable2">
    <w:name w:val="ECHR_List_Table2"/>
    <w:basedOn w:val="TableNormal"/>
    <w:uiPriority w:val="99"/>
    <w:rsid w:val="00DC2D95"/>
    <w:rPr>
      <w:rFonts w:ascii="Times New Roman" w:eastAsia="Times New Roman" w:hAnsi="Times New Roman" w:cs="Times New Roman"/>
    </w:rPr>
    <w:tblPr>
      <w:tblBorders>
        <w:top w:val="single" w:sz="4" w:space="0" w:color="949494"/>
        <w:left w:val="single" w:sz="4" w:space="0" w:color="949494"/>
        <w:bottom w:val="single" w:sz="4" w:space="0" w:color="949494"/>
        <w:right w:val="single" w:sz="4" w:space="0" w:color="949494"/>
        <w:insideH w:val="single" w:sz="4" w:space="0" w:color="949494"/>
        <w:insideV w:val="single" w:sz="4" w:space="0" w:color="949494"/>
      </w:tblBorders>
      <w:tblCellMar>
        <w:top w:w="28" w:type="dxa"/>
        <w:bottom w:w="28" w:type="dxa"/>
      </w:tblCellMar>
    </w:tblPr>
    <w:tblStylePr w:type="firstRow">
      <w:rPr>
        <w:b/>
        <w:color w:val="474747"/>
      </w:rPr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</w:tcBorders>
        <w:shd w:val="clear" w:color="auto" w:fill="DFDFDF"/>
      </w:tcPr>
    </w:tblStylePr>
  </w:style>
  <w:style w:type="table" w:customStyle="1" w:styleId="GridTable1Light-Accent11">
    <w:name w:val="Grid Table 1 Light - Accent 11"/>
    <w:basedOn w:val="TableNormal"/>
    <w:uiPriority w:val="46"/>
    <w:rsid w:val="00DC2D95"/>
    <w:tblPr>
      <w:tblStyleRowBandSize w:val="1"/>
      <w:tblStyleColBandSize w:val="1"/>
      <w:tblBorders>
        <w:top w:val="single" w:sz="4" w:space="0" w:color="7ECBFF" w:themeColor="accent1" w:themeTint="66"/>
        <w:left w:val="single" w:sz="4" w:space="0" w:color="7ECBFF" w:themeColor="accent1" w:themeTint="66"/>
        <w:bottom w:val="single" w:sz="4" w:space="0" w:color="7ECBFF" w:themeColor="accent1" w:themeTint="66"/>
        <w:right w:val="single" w:sz="4" w:space="0" w:color="7ECBFF" w:themeColor="accent1" w:themeTint="66"/>
        <w:insideH w:val="single" w:sz="4" w:space="0" w:color="7ECBFF" w:themeColor="accent1" w:themeTint="66"/>
        <w:insideV w:val="single" w:sz="4" w:space="0" w:color="7ECB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3DB2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DB2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ECHRA1StyleBulletedSquare1">
    <w:name w:val="ECHR_A1_Style_Bulleted_Square1"/>
    <w:basedOn w:val="NoList"/>
    <w:rsid w:val="00DC2D95"/>
  </w:style>
  <w:style w:type="numbering" w:customStyle="1" w:styleId="ECHRA1StyleNumberedList1">
    <w:name w:val="ECHR_A1_Style_Numbered_List1"/>
    <w:basedOn w:val="NoList"/>
    <w:rsid w:val="00DC2D95"/>
  </w:style>
  <w:style w:type="table" w:customStyle="1" w:styleId="ECHRDNTable1">
    <w:name w:val="ECHR_DN_Table1"/>
    <w:basedOn w:val="TableNormal"/>
    <w:uiPriority w:val="99"/>
    <w:rsid w:val="00DC2D95"/>
    <w:tblPr>
      <w:jc w:val="center"/>
      <w:tblBorders>
        <w:left w:val="single" w:sz="4" w:space="0" w:color="949494"/>
        <w:bottom w:val="single" w:sz="4" w:space="0" w:color="949494"/>
        <w:right w:val="single" w:sz="4" w:space="0" w:color="949494"/>
        <w:insideH w:val="single" w:sz="4" w:space="0" w:color="949494"/>
        <w:insideV w:val="single" w:sz="4" w:space="0" w:color="949494"/>
      </w:tblBorders>
      <w:tblCellMar>
        <w:top w:w="57" w:type="dxa"/>
        <w:bottom w:w="57" w:type="dxa"/>
      </w:tblCellMar>
    </w:tblPr>
    <w:trPr>
      <w:jc w:val="center"/>
    </w:trPr>
    <w:tcPr>
      <w:vAlign w:val="center"/>
    </w:tcPr>
    <w:tblStylePr w:type="firstRow">
      <w:pPr>
        <w:wordWrap/>
        <w:spacing w:beforeLines="0"/>
        <w:ind w:leftChars="0" w:left="0"/>
      </w:pPr>
      <w:rPr>
        <w:rFonts w:ascii="Calibri" w:hAnsi="Calibri"/>
        <w:b/>
        <w:i w:val="0"/>
        <w:color w:val="474747"/>
        <w:sz w:val="24"/>
      </w:rPr>
      <w:tblPr/>
      <w:tcPr>
        <w:tcBorders>
          <w:top w:val="single" w:sz="4" w:space="0" w:color="949494"/>
          <w:left w:val="single" w:sz="4" w:space="0" w:color="949494"/>
          <w:bottom w:val="nil"/>
          <w:right w:val="single" w:sz="4" w:space="0" w:color="949494"/>
          <w:insideH w:val="nil"/>
          <w:insideV w:val="nil"/>
          <w:tl2br w:val="nil"/>
          <w:tr2bl w:val="nil"/>
        </w:tcBorders>
        <w:shd w:val="clear" w:color="auto" w:fill="DFDFDF"/>
      </w:tcPr>
    </w:tblStylePr>
  </w:style>
  <w:style w:type="table" w:customStyle="1" w:styleId="ECHRHeaderTable1">
    <w:name w:val="ECHR_Header_Table1"/>
    <w:basedOn w:val="TableNormal"/>
    <w:uiPriority w:val="99"/>
    <w:rsid w:val="00DC2D95"/>
    <w:tblPr>
      <w:tblInd w:w="-680" w:type="dxa"/>
      <w:tblBorders>
        <w:bottom w:val="single" w:sz="6" w:space="0" w:color="949494"/>
      </w:tblBorders>
      <w:tblCellMar>
        <w:left w:w="0" w:type="dxa"/>
        <w:bottom w:w="28" w:type="dxa"/>
        <w:right w:w="0" w:type="dxa"/>
      </w:tblCellMar>
    </w:tblPr>
    <w:tcPr>
      <w:vAlign w:val="bottom"/>
    </w:tcPr>
    <w:tblStylePr w:type="lastCol">
      <w:pPr>
        <w:wordWrap/>
        <w:jc w:val="right"/>
      </w:pPr>
    </w:tblStylePr>
  </w:style>
  <w:style w:type="table" w:customStyle="1" w:styleId="ECHRHeaderTableReduced1">
    <w:name w:val="ECHR_Header_Table_Reduced1"/>
    <w:basedOn w:val="TableNormal"/>
    <w:uiPriority w:val="99"/>
    <w:rsid w:val="00DC2D95"/>
    <w:tblPr>
      <w:tblInd w:w="-680" w:type="dxa"/>
      <w:tblCellMar>
        <w:left w:w="0" w:type="dxa"/>
        <w:right w:w="0" w:type="dxa"/>
      </w:tblCellMar>
    </w:tblPr>
    <w:tcPr>
      <w:vAlign w:val="bottom"/>
    </w:tcPr>
    <w:tblStylePr w:type="firstRow">
      <w:rPr>
        <w:sz w:val="18"/>
      </w:rPr>
      <w:tblPr/>
      <w:tcPr>
        <w:tcBorders>
          <w:top w:val="nil"/>
          <w:left w:val="nil"/>
          <w:bottom w:val="single" w:sz="6" w:space="0" w:color="949494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jc w:val="right"/>
      </w:pPr>
      <w:tblPr/>
      <w:tcPr>
        <w:tcBorders>
          <w:top w:val="single" w:sz="6" w:space="0" w:color="949494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CHRListTable1">
    <w:name w:val="ECHR_List_Table1"/>
    <w:basedOn w:val="TableNormal"/>
    <w:uiPriority w:val="99"/>
    <w:rsid w:val="00DC2D95"/>
    <w:tblPr>
      <w:tblBorders>
        <w:top w:val="single" w:sz="4" w:space="0" w:color="949494"/>
        <w:left w:val="single" w:sz="4" w:space="0" w:color="949494"/>
        <w:bottom w:val="single" w:sz="4" w:space="0" w:color="949494"/>
        <w:right w:val="single" w:sz="4" w:space="0" w:color="949494"/>
        <w:insideH w:val="single" w:sz="4" w:space="0" w:color="949494"/>
        <w:insideV w:val="single" w:sz="4" w:space="0" w:color="949494"/>
      </w:tblBorders>
      <w:tblCellMar>
        <w:top w:w="28" w:type="dxa"/>
        <w:bottom w:w="28" w:type="dxa"/>
      </w:tblCellMar>
    </w:tblPr>
    <w:tblStylePr w:type="firstRow">
      <w:rPr>
        <w:b/>
        <w:color w:val="474747"/>
      </w:rPr>
      <w:tblPr/>
      <w:trPr>
        <w:tblHeader/>
      </w:trPr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</w:tcBorders>
        <w:shd w:val="clear" w:color="auto" w:fill="DFDFDF"/>
      </w:tcPr>
    </w:tblStylePr>
  </w:style>
  <w:style w:type="table" w:customStyle="1" w:styleId="ECHRTable1">
    <w:name w:val="ECHR_Table1"/>
    <w:basedOn w:val="TableNormal"/>
    <w:rsid w:val="00DC2D95"/>
    <w:rPr>
      <w:rFonts w:eastAsia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949494"/>
        <w:left w:val="single" w:sz="4" w:space="0" w:color="949494"/>
        <w:bottom w:val="single" w:sz="4" w:space="0" w:color="949494"/>
        <w:right w:val="single" w:sz="4" w:space="0" w:color="949494"/>
        <w:insideH w:val="single" w:sz="4" w:space="0" w:color="949494"/>
        <w:insideV w:val="single" w:sz="4" w:space="0" w:color="949494"/>
      </w:tblBorders>
      <w:tblCellMar>
        <w:top w:w="28" w:type="dxa"/>
        <w:bottom w:w="28" w:type="dxa"/>
      </w:tblCellMar>
    </w:tblPr>
    <w:tblStylePr w:type="firstRow">
      <w:rPr>
        <w:rFonts w:ascii="Calibri" w:hAnsi="Calibri"/>
        <w:b/>
        <w:i w:val="0"/>
        <w:color w:val="474747"/>
        <w:sz w:val="22"/>
      </w:rPr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  <w:tl2br w:val="nil"/>
          <w:tr2bl w:val="nil"/>
        </w:tcBorders>
        <w:shd w:val="clear" w:color="auto" w:fill="DFDFDF"/>
      </w:tcPr>
    </w:tblStylePr>
    <w:tblStylePr w:type="firstCol">
      <w:rPr>
        <w:b/>
      </w:r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FDF"/>
      </w:tcPr>
    </w:tblStylePr>
    <w:tblStylePr w:type="band2Horz"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  <w:tl2br w:val="nil"/>
          <w:tr2bl w:val="nil"/>
        </w:tcBorders>
        <w:shd w:val="clear" w:color="auto" w:fill="DFDFDF"/>
      </w:tcPr>
    </w:tblStylePr>
  </w:style>
  <w:style w:type="table" w:customStyle="1" w:styleId="ECHRTableBoxHeader1">
    <w:name w:val="ECHR_Table_Box_Header1"/>
    <w:basedOn w:val="TableNormal"/>
    <w:rsid w:val="00DC2D95"/>
    <w:rPr>
      <w:rFonts w:ascii="Verdana" w:eastAsia="Times New Roman" w:hAnsi="Verdana" w:cs="Times New Roman"/>
      <w:sz w:val="20"/>
      <w:szCs w:val="20"/>
    </w:rPr>
    <w:tblPr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F8F8F8"/>
    </w:tcPr>
    <w:tblStylePr w:type="firstCol">
      <w:rPr>
        <w:b/>
        <w:color w:val="5F5F5F"/>
      </w:rPr>
    </w:tblStylePr>
  </w:style>
  <w:style w:type="table" w:customStyle="1" w:styleId="ECHRTableFax1">
    <w:name w:val="ECHR_Table_Fax1"/>
    <w:basedOn w:val="TableNormal"/>
    <w:uiPriority w:val="99"/>
    <w:rsid w:val="00DC2D95"/>
    <w:rPr>
      <w:color w:val="000000"/>
    </w:rPr>
    <w:tblPr>
      <w:tblInd w:w="-680" w:type="dxa"/>
      <w:tblBorders>
        <w:insideH w:val="single" w:sz="4" w:space="0" w:color="C6C6C6"/>
        <w:insideV w:val="single" w:sz="4" w:space="0" w:color="C6C6C6"/>
      </w:tblBorders>
      <w:tblCellMar>
        <w:top w:w="142" w:type="dxa"/>
        <w:bottom w:w="142" w:type="dxa"/>
      </w:tblCellMar>
    </w:tblPr>
    <w:trPr>
      <w:cantSplit/>
    </w:trPr>
  </w:style>
  <w:style w:type="table" w:customStyle="1" w:styleId="ECHRTableForInternalUse1">
    <w:name w:val="ECHR_Table_For_Internal_Use1"/>
    <w:basedOn w:val="TableNormal"/>
    <w:uiPriority w:val="99"/>
    <w:rsid w:val="00DC2D95"/>
    <w:rPr>
      <w:color w:val="636363"/>
      <w:sz w:val="18"/>
    </w:rPr>
    <w:tblPr>
      <w:tblStyleColBandSize w:val="1"/>
      <w:jc w:val="right"/>
      <w:tblCellMar>
        <w:top w:w="113" w:type="dxa"/>
        <w:bottom w:w="28" w:type="dxa"/>
      </w:tblCellMar>
    </w:tblPr>
    <w:trPr>
      <w:jc w:val="right"/>
    </w:trPr>
    <w:tblStylePr w:type="firstRow">
      <w:rPr>
        <w:b/>
      </w:rPr>
    </w:tblStylePr>
    <w:tblStylePr w:type="lastCol">
      <w:pPr>
        <w:jc w:val="right"/>
      </w:pPr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  <w:tl2br w:val="nil"/>
          <w:tr2bl w:val="nil"/>
        </w:tcBorders>
      </w:tcPr>
    </w:tblStylePr>
    <w:tblStylePr w:type="band1Vert"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  <w:tl2br w:val="nil"/>
          <w:tr2bl w:val="nil"/>
        </w:tcBorders>
      </w:tcPr>
    </w:tblStylePr>
  </w:style>
  <w:style w:type="table" w:customStyle="1" w:styleId="ECHRTableMemo1">
    <w:name w:val="ECHR_Table_Memo1"/>
    <w:basedOn w:val="TableNormal"/>
    <w:uiPriority w:val="99"/>
    <w:rsid w:val="00DC2D95"/>
    <w:tblPr>
      <w:jc w:val="center"/>
      <w:tblCellMar>
        <w:top w:w="113" w:type="dxa"/>
        <w:left w:w="0" w:type="dxa"/>
        <w:bottom w:w="113" w:type="dxa"/>
        <w:right w:w="0" w:type="dxa"/>
      </w:tblCellMar>
    </w:tblPr>
    <w:trPr>
      <w:jc w:val="center"/>
    </w:trPr>
    <w:tblStylePr w:type="lastRow">
      <w:tblPr/>
      <w:tcPr>
        <w:tcBorders>
          <w:top w:val="nil"/>
          <w:left w:val="nil"/>
          <w:bottom w:val="single" w:sz="4" w:space="0" w:color="949494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CHRTableNoLines1">
    <w:name w:val="ECHR_Table_No_Lines1"/>
    <w:basedOn w:val="TableNormal"/>
    <w:uiPriority w:val="99"/>
    <w:rsid w:val="00DC2D95"/>
    <w:tblPr>
      <w:tblCellMar>
        <w:top w:w="85" w:type="dxa"/>
        <w:left w:w="142" w:type="dxa"/>
        <w:bottom w:w="28" w:type="dxa"/>
        <w:right w:w="142" w:type="dxa"/>
      </w:tblCellMar>
    </w:tblPr>
    <w:tblStylePr w:type="firstRow">
      <w:rPr>
        <w:rFonts w:ascii="Calibri" w:hAnsi="Calibri"/>
        <w:b/>
        <w:i w:val="0"/>
        <w:color w:val="474747"/>
        <w:sz w:val="24"/>
      </w:rPr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nil"/>
          <w:insideV w:val="nil"/>
          <w:tl2br w:val="nil"/>
          <w:tr2bl w:val="nil"/>
        </w:tcBorders>
        <w:shd w:val="clear" w:color="auto" w:fill="DFDFDF"/>
      </w:tcPr>
    </w:tblStylePr>
    <w:tblStylePr w:type="firstCol"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</w:tcBorders>
      </w:tcPr>
    </w:tblStylePr>
  </w:style>
  <w:style w:type="table" w:customStyle="1" w:styleId="ECHRTableOddBanded1">
    <w:name w:val="ECHR_Table_Odd_Banded1"/>
    <w:basedOn w:val="TableNormal"/>
    <w:uiPriority w:val="99"/>
    <w:rsid w:val="00DC2D95"/>
    <w:tblPr>
      <w:tblStyleRowBandSize w:val="1"/>
      <w:tblStyleColBandSize w:val="1"/>
      <w:tblBorders>
        <w:top w:val="single" w:sz="4" w:space="0" w:color="949494"/>
        <w:left w:val="single" w:sz="4" w:space="0" w:color="949494"/>
        <w:bottom w:val="single" w:sz="4" w:space="0" w:color="949494"/>
        <w:right w:val="single" w:sz="4" w:space="0" w:color="949494"/>
        <w:insideH w:val="single" w:sz="4" w:space="0" w:color="949494"/>
        <w:insideV w:val="single" w:sz="4" w:space="0" w:color="949494"/>
      </w:tblBorders>
      <w:tblCellMar>
        <w:top w:w="28" w:type="dxa"/>
        <w:bottom w:w="28" w:type="dxa"/>
      </w:tblCellMar>
    </w:tblPr>
    <w:tblStylePr w:type="firstRow">
      <w:rPr>
        <w:rFonts w:ascii="Calibri" w:hAnsi="Calibri"/>
        <w:b/>
        <w:i w:val="0"/>
        <w:color w:val="474747"/>
        <w:sz w:val="22"/>
      </w:rPr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nil"/>
          <w:insideV w:val="single" w:sz="4" w:space="0" w:color="949494"/>
          <w:tl2br w:val="nil"/>
          <w:tr2bl w:val="nil"/>
        </w:tcBorders>
        <w:shd w:val="clear" w:color="auto" w:fill="DFDFD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FDF"/>
      </w:tcPr>
    </w:tblStylePr>
    <w:tblStylePr w:type="band1Horz">
      <w:rPr>
        <w:b/>
      </w:rPr>
      <w:tblPr/>
      <w:tcPr>
        <w:shd w:val="clear" w:color="auto" w:fill="DFDFDF"/>
      </w:tcPr>
    </w:tblStylePr>
  </w:style>
  <w:style w:type="table" w:customStyle="1" w:styleId="ECHRTableSimpleBox1">
    <w:name w:val="ECHR_Table_Simple_Box1"/>
    <w:basedOn w:val="TableNormal"/>
    <w:uiPriority w:val="99"/>
    <w:rsid w:val="00DC2D95"/>
    <w:tblPr>
      <w:tblBorders>
        <w:top w:val="single" w:sz="4" w:space="0" w:color="9F9F9F"/>
        <w:left w:val="single" w:sz="4" w:space="0" w:color="9F9F9F"/>
        <w:bottom w:val="single" w:sz="4" w:space="0" w:color="9F9F9F"/>
        <w:right w:val="single" w:sz="4" w:space="0" w:color="9F9F9F"/>
      </w:tblBorders>
      <w:tblCellMar>
        <w:top w:w="113" w:type="dxa"/>
        <w:bottom w:w="113" w:type="dxa"/>
      </w:tblCellMar>
    </w:tblPr>
  </w:style>
  <w:style w:type="table" w:customStyle="1" w:styleId="ECHRLtrTableAddress1">
    <w:name w:val="ECHR_Ltr_Table_Address1"/>
    <w:basedOn w:val="TableNormal"/>
    <w:uiPriority w:val="99"/>
    <w:rsid w:val="00DC2D95"/>
    <w:tblPr>
      <w:tblInd w:w="5103" w:type="dxa"/>
    </w:tblPr>
  </w:style>
  <w:style w:type="table" w:customStyle="1" w:styleId="ECHRPCFTableStyle1">
    <w:name w:val="ECHR_PCF_Table_Style1"/>
    <w:basedOn w:val="TableNormal"/>
    <w:uiPriority w:val="99"/>
    <w:rsid w:val="00DC2D95"/>
    <w:rPr>
      <w:color w:val="000000"/>
      <w:sz w:val="18"/>
    </w:rPr>
    <w:tblPr>
      <w:tblBorders>
        <w:top w:val="single" w:sz="8" w:space="0" w:color="9F9F9F"/>
        <w:left w:val="single" w:sz="8" w:space="0" w:color="9F9F9F"/>
        <w:bottom w:val="single" w:sz="8" w:space="0" w:color="9F9F9F"/>
        <w:right w:val="single" w:sz="8" w:space="0" w:color="9F9F9F"/>
        <w:insideH w:val="single" w:sz="8" w:space="0" w:color="9F9F9F"/>
        <w:insideV w:val="single" w:sz="8" w:space="0" w:color="9F9F9F"/>
      </w:tblBorders>
    </w:tblPr>
    <w:tblStylePr w:type="firstRow">
      <w:pPr>
        <w:wordWrap/>
        <w:spacing w:beforeLines="0" w:before="120" w:beforeAutospacing="0" w:afterLines="0" w:after="120" w:afterAutospacing="0" w:line="240" w:lineRule="auto"/>
        <w:contextualSpacing/>
        <w:jc w:val="center"/>
      </w:pPr>
      <w:rPr>
        <w:b/>
        <w:i w:val="0"/>
        <w:color w:val="FFFFFF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72BC"/>
        <w:vAlign w:val="center"/>
      </w:tcPr>
    </w:tblStylePr>
    <w:tblStylePr w:type="firstCol">
      <w:pPr>
        <w:jc w:val="left"/>
      </w:pPr>
      <w:tblPr/>
      <w:tcPr>
        <w:vAlign w:val="center"/>
      </w:tcPr>
    </w:tblStylePr>
  </w:style>
  <w:style w:type="table" w:customStyle="1" w:styleId="TableGrid10">
    <w:name w:val="Table Grid1"/>
    <w:basedOn w:val="TableNormal"/>
    <w:next w:val="TableGrid"/>
    <w:uiPriority w:val="59"/>
    <w:rsid w:val="00DC2D9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CHRUGTable1">
    <w:name w:val="ECHR_UG_Table1"/>
    <w:basedOn w:val="TableNormal"/>
    <w:uiPriority w:val="99"/>
    <w:rsid w:val="00DC2D95"/>
    <w:rPr>
      <w:rFonts w:eastAsia="Times New Roman"/>
      <w:sz w:val="20"/>
      <w:lang w:eastAsia="en-GB"/>
    </w:rPr>
    <w:tblPr>
      <w:tblInd w:w="-1191" w:type="dxa"/>
      <w:tblCellMar>
        <w:top w:w="57" w:type="dxa"/>
        <w:left w:w="0" w:type="dxa"/>
        <w:right w:w="0" w:type="dxa"/>
      </w:tblCellMar>
    </w:tbl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AEAEA"/>
      </w:tcPr>
    </w:tblStylePr>
  </w:style>
  <w:style w:type="table" w:customStyle="1" w:styleId="ECHRUGTableWhiteBox1">
    <w:name w:val="ECHR_UG_Table_White_Box1"/>
    <w:basedOn w:val="TableNormal"/>
    <w:uiPriority w:val="99"/>
    <w:rsid w:val="00DC2D95"/>
    <w:rPr>
      <w:rFonts w:eastAsia="Times New Roman"/>
      <w:lang w:eastAsia="en-GB"/>
    </w:rPr>
    <w:tblPr>
      <w:tblBorders>
        <w:top w:val="single" w:sz="4" w:space="0" w:color="B9B9B9"/>
        <w:left w:val="single" w:sz="4" w:space="0" w:color="B9B9B9"/>
        <w:bottom w:val="single" w:sz="4" w:space="0" w:color="B9B9B9"/>
        <w:right w:val="single" w:sz="4" w:space="0" w:color="B9B9B9"/>
      </w:tblBorders>
      <w:tblCellMar>
        <w:top w:w="113" w:type="dxa"/>
        <w:left w:w="113" w:type="dxa"/>
        <w:bottom w:w="113" w:type="dxa"/>
        <w:right w:w="113" w:type="dxa"/>
      </w:tblCellMar>
    </w:tblPr>
    <w:tcPr>
      <w:shd w:val="clear" w:color="auto" w:fill="FFFFFF"/>
    </w:tcPr>
  </w:style>
  <w:style w:type="numbering" w:customStyle="1" w:styleId="ECHRA1StyleList1">
    <w:name w:val="ECHR_A1_Style_List1"/>
    <w:basedOn w:val="NoList"/>
    <w:uiPriority w:val="99"/>
    <w:rsid w:val="00DC2D95"/>
  </w:style>
  <w:style w:type="table" w:customStyle="1" w:styleId="ECHRTable20161">
    <w:name w:val="ECHR_Table_20161"/>
    <w:basedOn w:val="TableNormal"/>
    <w:uiPriority w:val="99"/>
    <w:rsid w:val="00DC2D95"/>
    <w:tblPr>
      <w:tblStyleRowBandSize w:val="1"/>
      <w:tblStyleColBandSize w:val="1"/>
      <w:jc w:val="center"/>
      <w:tblBorders>
        <w:top w:val="single" w:sz="4" w:space="0" w:color="5F5F5F"/>
        <w:left w:val="single" w:sz="4" w:space="0" w:color="5F5F5F"/>
        <w:bottom w:val="single" w:sz="4" w:space="0" w:color="5F5F5F"/>
        <w:right w:val="single" w:sz="4" w:space="0" w:color="5F5F5F"/>
        <w:insideH w:val="single" w:sz="4" w:space="0" w:color="5F5F5F"/>
        <w:insideV w:val="single" w:sz="4" w:space="0" w:color="5F5F5F"/>
      </w:tblBorders>
    </w:tblPr>
    <w:trPr>
      <w:jc w:val="center"/>
    </w:trPr>
    <w:tblStylePr w:type="firstRow">
      <w:rPr>
        <w:rFonts w:ascii="Calibri" w:hAnsi="Calibri"/>
        <w:b/>
        <w:i w:val="0"/>
        <w:color w:val="F8F8F8"/>
        <w:sz w:val="22"/>
      </w:rPr>
      <w:tblPr/>
      <w:trPr>
        <w:tblHeader/>
      </w:trPr>
      <w:tcPr>
        <w:tc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single" w:sz="4" w:space="0" w:color="5F5F5F"/>
          <w:insideV w:val="single" w:sz="4" w:space="0" w:color="F8F8F8"/>
          <w:tl2br w:val="nil"/>
          <w:tr2bl w:val="nil"/>
        </w:tcBorders>
        <w:shd w:val="clear" w:color="auto" w:fill="5F5F5F"/>
      </w:tcPr>
    </w:tblStylePr>
    <w:tblStylePr w:type="lastRow">
      <w:rPr>
        <w:b/>
        <w:i w:val="0"/>
      </w:rPr>
      <w:tblPr/>
      <w:tcPr>
        <w:tcBorders>
          <w:top w:val="single" w:sz="8" w:space="0" w:color="5F5F5F"/>
          <w:left w:val="single" w:sz="4" w:space="0" w:color="5F5F5F"/>
          <w:bottom w:val="single" w:sz="8" w:space="0" w:color="5F5F5F"/>
          <w:right w:val="single" w:sz="4" w:space="0" w:color="5F5F5F"/>
          <w:insideH w:val="nil"/>
          <w:insideV w:val="single" w:sz="4" w:space="0" w:color="5F5F5F"/>
          <w:tl2br w:val="nil"/>
          <w:tr2bl w:val="nil"/>
        </w:tcBorders>
      </w:tcPr>
    </w:tblStylePr>
    <w:tblStylePr w:type="firstCol">
      <w:rPr>
        <w:rFonts w:ascii="Calibri" w:hAnsi="Calibri"/>
        <w:b/>
        <w:i w:val="0"/>
        <w:color w:val="3E3E3E"/>
        <w:sz w:val="22"/>
      </w:rPr>
      <w:tblPr/>
      <w:tcPr>
        <w:tc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nil"/>
          <w:insideV w:val="nil"/>
          <w:tl2br w:val="nil"/>
          <w:tr2bl w:val="nil"/>
        </w:tcBorders>
        <w:shd w:val="clear" w:color="auto" w:fill="E8E8E8"/>
      </w:tcPr>
    </w:tblStylePr>
    <w:tblStylePr w:type="lastCol">
      <w:rPr>
        <w:b/>
        <w:i w:val="0"/>
      </w:rPr>
    </w:tblStylePr>
    <w:tblStylePr w:type="band2Vert">
      <w:tblPr/>
      <w:tcPr>
        <w:tc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nil"/>
          <w:insideV w:val="nil"/>
          <w:tl2br w:val="nil"/>
          <w:tr2bl w:val="nil"/>
        </w:tcBorders>
        <w:shd w:val="clear" w:color="auto" w:fill="E8E8E8"/>
      </w:tcPr>
    </w:tblStylePr>
    <w:tblStylePr w:type="band2Horz">
      <w:tblPr/>
      <w:tcPr>
        <w:tcBorders>
          <w:top w:val="single" w:sz="4" w:space="0" w:color="0072BC"/>
          <w:left w:val="single" w:sz="4" w:space="0" w:color="0072BC"/>
          <w:bottom w:val="single" w:sz="4" w:space="0" w:color="0072BC"/>
          <w:right w:val="single" w:sz="4" w:space="0" w:color="0072BC"/>
          <w:insideH w:val="single" w:sz="4" w:space="0" w:color="0072BC"/>
          <w:insideV w:val="single" w:sz="4" w:space="0" w:color="0072BC"/>
          <w:tl2br w:val="nil"/>
          <w:tr2bl w:val="nil"/>
        </w:tcBorders>
        <w:shd w:val="clear" w:color="auto" w:fill="E8E8E8"/>
      </w:tcPr>
    </w:tblStylePr>
  </w:style>
  <w:style w:type="table" w:customStyle="1" w:styleId="ECHRTable21">
    <w:name w:val="ECHR_Table_21"/>
    <w:basedOn w:val="TableNormal"/>
    <w:uiPriority w:val="99"/>
    <w:rsid w:val="00DC2D95"/>
    <w:pPr>
      <w:tabs>
        <w:tab w:val="left" w:pos="567"/>
        <w:tab w:val="left" w:pos="851"/>
        <w:tab w:val="right" w:pos="5273"/>
      </w:tabs>
    </w:pPr>
    <w:rPr>
      <w:color w:val="262626"/>
    </w:rPr>
    <w:tblPr>
      <w:tblStyleRowBandSize w:val="1"/>
      <w:tblStyleColBandSize w:val="1"/>
      <w:tblCellSpacing w:w="28" w:type="dxa"/>
      <w:tblInd w:w="-964" w:type="dxa"/>
      <w:tblCellMar>
        <w:top w:w="85" w:type="dxa"/>
        <w:left w:w="113" w:type="dxa"/>
        <w:bottom w:w="85" w:type="dxa"/>
        <w:right w:w="113" w:type="dxa"/>
      </w:tblCellMar>
    </w:tblPr>
    <w:trPr>
      <w:tblCellSpacing w:w="28" w:type="dxa"/>
    </w:trPr>
    <w:tblStylePr w:type="firstRow">
      <w:pPr>
        <w:jc w:val="center"/>
      </w:pPr>
      <w:rPr>
        <w:b/>
        <w:sz w:val="2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FDF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CECEC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FF8FF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3FCE8"/>
      </w:tcPr>
    </w:tblStylePr>
    <w:tblStylePr w:type="band1Vert">
      <w:pPr>
        <w:jc w:val="center"/>
      </w:pPr>
      <w:rPr>
        <w:b/>
        <w:sz w:val="2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7DBFF"/>
      </w:tcPr>
    </w:tblStylePr>
    <w:tblStylePr w:type="band2Vert">
      <w:pPr>
        <w:jc w:val="center"/>
      </w:pPr>
      <w:rPr>
        <w:b/>
        <w:sz w:val="2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6F09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8F8F8"/>
      </w:tcPr>
    </w:tblStylePr>
    <w:tblStylePr w:type="neCell">
      <w:pPr>
        <w:jc w:val="center"/>
      </w:pPr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CF6BC"/>
      </w:tcPr>
    </w:tblStylePr>
    <w:tblStylePr w:type="nwCell">
      <w:pPr>
        <w:jc w:val="center"/>
      </w:pPr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DEBFF"/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6F094"/>
      </w:tcPr>
    </w:tblStyle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7DBFF"/>
      </w:tcPr>
    </w:tblStylePr>
  </w:style>
  <w:style w:type="table" w:customStyle="1" w:styleId="ECHRTable20191">
    <w:name w:val="ECHR_Table_20191"/>
    <w:basedOn w:val="TableNormal"/>
    <w:uiPriority w:val="99"/>
    <w:rsid w:val="00DC2D95"/>
    <w:tblPr>
      <w:tblStyleRowBandSize w:val="1"/>
      <w:tblStyleColBandSize w:val="1"/>
      <w:jc w:val="center"/>
      <w:tblBorders>
        <w:top w:val="single" w:sz="4" w:space="0" w:color="5F5F5F"/>
        <w:left w:val="single" w:sz="4" w:space="0" w:color="5F5F5F"/>
        <w:bottom w:val="single" w:sz="4" w:space="0" w:color="5F5F5F"/>
        <w:right w:val="single" w:sz="4" w:space="0" w:color="5F5F5F"/>
        <w:insideH w:val="single" w:sz="4" w:space="0" w:color="5F5F5F"/>
        <w:insideV w:val="single" w:sz="4" w:space="0" w:color="5F5F5F"/>
      </w:tblBorders>
    </w:tblPr>
    <w:trPr>
      <w:jc w:val="center"/>
    </w:trPr>
    <w:tblStylePr w:type="firstRow">
      <w:rPr>
        <w:rFonts w:ascii="Calibri" w:hAnsi="Calibri"/>
        <w:b/>
        <w:i w:val="0"/>
        <w:color w:val="auto"/>
        <w:sz w:val="22"/>
      </w:rPr>
      <w:tblPr/>
      <w:tcPr>
        <w:shd w:val="clear" w:color="auto" w:fill="DFDFDF"/>
      </w:tcPr>
    </w:tblStylePr>
    <w:tblStylePr w:type="lastRow">
      <w:rPr>
        <w:b/>
        <w:i w:val="0"/>
      </w:rPr>
      <w:tblPr/>
      <w:tcPr>
        <w:tcBorders>
          <w:top w:val="single" w:sz="8" w:space="0" w:color="5F5F5F"/>
          <w:left w:val="single" w:sz="4" w:space="0" w:color="5F5F5F"/>
          <w:bottom w:val="single" w:sz="8" w:space="0" w:color="5F5F5F"/>
          <w:right w:val="single" w:sz="4" w:space="0" w:color="5F5F5F"/>
          <w:insideH w:val="nil"/>
          <w:insideV w:val="single" w:sz="4" w:space="0" w:color="5F5F5F"/>
          <w:tl2br w:val="nil"/>
          <w:tr2bl w:val="nil"/>
        </w:tcBorders>
      </w:tcPr>
    </w:tblStylePr>
    <w:tblStylePr w:type="firstCol">
      <w:rPr>
        <w:rFonts w:ascii="Calibri" w:hAnsi="Calibri"/>
        <w:b/>
        <w:i w:val="0"/>
        <w:color w:val="3E3E3E"/>
        <w:sz w:val="22"/>
      </w:rPr>
      <w:tblPr/>
      <w:tcPr>
        <w:tc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nil"/>
          <w:insideV w:val="nil"/>
          <w:tl2br w:val="nil"/>
          <w:tr2bl w:val="nil"/>
        </w:tcBorders>
        <w:shd w:val="clear" w:color="auto" w:fill="F3F3F3"/>
      </w:tcPr>
    </w:tblStylePr>
    <w:tblStylePr w:type="lastCol">
      <w:rPr>
        <w:b/>
        <w:i w:val="0"/>
      </w:rPr>
    </w:tblStylePr>
    <w:tblStylePr w:type="band2Vert">
      <w:tblPr/>
      <w:tcPr>
        <w:tc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nil"/>
          <w:insideV w:val="nil"/>
          <w:tl2br w:val="nil"/>
          <w:tr2bl w:val="nil"/>
        </w:tcBorders>
        <w:shd w:val="clear" w:color="auto" w:fill="F3F3F3"/>
      </w:tcPr>
    </w:tblStylePr>
    <w:tblStylePr w:type="band2Horz">
      <w:tblPr/>
      <w:tcPr>
        <w:tc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single" w:sz="4" w:space="0" w:color="5F5F5F"/>
          <w:insideV w:val="single" w:sz="4" w:space="0" w:color="5F5F5F"/>
          <w:tl2br w:val="nil"/>
          <w:tr2bl w:val="nil"/>
        </w:tcBorders>
        <w:shd w:val="clear" w:color="auto" w:fill="F3F3F3"/>
      </w:tcPr>
    </w:tblStylePr>
  </w:style>
  <w:style w:type="table" w:customStyle="1" w:styleId="MediumShading21">
    <w:name w:val="Medium Shading 21"/>
    <w:basedOn w:val="TableNormal"/>
    <w:next w:val="MediumShading2"/>
    <w:uiPriority w:val="99"/>
    <w:rsid w:val="00DC2D9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72BC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0072BC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/>
      </w:tcPr>
    </w:tblStylePr>
    <w:tblStylePr w:type="band1Horz">
      <w:tblPr/>
      <w:tcPr>
        <w:shd w:val="clear" w:color="auto" w:fill="00609F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C2D95"/>
    <w:rPr>
      <w:color w:val="605E5C"/>
      <w:shd w:val="clear" w:color="auto" w:fill="E1DFDD"/>
    </w:rPr>
  </w:style>
  <w:style w:type="table" w:customStyle="1" w:styleId="GridTable1Light-Accent21">
    <w:name w:val="Grid Table 1 Light - Accent 21"/>
    <w:basedOn w:val="TableNormal"/>
    <w:uiPriority w:val="46"/>
    <w:rsid w:val="00DC2D95"/>
    <w:tblPr>
      <w:tblStyleRowBandSize w:val="1"/>
      <w:tblStyleColBandSize w:val="1"/>
      <w:tblBorders>
        <w:top w:val="single" w:sz="4" w:space="0" w:color="FF7F7F" w:themeColor="accent2" w:themeTint="66"/>
        <w:left w:val="single" w:sz="4" w:space="0" w:color="FF7F7F" w:themeColor="accent2" w:themeTint="66"/>
        <w:bottom w:val="single" w:sz="4" w:space="0" w:color="FF7F7F" w:themeColor="accent2" w:themeTint="66"/>
        <w:right w:val="single" w:sz="4" w:space="0" w:color="FF7F7F" w:themeColor="accent2" w:themeTint="66"/>
        <w:insideH w:val="single" w:sz="4" w:space="0" w:color="FF7F7F" w:themeColor="accent2" w:themeTint="66"/>
        <w:insideV w:val="single" w:sz="4" w:space="0" w:color="FF7F7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F404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404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DC2D95"/>
    <w:tblPr>
      <w:tblStyleRowBandSize w:val="1"/>
      <w:tblStyleColBandSize w:val="1"/>
      <w:tblBorders>
        <w:top w:val="single" w:sz="4" w:space="0" w:color="BFBFBF" w:themeColor="accent3" w:themeTint="66"/>
        <w:left w:val="single" w:sz="4" w:space="0" w:color="BFBFBF" w:themeColor="accent3" w:themeTint="66"/>
        <w:bottom w:val="single" w:sz="4" w:space="0" w:color="BFBFBF" w:themeColor="accent3" w:themeTint="66"/>
        <w:right w:val="single" w:sz="4" w:space="0" w:color="BFBFBF" w:themeColor="accent3" w:themeTint="66"/>
        <w:insideH w:val="single" w:sz="4" w:space="0" w:color="BFBFBF" w:themeColor="accent3" w:themeTint="66"/>
        <w:insideV w:val="single" w:sz="4" w:space="0" w:color="BFBFB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9F9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DC2D95"/>
    <w:tblPr>
      <w:tblStyleRowBandSize w:val="1"/>
      <w:tblStyleColBandSize w:val="1"/>
      <w:tblBorders>
        <w:top w:val="single" w:sz="4" w:space="0" w:color="D5D5D5" w:themeColor="accent4" w:themeTint="66"/>
        <w:left w:val="single" w:sz="4" w:space="0" w:color="D5D5D5" w:themeColor="accent4" w:themeTint="66"/>
        <w:bottom w:val="single" w:sz="4" w:space="0" w:color="D5D5D5" w:themeColor="accent4" w:themeTint="66"/>
        <w:right w:val="single" w:sz="4" w:space="0" w:color="D5D5D5" w:themeColor="accent4" w:themeTint="66"/>
        <w:insideH w:val="single" w:sz="4" w:space="0" w:color="D5D5D5" w:themeColor="accent4" w:themeTint="66"/>
        <w:insideV w:val="single" w:sz="4" w:space="0" w:color="D5D5D5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C0C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DC2D95"/>
    <w:tblPr>
      <w:tblStyleRowBandSize w:val="1"/>
      <w:tblStyleColBandSize w:val="1"/>
      <w:tblBorders>
        <w:top w:val="single" w:sz="4" w:space="0" w:color="BFBFBF" w:themeColor="accent5" w:themeTint="66"/>
        <w:left w:val="single" w:sz="4" w:space="0" w:color="BFBFBF" w:themeColor="accent5" w:themeTint="66"/>
        <w:bottom w:val="single" w:sz="4" w:space="0" w:color="BFBFBF" w:themeColor="accent5" w:themeTint="66"/>
        <w:right w:val="single" w:sz="4" w:space="0" w:color="BFBFBF" w:themeColor="accent5" w:themeTint="66"/>
        <w:insideH w:val="single" w:sz="4" w:space="0" w:color="BFBFBF" w:themeColor="accent5" w:themeTint="66"/>
        <w:insideV w:val="single" w:sz="4" w:space="0" w:color="BFBFB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DC2D95"/>
    <w:tblPr>
      <w:tblStyleRowBandSize w:val="1"/>
      <w:tblStyleColBandSize w:val="1"/>
      <w:tblBorders>
        <w:top w:val="single" w:sz="4" w:space="0" w:color="B7B7B7" w:themeColor="accent6" w:themeTint="66"/>
        <w:left w:val="single" w:sz="4" w:space="0" w:color="B7B7B7" w:themeColor="accent6" w:themeTint="66"/>
        <w:bottom w:val="single" w:sz="4" w:space="0" w:color="B7B7B7" w:themeColor="accent6" w:themeTint="66"/>
        <w:right w:val="single" w:sz="4" w:space="0" w:color="B7B7B7" w:themeColor="accent6" w:themeTint="66"/>
        <w:insideH w:val="single" w:sz="4" w:space="0" w:color="B7B7B7" w:themeColor="accent6" w:themeTint="66"/>
        <w:insideV w:val="single" w:sz="4" w:space="0" w:color="B7B7B7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DC2D95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rsid w:val="00DC2D95"/>
    <w:tblPr>
      <w:tblStyleRowBandSize w:val="1"/>
      <w:tblStyleColBandSize w:val="1"/>
      <w:tblBorders>
        <w:top w:val="single" w:sz="2" w:space="0" w:color="3DB2FF" w:themeColor="accent1" w:themeTint="99"/>
        <w:bottom w:val="single" w:sz="2" w:space="0" w:color="3DB2FF" w:themeColor="accent1" w:themeTint="99"/>
        <w:insideH w:val="single" w:sz="2" w:space="0" w:color="3DB2FF" w:themeColor="accent1" w:themeTint="99"/>
        <w:insideV w:val="single" w:sz="2" w:space="0" w:color="3DB2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DB2FF" w:themeColor="accent1" w:themeTint="99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DB2FF" w:themeColor="accent1" w:themeTint="99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E5FF" w:themeFill="accent1" w:themeFillTint="33"/>
      </w:tcPr>
    </w:tblStylePr>
    <w:tblStylePr w:type="band1Horz">
      <w:tblPr/>
      <w:tcPr>
        <w:shd w:val="clear" w:color="auto" w:fill="BEE5FF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rsid w:val="00DC2D95"/>
    <w:tblPr>
      <w:tblStyleRowBandSize w:val="1"/>
      <w:tblStyleColBandSize w:val="1"/>
      <w:tblBorders>
        <w:top w:val="single" w:sz="2" w:space="0" w:color="FF4040" w:themeColor="accent2" w:themeTint="99"/>
        <w:bottom w:val="single" w:sz="2" w:space="0" w:color="FF4040" w:themeColor="accent2" w:themeTint="99"/>
        <w:insideH w:val="single" w:sz="2" w:space="0" w:color="FF4040" w:themeColor="accent2" w:themeTint="99"/>
        <w:insideV w:val="single" w:sz="2" w:space="0" w:color="FF404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4040" w:themeColor="accent2" w:themeTint="99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4040" w:themeColor="accent2" w:themeTint="99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FBF" w:themeFill="accent2" w:themeFillTint="33"/>
      </w:tcPr>
    </w:tblStylePr>
    <w:tblStylePr w:type="band1Horz">
      <w:tblPr/>
      <w:tcPr>
        <w:shd w:val="clear" w:color="auto" w:fill="FFBFBF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rsid w:val="00DC2D95"/>
    <w:tblPr>
      <w:tblStyleRowBandSize w:val="1"/>
      <w:tblStyleColBandSize w:val="1"/>
      <w:tblBorders>
        <w:top w:val="single" w:sz="2" w:space="0" w:color="9F9F9F" w:themeColor="accent3" w:themeTint="99"/>
        <w:bottom w:val="single" w:sz="2" w:space="0" w:color="9F9F9F" w:themeColor="accent3" w:themeTint="99"/>
        <w:insideH w:val="single" w:sz="2" w:space="0" w:color="9F9F9F" w:themeColor="accent3" w:themeTint="99"/>
        <w:insideV w:val="single" w:sz="2" w:space="0" w:color="9F9F9F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F9F9F" w:themeColor="accent3" w:themeTint="99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9F9F" w:themeColor="accent3" w:themeTint="99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3" w:themeFillTint="33"/>
      </w:tcPr>
    </w:tblStylePr>
    <w:tblStylePr w:type="band1Horz">
      <w:tblPr/>
      <w:tcPr>
        <w:shd w:val="clear" w:color="auto" w:fill="DFDFDF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rsid w:val="00DC2D95"/>
    <w:tblPr>
      <w:tblStyleRowBandSize w:val="1"/>
      <w:tblStyleColBandSize w:val="1"/>
      <w:tblBorders>
        <w:top w:val="single" w:sz="2" w:space="0" w:color="C0C0C0" w:themeColor="accent4" w:themeTint="99"/>
        <w:bottom w:val="single" w:sz="2" w:space="0" w:color="C0C0C0" w:themeColor="accent4" w:themeTint="99"/>
        <w:insideH w:val="single" w:sz="2" w:space="0" w:color="C0C0C0" w:themeColor="accent4" w:themeTint="99"/>
        <w:insideV w:val="single" w:sz="2" w:space="0" w:color="C0C0C0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0C0C0" w:themeColor="accent4" w:themeTint="99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C0C0" w:themeColor="accent4" w:themeTint="99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4" w:themeFillTint="33"/>
      </w:tcPr>
    </w:tblStylePr>
    <w:tblStylePr w:type="band1Horz">
      <w:tblPr/>
      <w:tcPr>
        <w:shd w:val="clear" w:color="auto" w:fill="EAEAEA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rsid w:val="00DC2D95"/>
    <w:tblPr>
      <w:tblStyleRowBandSize w:val="1"/>
      <w:tblStyleColBandSize w:val="1"/>
      <w:tblBorders>
        <w:top w:val="single" w:sz="2" w:space="0" w:color="9F9F9F" w:themeColor="accent5" w:themeTint="99"/>
        <w:bottom w:val="single" w:sz="2" w:space="0" w:color="9F9F9F" w:themeColor="accent5" w:themeTint="99"/>
        <w:insideH w:val="single" w:sz="2" w:space="0" w:color="9F9F9F" w:themeColor="accent5" w:themeTint="99"/>
        <w:insideV w:val="single" w:sz="2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F9F9F" w:themeColor="accent5" w:themeTint="99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rsid w:val="00DC2D95"/>
    <w:tblPr>
      <w:tblStyleRowBandSize w:val="1"/>
      <w:tblStyleColBandSize w:val="1"/>
      <w:tblBorders>
        <w:top w:val="single" w:sz="2" w:space="0" w:color="949494" w:themeColor="accent6" w:themeTint="99"/>
        <w:bottom w:val="single" w:sz="2" w:space="0" w:color="949494" w:themeColor="accent6" w:themeTint="99"/>
        <w:insideH w:val="single" w:sz="2" w:space="0" w:color="949494" w:themeColor="accent6" w:themeTint="99"/>
        <w:insideV w:val="single" w:sz="2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49494" w:themeColor="accent6" w:themeTint="99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customStyle="1" w:styleId="GridTable31">
    <w:name w:val="Grid Table 31"/>
    <w:basedOn w:val="TableNormal"/>
    <w:uiPriority w:val="48"/>
    <w:rsid w:val="00DC2D9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DC2D95"/>
    <w:tblPr>
      <w:tblStyleRowBandSize w:val="1"/>
      <w:tblStyleColBandSize w:val="1"/>
      <w:tblBorders>
        <w:top w:val="single" w:sz="4" w:space="0" w:color="3DB2FF" w:themeColor="accent1" w:themeTint="99"/>
        <w:left w:val="single" w:sz="4" w:space="0" w:color="3DB2FF" w:themeColor="accent1" w:themeTint="99"/>
        <w:bottom w:val="single" w:sz="4" w:space="0" w:color="3DB2FF" w:themeColor="accent1" w:themeTint="99"/>
        <w:right w:val="single" w:sz="4" w:space="0" w:color="3DB2FF" w:themeColor="accent1" w:themeTint="99"/>
        <w:insideH w:val="single" w:sz="4" w:space="0" w:color="3DB2FF" w:themeColor="accent1" w:themeTint="99"/>
        <w:insideV w:val="single" w:sz="4" w:space="0" w:color="3DB2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shd w:val="clear" w:color="auto" w:fill="BEE5FF" w:themeFill="accent1" w:themeFillTint="33"/>
      </w:tcPr>
    </w:tblStylePr>
    <w:tblStylePr w:type="band1Horz">
      <w:tblPr/>
      <w:tcPr>
        <w:shd w:val="clear" w:color="auto" w:fill="BEE5FF" w:themeFill="accent1" w:themeFillTint="33"/>
      </w:tcPr>
    </w:tblStylePr>
    <w:tblStylePr w:type="neCell">
      <w:tblPr/>
      <w:tcPr>
        <w:tcBorders>
          <w:bottom w:val="single" w:sz="4" w:space="0" w:color="3DB2FF" w:themeColor="accent1" w:themeTint="99"/>
        </w:tcBorders>
      </w:tcPr>
    </w:tblStylePr>
    <w:tblStylePr w:type="nwCell">
      <w:tblPr/>
      <w:tcPr>
        <w:tcBorders>
          <w:bottom w:val="single" w:sz="4" w:space="0" w:color="3DB2FF" w:themeColor="accent1" w:themeTint="99"/>
        </w:tcBorders>
      </w:tcPr>
    </w:tblStylePr>
    <w:tblStylePr w:type="seCell">
      <w:tblPr/>
      <w:tcPr>
        <w:tcBorders>
          <w:top w:val="single" w:sz="4" w:space="0" w:color="3DB2FF" w:themeColor="accent1" w:themeTint="99"/>
        </w:tcBorders>
      </w:tcPr>
    </w:tblStylePr>
    <w:tblStylePr w:type="swCell">
      <w:tblPr/>
      <w:tcPr>
        <w:tcBorders>
          <w:top w:val="single" w:sz="4" w:space="0" w:color="3DB2FF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DC2D95"/>
    <w:tblPr>
      <w:tblStyleRowBandSize w:val="1"/>
      <w:tblStyleColBandSize w:val="1"/>
      <w:tblBorders>
        <w:top w:val="single" w:sz="4" w:space="0" w:color="FF4040" w:themeColor="accent2" w:themeTint="99"/>
        <w:left w:val="single" w:sz="4" w:space="0" w:color="FF4040" w:themeColor="accent2" w:themeTint="99"/>
        <w:bottom w:val="single" w:sz="4" w:space="0" w:color="FF4040" w:themeColor="accent2" w:themeTint="99"/>
        <w:right w:val="single" w:sz="4" w:space="0" w:color="FF4040" w:themeColor="accent2" w:themeTint="99"/>
        <w:insideH w:val="single" w:sz="4" w:space="0" w:color="FF4040" w:themeColor="accent2" w:themeTint="99"/>
        <w:insideV w:val="single" w:sz="4" w:space="0" w:color="FF404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shd w:val="clear" w:color="auto" w:fill="FFBFBF" w:themeFill="accent2" w:themeFillTint="33"/>
      </w:tcPr>
    </w:tblStylePr>
    <w:tblStylePr w:type="band1Horz">
      <w:tblPr/>
      <w:tcPr>
        <w:shd w:val="clear" w:color="auto" w:fill="FFBFBF" w:themeFill="accent2" w:themeFillTint="33"/>
      </w:tcPr>
    </w:tblStylePr>
    <w:tblStylePr w:type="neCell">
      <w:tblPr/>
      <w:tcPr>
        <w:tcBorders>
          <w:bottom w:val="single" w:sz="4" w:space="0" w:color="FF4040" w:themeColor="accent2" w:themeTint="99"/>
        </w:tcBorders>
      </w:tcPr>
    </w:tblStylePr>
    <w:tblStylePr w:type="nwCell">
      <w:tblPr/>
      <w:tcPr>
        <w:tcBorders>
          <w:bottom w:val="single" w:sz="4" w:space="0" w:color="FF4040" w:themeColor="accent2" w:themeTint="99"/>
        </w:tcBorders>
      </w:tcPr>
    </w:tblStylePr>
    <w:tblStylePr w:type="seCell">
      <w:tblPr/>
      <w:tcPr>
        <w:tcBorders>
          <w:top w:val="single" w:sz="4" w:space="0" w:color="FF4040" w:themeColor="accent2" w:themeTint="99"/>
        </w:tcBorders>
      </w:tcPr>
    </w:tblStylePr>
    <w:tblStylePr w:type="swCell">
      <w:tblPr/>
      <w:tcPr>
        <w:tcBorders>
          <w:top w:val="single" w:sz="4" w:space="0" w:color="FF4040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DC2D95"/>
    <w:tblPr>
      <w:tblStyleRowBandSize w:val="1"/>
      <w:tblStyleColBandSize w:val="1"/>
      <w:tblBorders>
        <w:top w:val="single" w:sz="4" w:space="0" w:color="9F9F9F" w:themeColor="accent3" w:themeTint="99"/>
        <w:left w:val="single" w:sz="4" w:space="0" w:color="9F9F9F" w:themeColor="accent3" w:themeTint="99"/>
        <w:bottom w:val="single" w:sz="4" w:space="0" w:color="9F9F9F" w:themeColor="accent3" w:themeTint="99"/>
        <w:right w:val="single" w:sz="4" w:space="0" w:color="9F9F9F" w:themeColor="accent3" w:themeTint="99"/>
        <w:insideH w:val="single" w:sz="4" w:space="0" w:color="9F9F9F" w:themeColor="accent3" w:themeTint="99"/>
        <w:insideV w:val="single" w:sz="4" w:space="0" w:color="9F9F9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shd w:val="clear" w:color="auto" w:fill="DFDFDF" w:themeFill="accent3" w:themeFillTint="33"/>
      </w:tcPr>
    </w:tblStylePr>
    <w:tblStylePr w:type="band1Horz">
      <w:tblPr/>
      <w:tcPr>
        <w:shd w:val="clear" w:color="auto" w:fill="DFDFDF" w:themeFill="accent3" w:themeFillTint="33"/>
      </w:tcPr>
    </w:tblStylePr>
    <w:tblStylePr w:type="neCell">
      <w:tblPr/>
      <w:tcPr>
        <w:tcBorders>
          <w:bottom w:val="single" w:sz="4" w:space="0" w:color="9F9F9F" w:themeColor="accent3" w:themeTint="99"/>
        </w:tcBorders>
      </w:tcPr>
    </w:tblStylePr>
    <w:tblStylePr w:type="nwCell">
      <w:tblPr/>
      <w:tcPr>
        <w:tcBorders>
          <w:bottom w:val="single" w:sz="4" w:space="0" w:color="9F9F9F" w:themeColor="accent3" w:themeTint="99"/>
        </w:tcBorders>
      </w:tcPr>
    </w:tblStylePr>
    <w:tblStylePr w:type="seCell">
      <w:tblPr/>
      <w:tcPr>
        <w:tcBorders>
          <w:top w:val="single" w:sz="4" w:space="0" w:color="9F9F9F" w:themeColor="accent3" w:themeTint="99"/>
        </w:tcBorders>
      </w:tcPr>
    </w:tblStylePr>
    <w:tblStylePr w:type="swCell">
      <w:tblPr/>
      <w:tcPr>
        <w:tcBorders>
          <w:top w:val="single" w:sz="4" w:space="0" w:color="9F9F9F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DC2D95"/>
    <w:tblPr>
      <w:tblStyleRowBandSize w:val="1"/>
      <w:tblStyleColBandSize w:val="1"/>
      <w:tblBorders>
        <w:top w:val="single" w:sz="4" w:space="0" w:color="C0C0C0" w:themeColor="accent4" w:themeTint="99"/>
        <w:left w:val="single" w:sz="4" w:space="0" w:color="C0C0C0" w:themeColor="accent4" w:themeTint="99"/>
        <w:bottom w:val="single" w:sz="4" w:space="0" w:color="C0C0C0" w:themeColor="accent4" w:themeTint="99"/>
        <w:right w:val="single" w:sz="4" w:space="0" w:color="C0C0C0" w:themeColor="accent4" w:themeTint="99"/>
        <w:insideH w:val="single" w:sz="4" w:space="0" w:color="C0C0C0" w:themeColor="accent4" w:themeTint="99"/>
        <w:insideV w:val="single" w:sz="4" w:space="0" w:color="C0C0C0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shd w:val="clear" w:color="auto" w:fill="EAEAEA" w:themeFill="accent4" w:themeFillTint="33"/>
      </w:tcPr>
    </w:tblStylePr>
    <w:tblStylePr w:type="band1Horz">
      <w:tblPr/>
      <w:tcPr>
        <w:shd w:val="clear" w:color="auto" w:fill="EAEAEA" w:themeFill="accent4" w:themeFillTint="33"/>
      </w:tcPr>
    </w:tblStylePr>
    <w:tblStylePr w:type="neCell">
      <w:tblPr/>
      <w:tcPr>
        <w:tcBorders>
          <w:bottom w:val="single" w:sz="4" w:space="0" w:color="C0C0C0" w:themeColor="accent4" w:themeTint="99"/>
        </w:tcBorders>
      </w:tcPr>
    </w:tblStylePr>
    <w:tblStylePr w:type="nwCell">
      <w:tblPr/>
      <w:tcPr>
        <w:tcBorders>
          <w:bottom w:val="single" w:sz="4" w:space="0" w:color="C0C0C0" w:themeColor="accent4" w:themeTint="99"/>
        </w:tcBorders>
      </w:tcPr>
    </w:tblStylePr>
    <w:tblStylePr w:type="seCell">
      <w:tblPr/>
      <w:tcPr>
        <w:tcBorders>
          <w:top w:val="single" w:sz="4" w:space="0" w:color="C0C0C0" w:themeColor="accent4" w:themeTint="99"/>
        </w:tcBorders>
      </w:tcPr>
    </w:tblStylePr>
    <w:tblStylePr w:type="swCell">
      <w:tblPr/>
      <w:tcPr>
        <w:tcBorders>
          <w:top w:val="single" w:sz="4" w:space="0" w:color="C0C0C0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DC2D95"/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DC2D95"/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table" w:customStyle="1" w:styleId="GridTable41">
    <w:name w:val="Grid Table 41"/>
    <w:basedOn w:val="TableNormal"/>
    <w:uiPriority w:val="49"/>
    <w:rsid w:val="00DC2D9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0072BC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DC2D95"/>
    <w:tblPr>
      <w:tblStyleRowBandSize w:val="1"/>
      <w:tblStyleColBandSize w:val="1"/>
      <w:tblBorders>
        <w:top w:val="single" w:sz="4" w:space="0" w:color="3DB2FF" w:themeColor="accent1" w:themeTint="99"/>
        <w:left w:val="single" w:sz="4" w:space="0" w:color="3DB2FF" w:themeColor="accent1" w:themeTint="99"/>
        <w:bottom w:val="single" w:sz="4" w:space="0" w:color="3DB2FF" w:themeColor="accent1" w:themeTint="99"/>
        <w:right w:val="single" w:sz="4" w:space="0" w:color="3DB2FF" w:themeColor="accent1" w:themeTint="99"/>
        <w:insideH w:val="single" w:sz="4" w:space="0" w:color="3DB2FF" w:themeColor="accent1" w:themeTint="99"/>
        <w:insideV w:val="single" w:sz="4" w:space="0" w:color="3DB2FF" w:themeColor="accent1" w:themeTint="99"/>
      </w:tblBorders>
    </w:tblPr>
    <w:tblStylePr w:type="firstRow">
      <w:rPr>
        <w:b/>
        <w:bCs/>
        <w:color w:val="0072BC" w:themeColor="background1"/>
      </w:rPr>
      <w:tblPr/>
      <w:tcPr>
        <w:tcBorders>
          <w:top w:val="single" w:sz="4" w:space="0" w:color="0072BC" w:themeColor="accent1"/>
          <w:left w:val="single" w:sz="4" w:space="0" w:color="0072BC" w:themeColor="accent1"/>
          <w:bottom w:val="single" w:sz="4" w:space="0" w:color="0072BC" w:themeColor="accent1"/>
          <w:right w:val="single" w:sz="4" w:space="0" w:color="0072BC" w:themeColor="accent1"/>
          <w:insideH w:val="nil"/>
          <w:insideV w:val="nil"/>
        </w:tcBorders>
        <w:shd w:val="clear" w:color="auto" w:fill="0072BC" w:themeFill="accent1"/>
      </w:tcPr>
    </w:tblStylePr>
    <w:tblStylePr w:type="lastRow">
      <w:rPr>
        <w:b/>
        <w:bCs/>
      </w:rPr>
      <w:tblPr/>
      <w:tcPr>
        <w:tcBorders>
          <w:top w:val="double" w:sz="4" w:space="0" w:color="0072B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E5FF" w:themeFill="accent1" w:themeFillTint="33"/>
      </w:tcPr>
    </w:tblStylePr>
    <w:tblStylePr w:type="band1Horz">
      <w:tblPr/>
      <w:tcPr>
        <w:shd w:val="clear" w:color="auto" w:fill="BEE5FF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DC2D95"/>
    <w:tblPr>
      <w:tblStyleRowBandSize w:val="1"/>
      <w:tblStyleColBandSize w:val="1"/>
      <w:tblBorders>
        <w:top w:val="single" w:sz="4" w:space="0" w:color="FF4040" w:themeColor="accent2" w:themeTint="99"/>
        <w:left w:val="single" w:sz="4" w:space="0" w:color="FF4040" w:themeColor="accent2" w:themeTint="99"/>
        <w:bottom w:val="single" w:sz="4" w:space="0" w:color="FF4040" w:themeColor="accent2" w:themeTint="99"/>
        <w:right w:val="single" w:sz="4" w:space="0" w:color="FF4040" w:themeColor="accent2" w:themeTint="99"/>
        <w:insideH w:val="single" w:sz="4" w:space="0" w:color="FF4040" w:themeColor="accent2" w:themeTint="99"/>
        <w:insideV w:val="single" w:sz="4" w:space="0" w:color="FF4040" w:themeColor="accent2" w:themeTint="99"/>
      </w:tblBorders>
    </w:tblPr>
    <w:tblStylePr w:type="firstRow">
      <w:rPr>
        <w:b/>
        <w:bCs/>
        <w:color w:val="0072BC" w:themeColor="background1"/>
      </w:rPr>
      <w:tblPr/>
      <w:tcPr>
        <w:tcBorders>
          <w:top w:val="single" w:sz="4" w:space="0" w:color="C00000" w:themeColor="accent2"/>
          <w:left w:val="single" w:sz="4" w:space="0" w:color="C00000" w:themeColor="accent2"/>
          <w:bottom w:val="single" w:sz="4" w:space="0" w:color="C00000" w:themeColor="accent2"/>
          <w:right w:val="single" w:sz="4" w:space="0" w:color="C00000" w:themeColor="accent2"/>
          <w:insideH w:val="nil"/>
          <w:insideV w:val="nil"/>
        </w:tcBorders>
        <w:shd w:val="clear" w:color="auto" w:fill="C00000" w:themeFill="accent2"/>
      </w:tcPr>
    </w:tblStylePr>
    <w:tblStylePr w:type="lastRow">
      <w:rPr>
        <w:b/>
        <w:bCs/>
      </w:rPr>
      <w:tblPr/>
      <w:tcPr>
        <w:tcBorders>
          <w:top w:val="double" w:sz="4" w:space="0" w:color="C0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FBF" w:themeFill="accent2" w:themeFillTint="33"/>
      </w:tcPr>
    </w:tblStylePr>
    <w:tblStylePr w:type="band1Horz">
      <w:tblPr/>
      <w:tcPr>
        <w:shd w:val="clear" w:color="auto" w:fill="FFBFBF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DC2D95"/>
    <w:tblPr>
      <w:tblStyleRowBandSize w:val="1"/>
      <w:tblStyleColBandSize w:val="1"/>
      <w:tblBorders>
        <w:top w:val="single" w:sz="4" w:space="0" w:color="9F9F9F" w:themeColor="accent3" w:themeTint="99"/>
        <w:left w:val="single" w:sz="4" w:space="0" w:color="9F9F9F" w:themeColor="accent3" w:themeTint="99"/>
        <w:bottom w:val="single" w:sz="4" w:space="0" w:color="9F9F9F" w:themeColor="accent3" w:themeTint="99"/>
        <w:right w:val="single" w:sz="4" w:space="0" w:color="9F9F9F" w:themeColor="accent3" w:themeTint="99"/>
        <w:insideH w:val="single" w:sz="4" w:space="0" w:color="9F9F9F" w:themeColor="accent3" w:themeTint="99"/>
        <w:insideV w:val="single" w:sz="4" w:space="0" w:color="9F9F9F" w:themeColor="accent3" w:themeTint="99"/>
      </w:tblBorders>
    </w:tblPr>
    <w:tblStylePr w:type="firstRow">
      <w:rPr>
        <w:b/>
        <w:bCs/>
        <w:color w:val="0072BC" w:themeColor="background1"/>
      </w:rPr>
      <w:tblPr/>
      <w:tcPr>
        <w:tcBorders>
          <w:top w:val="single" w:sz="4" w:space="0" w:color="5F5F5F" w:themeColor="accent3"/>
          <w:left w:val="single" w:sz="4" w:space="0" w:color="5F5F5F" w:themeColor="accent3"/>
          <w:bottom w:val="single" w:sz="4" w:space="0" w:color="5F5F5F" w:themeColor="accent3"/>
          <w:right w:val="single" w:sz="4" w:space="0" w:color="5F5F5F" w:themeColor="accent3"/>
          <w:insideH w:val="nil"/>
          <w:insideV w:val="nil"/>
        </w:tcBorders>
        <w:shd w:val="clear" w:color="auto" w:fill="5F5F5F" w:themeFill="accent3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3" w:themeFillTint="33"/>
      </w:tcPr>
    </w:tblStylePr>
    <w:tblStylePr w:type="band1Horz">
      <w:tblPr/>
      <w:tcPr>
        <w:shd w:val="clear" w:color="auto" w:fill="DFDFDF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rsid w:val="00DC2D95"/>
    <w:tblPr>
      <w:tblStyleRowBandSize w:val="1"/>
      <w:tblStyleColBandSize w:val="1"/>
      <w:tblBorders>
        <w:top w:val="single" w:sz="4" w:space="0" w:color="C0C0C0" w:themeColor="accent4" w:themeTint="99"/>
        <w:left w:val="single" w:sz="4" w:space="0" w:color="C0C0C0" w:themeColor="accent4" w:themeTint="99"/>
        <w:bottom w:val="single" w:sz="4" w:space="0" w:color="C0C0C0" w:themeColor="accent4" w:themeTint="99"/>
        <w:right w:val="single" w:sz="4" w:space="0" w:color="C0C0C0" w:themeColor="accent4" w:themeTint="99"/>
        <w:insideH w:val="single" w:sz="4" w:space="0" w:color="C0C0C0" w:themeColor="accent4" w:themeTint="99"/>
        <w:insideV w:val="single" w:sz="4" w:space="0" w:color="C0C0C0" w:themeColor="accent4" w:themeTint="99"/>
      </w:tblBorders>
    </w:tblPr>
    <w:tblStylePr w:type="firstRow">
      <w:rPr>
        <w:b/>
        <w:bCs/>
        <w:color w:val="0072BC" w:themeColor="background1"/>
      </w:rPr>
      <w:tblPr/>
      <w:tcPr>
        <w:tcBorders>
          <w:top w:val="single" w:sz="4" w:space="0" w:color="969696" w:themeColor="accent4"/>
          <w:left w:val="single" w:sz="4" w:space="0" w:color="969696" w:themeColor="accent4"/>
          <w:bottom w:val="single" w:sz="4" w:space="0" w:color="969696" w:themeColor="accent4"/>
          <w:right w:val="single" w:sz="4" w:space="0" w:color="969696" w:themeColor="accent4"/>
          <w:insideH w:val="nil"/>
          <w:insideV w:val="nil"/>
        </w:tcBorders>
        <w:shd w:val="clear" w:color="auto" w:fill="969696" w:themeFill="accent4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4" w:themeFillTint="33"/>
      </w:tcPr>
    </w:tblStylePr>
    <w:tblStylePr w:type="band1Horz">
      <w:tblPr/>
      <w:tcPr>
        <w:shd w:val="clear" w:color="auto" w:fill="EAEAEA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DC2D95"/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  <w:color w:val="0072BC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rsid w:val="00DC2D95"/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  <w:color w:val="0072BC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rsid w:val="00DC2D95"/>
    <w:tblPr>
      <w:tblStyleRowBandSize w:val="1"/>
      <w:tblStyleColBandSize w:val="1"/>
      <w:tblBorders>
        <w:top w:val="single" w:sz="4" w:space="0" w:color="0072BC" w:themeColor="background1"/>
        <w:left w:val="single" w:sz="4" w:space="0" w:color="0072BC" w:themeColor="background1"/>
        <w:bottom w:val="single" w:sz="4" w:space="0" w:color="0072BC" w:themeColor="background1"/>
        <w:right w:val="single" w:sz="4" w:space="0" w:color="0072BC" w:themeColor="background1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left w:val="single" w:sz="4" w:space="0" w:color="0072BC" w:themeColor="background1"/>
          <w:right w:val="single" w:sz="4" w:space="0" w:color="0072BC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0072BC" w:themeColor="background1"/>
      </w:rPr>
      <w:tblPr/>
      <w:tcPr>
        <w:tcBorders>
          <w:left w:val="single" w:sz="4" w:space="0" w:color="0072BC" w:themeColor="background1"/>
          <w:bottom w:val="single" w:sz="4" w:space="0" w:color="0072BC" w:themeColor="background1"/>
          <w:right w:val="single" w:sz="4" w:space="0" w:color="0072BC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left w:val="single" w:sz="4" w:space="0" w:color="0072BC" w:themeColor="background1"/>
          <w:bottom w:val="single" w:sz="4" w:space="0" w:color="0072BC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bottom w:val="single" w:sz="4" w:space="0" w:color="0072BC" w:themeColor="background1"/>
          <w:right w:val="single" w:sz="4" w:space="0" w:color="0072BC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rsid w:val="00DC2D95"/>
    <w:tblPr>
      <w:tblStyleRowBandSize w:val="1"/>
      <w:tblStyleColBandSize w:val="1"/>
      <w:tblBorders>
        <w:top w:val="single" w:sz="4" w:space="0" w:color="0072BC" w:themeColor="background1"/>
        <w:left w:val="single" w:sz="4" w:space="0" w:color="0072BC" w:themeColor="background1"/>
        <w:bottom w:val="single" w:sz="4" w:space="0" w:color="0072BC" w:themeColor="background1"/>
        <w:right w:val="single" w:sz="4" w:space="0" w:color="0072BC" w:themeColor="background1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BEE5FF" w:themeFill="accent1" w:themeFillTint="33"/>
    </w:tcPr>
    <w:tblStylePr w:type="firstRow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left w:val="single" w:sz="4" w:space="0" w:color="0072BC" w:themeColor="background1"/>
          <w:right w:val="single" w:sz="4" w:space="0" w:color="0072BC" w:themeColor="background1"/>
          <w:insideH w:val="nil"/>
          <w:insideV w:val="nil"/>
        </w:tcBorders>
        <w:shd w:val="clear" w:color="auto" w:fill="0072BC" w:themeFill="accent1"/>
      </w:tcPr>
    </w:tblStylePr>
    <w:tblStylePr w:type="lastRow">
      <w:rPr>
        <w:b/>
        <w:bCs/>
        <w:color w:val="0072BC" w:themeColor="background1"/>
      </w:rPr>
      <w:tblPr/>
      <w:tcPr>
        <w:tcBorders>
          <w:left w:val="single" w:sz="4" w:space="0" w:color="0072BC" w:themeColor="background1"/>
          <w:bottom w:val="single" w:sz="4" w:space="0" w:color="0072BC" w:themeColor="background1"/>
          <w:right w:val="single" w:sz="4" w:space="0" w:color="0072BC" w:themeColor="background1"/>
          <w:insideH w:val="nil"/>
          <w:insideV w:val="nil"/>
        </w:tcBorders>
        <w:shd w:val="clear" w:color="auto" w:fill="0072BC" w:themeFill="accent1"/>
      </w:tcPr>
    </w:tblStylePr>
    <w:tblStylePr w:type="firstCol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left w:val="single" w:sz="4" w:space="0" w:color="0072BC" w:themeColor="background1"/>
          <w:bottom w:val="single" w:sz="4" w:space="0" w:color="0072BC" w:themeColor="background1"/>
          <w:insideV w:val="nil"/>
        </w:tcBorders>
        <w:shd w:val="clear" w:color="auto" w:fill="0072BC" w:themeFill="accent1"/>
      </w:tcPr>
    </w:tblStylePr>
    <w:tblStylePr w:type="lastCol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bottom w:val="single" w:sz="4" w:space="0" w:color="0072BC" w:themeColor="background1"/>
          <w:right w:val="single" w:sz="4" w:space="0" w:color="0072BC" w:themeColor="background1"/>
          <w:insideV w:val="nil"/>
        </w:tcBorders>
        <w:shd w:val="clear" w:color="auto" w:fill="0072BC" w:themeFill="accent1"/>
      </w:tcPr>
    </w:tblStylePr>
    <w:tblStylePr w:type="band1Vert">
      <w:tblPr/>
      <w:tcPr>
        <w:shd w:val="clear" w:color="auto" w:fill="7ECBFF" w:themeFill="accent1" w:themeFillTint="66"/>
      </w:tcPr>
    </w:tblStylePr>
    <w:tblStylePr w:type="band1Horz">
      <w:tblPr/>
      <w:tcPr>
        <w:shd w:val="clear" w:color="auto" w:fill="7ECBFF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rsid w:val="00DC2D95"/>
    <w:tblPr>
      <w:tblStyleRowBandSize w:val="1"/>
      <w:tblStyleColBandSize w:val="1"/>
      <w:tblBorders>
        <w:top w:val="single" w:sz="4" w:space="0" w:color="0072BC" w:themeColor="background1"/>
        <w:left w:val="single" w:sz="4" w:space="0" w:color="0072BC" w:themeColor="background1"/>
        <w:bottom w:val="single" w:sz="4" w:space="0" w:color="0072BC" w:themeColor="background1"/>
        <w:right w:val="single" w:sz="4" w:space="0" w:color="0072BC" w:themeColor="background1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FFBFBF" w:themeFill="accent2" w:themeFillTint="33"/>
    </w:tcPr>
    <w:tblStylePr w:type="firstRow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left w:val="single" w:sz="4" w:space="0" w:color="0072BC" w:themeColor="background1"/>
          <w:right w:val="single" w:sz="4" w:space="0" w:color="0072BC" w:themeColor="background1"/>
          <w:insideH w:val="nil"/>
          <w:insideV w:val="nil"/>
        </w:tcBorders>
        <w:shd w:val="clear" w:color="auto" w:fill="C00000" w:themeFill="accent2"/>
      </w:tcPr>
    </w:tblStylePr>
    <w:tblStylePr w:type="lastRow">
      <w:rPr>
        <w:b/>
        <w:bCs/>
        <w:color w:val="0072BC" w:themeColor="background1"/>
      </w:rPr>
      <w:tblPr/>
      <w:tcPr>
        <w:tcBorders>
          <w:left w:val="single" w:sz="4" w:space="0" w:color="0072BC" w:themeColor="background1"/>
          <w:bottom w:val="single" w:sz="4" w:space="0" w:color="0072BC" w:themeColor="background1"/>
          <w:right w:val="single" w:sz="4" w:space="0" w:color="0072BC" w:themeColor="background1"/>
          <w:insideH w:val="nil"/>
          <w:insideV w:val="nil"/>
        </w:tcBorders>
        <w:shd w:val="clear" w:color="auto" w:fill="C00000" w:themeFill="accent2"/>
      </w:tcPr>
    </w:tblStylePr>
    <w:tblStylePr w:type="firstCol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left w:val="single" w:sz="4" w:space="0" w:color="0072BC" w:themeColor="background1"/>
          <w:bottom w:val="single" w:sz="4" w:space="0" w:color="0072BC" w:themeColor="background1"/>
          <w:insideV w:val="nil"/>
        </w:tcBorders>
        <w:shd w:val="clear" w:color="auto" w:fill="C00000" w:themeFill="accent2"/>
      </w:tcPr>
    </w:tblStylePr>
    <w:tblStylePr w:type="lastCol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bottom w:val="single" w:sz="4" w:space="0" w:color="0072BC" w:themeColor="background1"/>
          <w:right w:val="single" w:sz="4" w:space="0" w:color="0072BC" w:themeColor="background1"/>
          <w:insideV w:val="nil"/>
        </w:tcBorders>
        <w:shd w:val="clear" w:color="auto" w:fill="C00000" w:themeFill="accent2"/>
      </w:tcPr>
    </w:tblStylePr>
    <w:tblStylePr w:type="band1Vert">
      <w:tblPr/>
      <w:tcPr>
        <w:shd w:val="clear" w:color="auto" w:fill="FF7F7F" w:themeFill="accent2" w:themeFillTint="66"/>
      </w:tcPr>
    </w:tblStylePr>
    <w:tblStylePr w:type="band1Horz">
      <w:tblPr/>
      <w:tcPr>
        <w:shd w:val="clear" w:color="auto" w:fill="FF7F7F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rsid w:val="00DC2D95"/>
    <w:tblPr>
      <w:tblStyleRowBandSize w:val="1"/>
      <w:tblStyleColBandSize w:val="1"/>
      <w:tblBorders>
        <w:top w:val="single" w:sz="4" w:space="0" w:color="0072BC" w:themeColor="background1"/>
        <w:left w:val="single" w:sz="4" w:space="0" w:color="0072BC" w:themeColor="background1"/>
        <w:bottom w:val="single" w:sz="4" w:space="0" w:color="0072BC" w:themeColor="background1"/>
        <w:right w:val="single" w:sz="4" w:space="0" w:color="0072BC" w:themeColor="background1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DFDFDF" w:themeFill="accent3" w:themeFillTint="33"/>
    </w:tcPr>
    <w:tblStylePr w:type="firstRow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left w:val="single" w:sz="4" w:space="0" w:color="0072BC" w:themeColor="background1"/>
          <w:right w:val="single" w:sz="4" w:space="0" w:color="0072BC" w:themeColor="background1"/>
          <w:insideH w:val="nil"/>
          <w:insideV w:val="nil"/>
        </w:tcBorders>
        <w:shd w:val="clear" w:color="auto" w:fill="5F5F5F" w:themeFill="accent3"/>
      </w:tcPr>
    </w:tblStylePr>
    <w:tblStylePr w:type="lastRow">
      <w:rPr>
        <w:b/>
        <w:bCs/>
        <w:color w:val="0072BC" w:themeColor="background1"/>
      </w:rPr>
      <w:tblPr/>
      <w:tcPr>
        <w:tcBorders>
          <w:left w:val="single" w:sz="4" w:space="0" w:color="0072BC" w:themeColor="background1"/>
          <w:bottom w:val="single" w:sz="4" w:space="0" w:color="0072BC" w:themeColor="background1"/>
          <w:right w:val="single" w:sz="4" w:space="0" w:color="0072BC" w:themeColor="background1"/>
          <w:insideH w:val="nil"/>
          <w:insideV w:val="nil"/>
        </w:tcBorders>
        <w:shd w:val="clear" w:color="auto" w:fill="5F5F5F" w:themeFill="accent3"/>
      </w:tcPr>
    </w:tblStylePr>
    <w:tblStylePr w:type="firstCol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left w:val="single" w:sz="4" w:space="0" w:color="0072BC" w:themeColor="background1"/>
          <w:bottom w:val="single" w:sz="4" w:space="0" w:color="0072BC" w:themeColor="background1"/>
          <w:insideV w:val="nil"/>
        </w:tcBorders>
        <w:shd w:val="clear" w:color="auto" w:fill="5F5F5F" w:themeFill="accent3"/>
      </w:tcPr>
    </w:tblStylePr>
    <w:tblStylePr w:type="lastCol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bottom w:val="single" w:sz="4" w:space="0" w:color="0072BC" w:themeColor="background1"/>
          <w:right w:val="single" w:sz="4" w:space="0" w:color="0072BC" w:themeColor="background1"/>
          <w:insideV w:val="nil"/>
        </w:tcBorders>
        <w:shd w:val="clear" w:color="auto" w:fill="5F5F5F" w:themeFill="accent3"/>
      </w:tcPr>
    </w:tblStylePr>
    <w:tblStylePr w:type="band1Vert">
      <w:tblPr/>
      <w:tcPr>
        <w:shd w:val="clear" w:color="auto" w:fill="BFBFBF" w:themeFill="accent3" w:themeFillTint="66"/>
      </w:tcPr>
    </w:tblStylePr>
    <w:tblStylePr w:type="band1Horz">
      <w:tblPr/>
      <w:tcPr>
        <w:shd w:val="clear" w:color="auto" w:fill="BFBFBF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rsid w:val="00DC2D95"/>
    <w:tblPr>
      <w:tblStyleRowBandSize w:val="1"/>
      <w:tblStyleColBandSize w:val="1"/>
      <w:tblBorders>
        <w:top w:val="single" w:sz="4" w:space="0" w:color="0072BC" w:themeColor="background1"/>
        <w:left w:val="single" w:sz="4" w:space="0" w:color="0072BC" w:themeColor="background1"/>
        <w:bottom w:val="single" w:sz="4" w:space="0" w:color="0072BC" w:themeColor="background1"/>
        <w:right w:val="single" w:sz="4" w:space="0" w:color="0072BC" w:themeColor="background1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EAEAEA" w:themeFill="accent4" w:themeFillTint="33"/>
    </w:tcPr>
    <w:tblStylePr w:type="firstRow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left w:val="single" w:sz="4" w:space="0" w:color="0072BC" w:themeColor="background1"/>
          <w:right w:val="single" w:sz="4" w:space="0" w:color="0072BC" w:themeColor="background1"/>
          <w:insideH w:val="nil"/>
          <w:insideV w:val="nil"/>
        </w:tcBorders>
        <w:shd w:val="clear" w:color="auto" w:fill="969696" w:themeFill="accent4"/>
      </w:tcPr>
    </w:tblStylePr>
    <w:tblStylePr w:type="lastRow">
      <w:rPr>
        <w:b/>
        <w:bCs/>
        <w:color w:val="0072BC" w:themeColor="background1"/>
      </w:rPr>
      <w:tblPr/>
      <w:tcPr>
        <w:tcBorders>
          <w:left w:val="single" w:sz="4" w:space="0" w:color="0072BC" w:themeColor="background1"/>
          <w:bottom w:val="single" w:sz="4" w:space="0" w:color="0072BC" w:themeColor="background1"/>
          <w:right w:val="single" w:sz="4" w:space="0" w:color="0072BC" w:themeColor="background1"/>
          <w:insideH w:val="nil"/>
          <w:insideV w:val="nil"/>
        </w:tcBorders>
        <w:shd w:val="clear" w:color="auto" w:fill="969696" w:themeFill="accent4"/>
      </w:tcPr>
    </w:tblStylePr>
    <w:tblStylePr w:type="firstCol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left w:val="single" w:sz="4" w:space="0" w:color="0072BC" w:themeColor="background1"/>
          <w:bottom w:val="single" w:sz="4" w:space="0" w:color="0072BC" w:themeColor="background1"/>
          <w:insideV w:val="nil"/>
        </w:tcBorders>
        <w:shd w:val="clear" w:color="auto" w:fill="969696" w:themeFill="accent4"/>
      </w:tcPr>
    </w:tblStylePr>
    <w:tblStylePr w:type="lastCol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bottom w:val="single" w:sz="4" w:space="0" w:color="0072BC" w:themeColor="background1"/>
          <w:right w:val="single" w:sz="4" w:space="0" w:color="0072BC" w:themeColor="background1"/>
          <w:insideV w:val="nil"/>
        </w:tcBorders>
        <w:shd w:val="clear" w:color="auto" w:fill="969696" w:themeFill="accent4"/>
      </w:tcPr>
    </w:tblStylePr>
    <w:tblStylePr w:type="band1Vert">
      <w:tblPr/>
      <w:tcPr>
        <w:shd w:val="clear" w:color="auto" w:fill="D5D5D5" w:themeFill="accent4" w:themeFillTint="66"/>
      </w:tcPr>
    </w:tblStylePr>
    <w:tblStylePr w:type="band1Horz">
      <w:tblPr/>
      <w:tcPr>
        <w:shd w:val="clear" w:color="auto" w:fill="D5D5D5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rsid w:val="00DC2D95"/>
    <w:tblPr>
      <w:tblStyleRowBandSize w:val="1"/>
      <w:tblStyleColBandSize w:val="1"/>
      <w:tblBorders>
        <w:top w:val="single" w:sz="4" w:space="0" w:color="0072BC" w:themeColor="background1"/>
        <w:left w:val="single" w:sz="4" w:space="0" w:color="0072BC" w:themeColor="background1"/>
        <w:bottom w:val="single" w:sz="4" w:space="0" w:color="0072BC" w:themeColor="background1"/>
        <w:right w:val="single" w:sz="4" w:space="0" w:color="0072BC" w:themeColor="background1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left w:val="single" w:sz="4" w:space="0" w:color="0072BC" w:themeColor="background1"/>
          <w:right w:val="single" w:sz="4" w:space="0" w:color="0072BC" w:themeColor="background1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  <w:color w:val="0072BC" w:themeColor="background1"/>
      </w:rPr>
      <w:tblPr/>
      <w:tcPr>
        <w:tcBorders>
          <w:left w:val="single" w:sz="4" w:space="0" w:color="0072BC" w:themeColor="background1"/>
          <w:bottom w:val="single" w:sz="4" w:space="0" w:color="0072BC" w:themeColor="background1"/>
          <w:right w:val="single" w:sz="4" w:space="0" w:color="0072BC" w:themeColor="background1"/>
          <w:insideH w:val="nil"/>
          <w:insideV w:val="nil"/>
        </w:tcBorders>
        <w:shd w:val="clear" w:color="auto" w:fill="5F5F5F" w:themeFill="accent5"/>
      </w:tcPr>
    </w:tblStylePr>
    <w:tblStylePr w:type="firstCol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left w:val="single" w:sz="4" w:space="0" w:color="0072BC" w:themeColor="background1"/>
          <w:bottom w:val="single" w:sz="4" w:space="0" w:color="0072BC" w:themeColor="background1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bottom w:val="single" w:sz="4" w:space="0" w:color="0072BC" w:themeColor="background1"/>
          <w:right w:val="single" w:sz="4" w:space="0" w:color="0072BC" w:themeColor="background1"/>
          <w:insideV w:val="nil"/>
        </w:tcBorders>
        <w:shd w:val="clear" w:color="auto" w:fill="5F5F5F" w:themeFill="accent5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BFBFBF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rsid w:val="00DC2D95"/>
    <w:tblPr>
      <w:tblStyleRowBandSize w:val="1"/>
      <w:tblStyleColBandSize w:val="1"/>
      <w:tblBorders>
        <w:top w:val="single" w:sz="4" w:space="0" w:color="0072BC" w:themeColor="background1"/>
        <w:left w:val="single" w:sz="4" w:space="0" w:color="0072BC" w:themeColor="background1"/>
        <w:bottom w:val="single" w:sz="4" w:space="0" w:color="0072BC" w:themeColor="background1"/>
        <w:right w:val="single" w:sz="4" w:space="0" w:color="0072BC" w:themeColor="background1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left w:val="single" w:sz="4" w:space="0" w:color="0072BC" w:themeColor="background1"/>
          <w:right w:val="single" w:sz="4" w:space="0" w:color="0072BC" w:themeColor="background1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  <w:color w:val="0072BC" w:themeColor="background1"/>
      </w:rPr>
      <w:tblPr/>
      <w:tcPr>
        <w:tcBorders>
          <w:left w:val="single" w:sz="4" w:space="0" w:color="0072BC" w:themeColor="background1"/>
          <w:bottom w:val="single" w:sz="4" w:space="0" w:color="0072BC" w:themeColor="background1"/>
          <w:right w:val="single" w:sz="4" w:space="0" w:color="0072BC" w:themeColor="background1"/>
          <w:insideH w:val="nil"/>
          <w:insideV w:val="nil"/>
        </w:tcBorders>
        <w:shd w:val="clear" w:color="auto" w:fill="4D4D4D" w:themeFill="accent6"/>
      </w:tcPr>
    </w:tblStylePr>
    <w:tblStylePr w:type="firstCol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left w:val="single" w:sz="4" w:space="0" w:color="0072BC" w:themeColor="background1"/>
          <w:bottom w:val="single" w:sz="4" w:space="0" w:color="0072BC" w:themeColor="background1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bottom w:val="single" w:sz="4" w:space="0" w:color="0072BC" w:themeColor="background1"/>
          <w:right w:val="single" w:sz="4" w:space="0" w:color="0072BC" w:themeColor="background1"/>
          <w:insideV w:val="nil"/>
        </w:tcBorders>
        <w:shd w:val="clear" w:color="auto" w:fill="4D4D4D" w:themeFill="accent6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B7B7B7" w:themeFill="accent6" w:themeFillTint="66"/>
      </w:tcPr>
    </w:tblStylePr>
  </w:style>
  <w:style w:type="table" w:customStyle="1" w:styleId="GridTable6Colorful1">
    <w:name w:val="Grid Table 6 Colorful1"/>
    <w:basedOn w:val="TableNormal"/>
    <w:uiPriority w:val="51"/>
    <w:rsid w:val="00DC2D95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DC2D95"/>
    <w:rPr>
      <w:color w:val="00548C" w:themeColor="accent1" w:themeShade="BF"/>
    </w:rPr>
    <w:tblPr>
      <w:tblStyleRowBandSize w:val="1"/>
      <w:tblStyleColBandSize w:val="1"/>
      <w:tblBorders>
        <w:top w:val="single" w:sz="4" w:space="0" w:color="3DB2FF" w:themeColor="accent1" w:themeTint="99"/>
        <w:left w:val="single" w:sz="4" w:space="0" w:color="3DB2FF" w:themeColor="accent1" w:themeTint="99"/>
        <w:bottom w:val="single" w:sz="4" w:space="0" w:color="3DB2FF" w:themeColor="accent1" w:themeTint="99"/>
        <w:right w:val="single" w:sz="4" w:space="0" w:color="3DB2FF" w:themeColor="accent1" w:themeTint="99"/>
        <w:insideH w:val="single" w:sz="4" w:space="0" w:color="3DB2FF" w:themeColor="accent1" w:themeTint="99"/>
        <w:insideV w:val="single" w:sz="4" w:space="0" w:color="3DB2F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3DB2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DB2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E5FF" w:themeFill="accent1" w:themeFillTint="33"/>
      </w:tcPr>
    </w:tblStylePr>
    <w:tblStylePr w:type="band1Horz">
      <w:tblPr/>
      <w:tcPr>
        <w:shd w:val="clear" w:color="auto" w:fill="BEE5FF" w:themeFill="accen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DC2D95"/>
    <w:rPr>
      <w:color w:val="8F0000" w:themeColor="accent2" w:themeShade="BF"/>
    </w:rPr>
    <w:tblPr>
      <w:tblStyleRowBandSize w:val="1"/>
      <w:tblStyleColBandSize w:val="1"/>
      <w:tblBorders>
        <w:top w:val="single" w:sz="4" w:space="0" w:color="FF4040" w:themeColor="accent2" w:themeTint="99"/>
        <w:left w:val="single" w:sz="4" w:space="0" w:color="FF4040" w:themeColor="accent2" w:themeTint="99"/>
        <w:bottom w:val="single" w:sz="4" w:space="0" w:color="FF4040" w:themeColor="accent2" w:themeTint="99"/>
        <w:right w:val="single" w:sz="4" w:space="0" w:color="FF4040" w:themeColor="accent2" w:themeTint="99"/>
        <w:insideH w:val="single" w:sz="4" w:space="0" w:color="FF4040" w:themeColor="accent2" w:themeTint="99"/>
        <w:insideV w:val="single" w:sz="4" w:space="0" w:color="FF404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F404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404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FBF" w:themeFill="accent2" w:themeFillTint="33"/>
      </w:tcPr>
    </w:tblStylePr>
    <w:tblStylePr w:type="band1Horz">
      <w:tblPr/>
      <w:tcPr>
        <w:shd w:val="clear" w:color="auto" w:fill="FFBFBF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DC2D95"/>
    <w:rPr>
      <w:color w:val="474747" w:themeColor="accent3" w:themeShade="BF"/>
    </w:rPr>
    <w:tblPr>
      <w:tblStyleRowBandSize w:val="1"/>
      <w:tblStyleColBandSize w:val="1"/>
      <w:tblBorders>
        <w:top w:val="single" w:sz="4" w:space="0" w:color="9F9F9F" w:themeColor="accent3" w:themeTint="99"/>
        <w:left w:val="single" w:sz="4" w:space="0" w:color="9F9F9F" w:themeColor="accent3" w:themeTint="99"/>
        <w:bottom w:val="single" w:sz="4" w:space="0" w:color="9F9F9F" w:themeColor="accent3" w:themeTint="99"/>
        <w:right w:val="single" w:sz="4" w:space="0" w:color="9F9F9F" w:themeColor="accent3" w:themeTint="99"/>
        <w:insideH w:val="single" w:sz="4" w:space="0" w:color="9F9F9F" w:themeColor="accent3" w:themeTint="99"/>
        <w:insideV w:val="single" w:sz="4" w:space="0" w:color="9F9F9F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9F9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3" w:themeFillTint="33"/>
      </w:tcPr>
    </w:tblStylePr>
    <w:tblStylePr w:type="band1Horz">
      <w:tblPr/>
      <w:tcPr>
        <w:shd w:val="clear" w:color="auto" w:fill="DFDFDF" w:themeFill="accent3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DC2D95"/>
    <w:rPr>
      <w:color w:val="707070" w:themeColor="accent4" w:themeShade="BF"/>
    </w:rPr>
    <w:tblPr>
      <w:tblStyleRowBandSize w:val="1"/>
      <w:tblStyleColBandSize w:val="1"/>
      <w:tblBorders>
        <w:top w:val="single" w:sz="4" w:space="0" w:color="C0C0C0" w:themeColor="accent4" w:themeTint="99"/>
        <w:left w:val="single" w:sz="4" w:space="0" w:color="C0C0C0" w:themeColor="accent4" w:themeTint="99"/>
        <w:bottom w:val="single" w:sz="4" w:space="0" w:color="C0C0C0" w:themeColor="accent4" w:themeTint="99"/>
        <w:right w:val="single" w:sz="4" w:space="0" w:color="C0C0C0" w:themeColor="accent4" w:themeTint="99"/>
        <w:insideH w:val="single" w:sz="4" w:space="0" w:color="C0C0C0" w:themeColor="accent4" w:themeTint="99"/>
        <w:insideV w:val="single" w:sz="4" w:space="0" w:color="C0C0C0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C0C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4" w:themeFillTint="33"/>
      </w:tcPr>
    </w:tblStylePr>
    <w:tblStylePr w:type="band1Horz">
      <w:tblPr/>
      <w:tcPr>
        <w:shd w:val="clear" w:color="auto" w:fill="EAEAEA" w:themeFill="accent4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DC2D95"/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DC2D95"/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customStyle="1" w:styleId="GridTable7Colorful1">
    <w:name w:val="Grid Table 7 Colorful1"/>
    <w:basedOn w:val="TableNormal"/>
    <w:uiPriority w:val="52"/>
    <w:rsid w:val="00DC2D95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DC2D95"/>
    <w:rPr>
      <w:color w:val="00548C" w:themeColor="accent1" w:themeShade="BF"/>
    </w:rPr>
    <w:tblPr>
      <w:tblStyleRowBandSize w:val="1"/>
      <w:tblStyleColBandSize w:val="1"/>
      <w:tblBorders>
        <w:top w:val="single" w:sz="4" w:space="0" w:color="3DB2FF" w:themeColor="accent1" w:themeTint="99"/>
        <w:left w:val="single" w:sz="4" w:space="0" w:color="3DB2FF" w:themeColor="accent1" w:themeTint="99"/>
        <w:bottom w:val="single" w:sz="4" w:space="0" w:color="3DB2FF" w:themeColor="accent1" w:themeTint="99"/>
        <w:right w:val="single" w:sz="4" w:space="0" w:color="3DB2FF" w:themeColor="accent1" w:themeTint="99"/>
        <w:insideH w:val="single" w:sz="4" w:space="0" w:color="3DB2FF" w:themeColor="accent1" w:themeTint="99"/>
        <w:insideV w:val="single" w:sz="4" w:space="0" w:color="3DB2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shd w:val="clear" w:color="auto" w:fill="BEE5FF" w:themeFill="accent1" w:themeFillTint="33"/>
      </w:tcPr>
    </w:tblStylePr>
    <w:tblStylePr w:type="band1Horz">
      <w:tblPr/>
      <w:tcPr>
        <w:shd w:val="clear" w:color="auto" w:fill="BEE5FF" w:themeFill="accent1" w:themeFillTint="33"/>
      </w:tcPr>
    </w:tblStylePr>
    <w:tblStylePr w:type="neCell">
      <w:tblPr/>
      <w:tcPr>
        <w:tcBorders>
          <w:bottom w:val="single" w:sz="4" w:space="0" w:color="3DB2FF" w:themeColor="accent1" w:themeTint="99"/>
        </w:tcBorders>
      </w:tcPr>
    </w:tblStylePr>
    <w:tblStylePr w:type="nwCell">
      <w:tblPr/>
      <w:tcPr>
        <w:tcBorders>
          <w:bottom w:val="single" w:sz="4" w:space="0" w:color="3DB2FF" w:themeColor="accent1" w:themeTint="99"/>
        </w:tcBorders>
      </w:tcPr>
    </w:tblStylePr>
    <w:tblStylePr w:type="seCell">
      <w:tblPr/>
      <w:tcPr>
        <w:tcBorders>
          <w:top w:val="single" w:sz="4" w:space="0" w:color="3DB2FF" w:themeColor="accent1" w:themeTint="99"/>
        </w:tcBorders>
      </w:tcPr>
    </w:tblStylePr>
    <w:tblStylePr w:type="swCell">
      <w:tblPr/>
      <w:tcPr>
        <w:tcBorders>
          <w:top w:val="single" w:sz="4" w:space="0" w:color="3DB2FF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DC2D95"/>
    <w:rPr>
      <w:color w:val="8F0000" w:themeColor="accent2" w:themeShade="BF"/>
    </w:rPr>
    <w:tblPr>
      <w:tblStyleRowBandSize w:val="1"/>
      <w:tblStyleColBandSize w:val="1"/>
      <w:tblBorders>
        <w:top w:val="single" w:sz="4" w:space="0" w:color="FF4040" w:themeColor="accent2" w:themeTint="99"/>
        <w:left w:val="single" w:sz="4" w:space="0" w:color="FF4040" w:themeColor="accent2" w:themeTint="99"/>
        <w:bottom w:val="single" w:sz="4" w:space="0" w:color="FF4040" w:themeColor="accent2" w:themeTint="99"/>
        <w:right w:val="single" w:sz="4" w:space="0" w:color="FF4040" w:themeColor="accent2" w:themeTint="99"/>
        <w:insideH w:val="single" w:sz="4" w:space="0" w:color="FF4040" w:themeColor="accent2" w:themeTint="99"/>
        <w:insideV w:val="single" w:sz="4" w:space="0" w:color="FF404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shd w:val="clear" w:color="auto" w:fill="FFBFBF" w:themeFill="accent2" w:themeFillTint="33"/>
      </w:tcPr>
    </w:tblStylePr>
    <w:tblStylePr w:type="band1Horz">
      <w:tblPr/>
      <w:tcPr>
        <w:shd w:val="clear" w:color="auto" w:fill="FFBFBF" w:themeFill="accent2" w:themeFillTint="33"/>
      </w:tcPr>
    </w:tblStylePr>
    <w:tblStylePr w:type="neCell">
      <w:tblPr/>
      <w:tcPr>
        <w:tcBorders>
          <w:bottom w:val="single" w:sz="4" w:space="0" w:color="FF4040" w:themeColor="accent2" w:themeTint="99"/>
        </w:tcBorders>
      </w:tcPr>
    </w:tblStylePr>
    <w:tblStylePr w:type="nwCell">
      <w:tblPr/>
      <w:tcPr>
        <w:tcBorders>
          <w:bottom w:val="single" w:sz="4" w:space="0" w:color="FF4040" w:themeColor="accent2" w:themeTint="99"/>
        </w:tcBorders>
      </w:tcPr>
    </w:tblStylePr>
    <w:tblStylePr w:type="seCell">
      <w:tblPr/>
      <w:tcPr>
        <w:tcBorders>
          <w:top w:val="single" w:sz="4" w:space="0" w:color="FF4040" w:themeColor="accent2" w:themeTint="99"/>
        </w:tcBorders>
      </w:tcPr>
    </w:tblStylePr>
    <w:tblStylePr w:type="swCell">
      <w:tblPr/>
      <w:tcPr>
        <w:tcBorders>
          <w:top w:val="single" w:sz="4" w:space="0" w:color="FF4040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DC2D95"/>
    <w:rPr>
      <w:color w:val="474747" w:themeColor="accent3" w:themeShade="BF"/>
    </w:rPr>
    <w:tblPr>
      <w:tblStyleRowBandSize w:val="1"/>
      <w:tblStyleColBandSize w:val="1"/>
      <w:tblBorders>
        <w:top w:val="single" w:sz="4" w:space="0" w:color="9F9F9F" w:themeColor="accent3" w:themeTint="99"/>
        <w:left w:val="single" w:sz="4" w:space="0" w:color="9F9F9F" w:themeColor="accent3" w:themeTint="99"/>
        <w:bottom w:val="single" w:sz="4" w:space="0" w:color="9F9F9F" w:themeColor="accent3" w:themeTint="99"/>
        <w:right w:val="single" w:sz="4" w:space="0" w:color="9F9F9F" w:themeColor="accent3" w:themeTint="99"/>
        <w:insideH w:val="single" w:sz="4" w:space="0" w:color="9F9F9F" w:themeColor="accent3" w:themeTint="99"/>
        <w:insideV w:val="single" w:sz="4" w:space="0" w:color="9F9F9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shd w:val="clear" w:color="auto" w:fill="DFDFDF" w:themeFill="accent3" w:themeFillTint="33"/>
      </w:tcPr>
    </w:tblStylePr>
    <w:tblStylePr w:type="band1Horz">
      <w:tblPr/>
      <w:tcPr>
        <w:shd w:val="clear" w:color="auto" w:fill="DFDFDF" w:themeFill="accent3" w:themeFillTint="33"/>
      </w:tcPr>
    </w:tblStylePr>
    <w:tblStylePr w:type="neCell">
      <w:tblPr/>
      <w:tcPr>
        <w:tcBorders>
          <w:bottom w:val="single" w:sz="4" w:space="0" w:color="9F9F9F" w:themeColor="accent3" w:themeTint="99"/>
        </w:tcBorders>
      </w:tcPr>
    </w:tblStylePr>
    <w:tblStylePr w:type="nwCell">
      <w:tblPr/>
      <w:tcPr>
        <w:tcBorders>
          <w:bottom w:val="single" w:sz="4" w:space="0" w:color="9F9F9F" w:themeColor="accent3" w:themeTint="99"/>
        </w:tcBorders>
      </w:tcPr>
    </w:tblStylePr>
    <w:tblStylePr w:type="seCell">
      <w:tblPr/>
      <w:tcPr>
        <w:tcBorders>
          <w:top w:val="single" w:sz="4" w:space="0" w:color="9F9F9F" w:themeColor="accent3" w:themeTint="99"/>
        </w:tcBorders>
      </w:tcPr>
    </w:tblStylePr>
    <w:tblStylePr w:type="swCell">
      <w:tblPr/>
      <w:tcPr>
        <w:tcBorders>
          <w:top w:val="single" w:sz="4" w:space="0" w:color="9F9F9F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DC2D95"/>
    <w:rPr>
      <w:color w:val="707070" w:themeColor="accent4" w:themeShade="BF"/>
    </w:rPr>
    <w:tblPr>
      <w:tblStyleRowBandSize w:val="1"/>
      <w:tblStyleColBandSize w:val="1"/>
      <w:tblBorders>
        <w:top w:val="single" w:sz="4" w:space="0" w:color="C0C0C0" w:themeColor="accent4" w:themeTint="99"/>
        <w:left w:val="single" w:sz="4" w:space="0" w:color="C0C0C0" w:themeColor="accent4" w:themeTint="99"/>
        <w:bottom w:val="single" w:sz="4" w:space="0" w:color="C0C0C0" w:themeColor="accent4" w:themeTint="99"/>
        <w:right w:val="single" w:sz="4" w:space="0" w:color="C0C0C0" w:themeColor="accent4" w:themeTint="99"/>
        <w:insideH w:val="single" w:sz="4" w:space="0" w:color="C0C0C0" w:themeColor="accent4" w:themeTint="99"/>
        <w:insideV w:val="single" w:sz="4" w:space="0" w:color="C0C0C0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shd w:val="clear" w:color="auto" w:fill="EAEAEA" w:themeFill="accent4" w:themeFillTint="33"/>
      </w:tcPr>
    </w:tblStylePr>
    <w:tblStylePr w:type="band1Horz">
      <w:tblPr/>
      <w:tcPr>
        <w:shd w:val="clear" w:color="auto" w:fill="EAEAEA" w:themeFill="accent4" w:themeFillTint="33"/>
      </w:tcPr>
    </w:tblStylePr>
    <w:tblStylePr w:type="neCell">
      <w:tblPr/>
      <w:tcPr>
        <w:tcBorders>
          <w:bottom w:val="single" w:sz="4" w:space="0" w:color="C0C0C0" w:themeColor="accent4" w:themeTint="99"/>
        </w:tcBorders>
      </w:tcPr>
    </w:tblStylePr>
    <w:tblStylePr w:type="nwCell">
      <w:tblPr/>
      <w:tcPr>
        <w:tcBorders>
          <w:bottom w:val="single" w:sz="4" w:space="0" w:color="C0C0C0" w:themeColor="accent4" w:themeTint="99"/>
        </w:tcBorders>
      </w:tcPr>
    </w:tblStylePr>
    <w:tblStylePr w:type="seCell">
      <w:tblPr/>
      <w:tcPr>
        <w:tcBorders>
          <w:top w:val="single" w:sz="4" w:space="0" w:color="C0C0C0" w:themeColor="accent4" w:themeTint="99"/>
        </w:tcBorders>
      </w:tcPr>
    </w:tblStylePr>
    <w:tblStylePr w:type="swCell">
      <w:tblPr/>
      <w:tcPr>
        <w:tcBorders>
          <w:top w:val="single" w:sz="4" w:space="0" w:color="C0C0C0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DC2D95"/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DC2D95"/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character" w:customStyle="1" w:styleId="Hashtag1">
    <w:name w:val="Hashtag1"/>
    <w:basedOn w:val="DefaultParagraphFont"/>
    <w:uiPriority w:val="99"/>
    <w:semiHidden/>
    <w:unhideWhenUsed/>
    <w:rsid w:val="00DC2D95"/>
    <w:rPr>
      <w:color w:val="2B579A"/>
      <w:shd w:val="clear" w:color="auto" w:fill="E1DFDD"/>
    </w:rPr>
  </w:style>
  <w:style w:type="table" w:customStyle="1" w:styleId="ListTable1Light1">
    <w:name w:val="List Table 1 Light1"/>
    <w:basedOn w:val="TableNormal"/>
    <w:uiPriority w:val="46"/>
    <w:rsid w:val="00DC2D9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rsid w:val="00DC2D9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DB2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DB2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E5FF" w:themeFill="accent1" w:themeFillTint="33"/>
      </w:tcPr>
    </w:tblStylePr>
    <w:tblStylePr w:type="band1Horz">
      <w:tblPr/>
      <w:tcPr>
        <w:shd w:val="clear" w:color="auto" w:fill="BEE5FF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rsid w:val="00DC2D9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404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404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FBF" w:themeFill="accent2" w:themeFillTint="33"/>
      </w:tcPr>
    </w:tblStylePr>
    <w:tblStylePr w:type="band1Horz">
      <w:tblPr/>
      <w:tcPr>
        <w:shd w:val="clear" w:color="auto" w:fill="FFBFBF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rsid w:val="00DC2D9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F9F9F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F9F9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3" w:themeFillTint="33"/>
      </w:tcPr>
    </w:tblStylePr>
    <w:tblStylePr w:type="band1Horz">
      <w:tblPr/>
      <w:tcPr>
        <w:shd w:val="clear" w:color="auto" w:fill="DFDFDF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rsid w:val="00DC2D9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0C0C0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C0C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4" w:themeFillTint="33"/>
      </w:tcPr>
    </w:tblStylePr>
    <w:tblStylePr w:type="band1Horz">
      <w:tblPr/>
      <w:tcPr>
        <w:shd w:val="clear" w:color="auto" w:fill="EAEAEA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rsid w:val="00DC2D9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rsid w:val="00DC2D9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customStyle="1" w:styleId="ListTable21">
    <w:name w:val="List Table 21"/>
    <w:basedOn w:val="TableNormal"/>
    <w:uiPriority w:val="47"/>
    <w:rsid w:val="00DC2D95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rsid w:val="00DC2D95"/>
    <w:tblPr>
      <w:tblStyleRowBandSize w:val="1"/>
      <w:tblStyleColBandSize w:val="1"/>
      <w:tblBorders>
        <w:top w:val="single" w:sz="4" w:space="0" w:color="3DB2FF" w:themeColor="accent1" w:themeTint="99"/>
        <w:bottom w:val="single" w:sz="4" w:space="0" w:color="3DB2FF" w:themeColor="accent1" w:themeTint="99"/>
        <w:insideH w:val="single" w:sz="4" w:space="0" w:color="3DB2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E5FF" w:themeFill="accent1" w:themeFillTint="33"/>
      </w:tcPr>
    </w:tblStylePr>
    <w:tblStylePr w:type="band1Horz">
      <w:tblPr/>
      <w:tcPr>
        <w:shd w:val="clear" w:color="auto" w:fill="BEE5FF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rsid w:val="00DC2D95"/>
    <w:tblPr>
      <w:tblStyleRowBandSize w:val="1"/>
      <w:tblStyleColBandSize w:val="1"/>
      <w:tblBorders>
        <w:top w:val="single" w:sz="4" w:space="0" w:color="FF4040" w:themeColor="accent2" w:themeTint="99"/>
        <w:bottom w:val="single" w:sz="4" w:space="0" w:color="FF4040" w:themeColor="accent2" w:themeTint="99"/>
        <w:insideH w:val="single" w:sz="4" w:space="0" w:color="FF404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FBF" w:themeFill="accent2" w:themeFillTint="33"/>
      </w:tcPr>
    </w:tblStylePr>
    <w:tblStylePr w:type="band1Horz">
      <w:tblPr/>
      <w:tcPr>
        <w:shd w:val="clear" w:color="auto" w:fill="FFBFBF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rsid w:val="00DC2D95"/>
    <w:tblPr>
      <w:tblStyleRowBandSize w:val="1"/>
      <w:tblStyleColBandSize w:val="1"/>
      <w:tblBorders>
        <w:top w:val="single" w:sz="4" w:space="0" w:color="9F9F9F" w:themeColor="accent3" w:themeTint="99"/>
        <w:bottom w:val="single" w:sz="4" w:space="0" w:color="9F9F9F" w:themeColor="accent3" w:themeTint="99"/>
        <w:insideH w:val="single" w:sz="4" w:space="0" w:color="9F9F9F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3" w:themeFillTint="33"/>
      </w:tcPr>
    </w:tblStylePr>
    <w:tblStylePr w:type="band1Horz">
      <w:tblPr/>
      <w:tcPr>
        <w:shd w:val="clear" w:color="auto" w:fill="DFDFDF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rsid w:val="00DC2D95"/>
    <w:tblPr>
      <w:tblStyleRowBandSize w:val="1"/>
      <w:tblStyleColBandSize w:val="1"/>
      <w:tblBorders>
        <w:top w:val="single" w:sz="4" w:space="0" w:color="C0C0C0" w:themeColor="accent4" w:themeTint="99"/>
        <w:bottom w:val="single" w:sz="4" w:space="0" w:color="C0C0C0" w:themeColor="accent4" w:themeTint="99"/>
        <w:insideH w:val="single" w:sz="4" w:space="0" w:color="C0C0C0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4" w:themeFillTint="33"/>
      </w:tcPr>
    </w:tblStylePr>
    <w:tblStylePr w:type="band1Horz">
      <w:tblPr/>
      <w:tcPr>
        <w:shd w:val="clear" w:color="auto" w:fill="EAEAEA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47"/>
    <w:rsid w:val="00DC2D95"/>
    <w:tblPr>
      <w:tblStyleRowBandSize w:val="1"/>
      <w:tblStyleColBandSize w:val="1"/>
      <w:tblBorders>
        <w:top w:val="single" w:sz="4" w:space="0" w:color="9F9F9F" w:themeColor="accent5" w:themeTint="99"/>
        <w:bottom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rsid w:val="00DC2D95"/>
    <w:tblPr>
      <w:tblStyleRowBandSize w:val="1"/>
      <w:tblStyleColBandSize w:val="1"/>
      <w:tblBorders>
        <w:top w:val="single" w:sz="4" w:space="0" w:color="949494" w:themeColor="accent6" w:themeTint="99"/>
        <w:bottom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customStyle="1" w:styleId="ListTable31">
    <w:name w:val="List Table 31"/>
    <w:basedOn w:val="TableNormal"/>
    <w:uiPriority w:val="48"/>
    <w:rsid w:val="00DC2D95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0072BC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0072BC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0072BC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DC2D95"/>
    <w:tblPr>
      <w:tblStyleRowBandSize w:val="1"/>
      <w:tblStyleColBandSize w:val="1"/>
      <w:tblBorders>
        <w:top w:val="single" w:sz="4" w:space="0" w:color="0072BC" w:themeColor="accent1"/>
        <w:left w:val="single" w:sz="4" w:space="0" w:color="0072BC" w:themeColor="accent1"/>
        <w:bottom w:val="single" w:sz="4" w:space="0" w:color="0072BC" w:themeColor="accent1"/>
        <w:right w:val="single" w:sz="4" w:space="0" w:color="0072BC" w:themeColor="accent1"/>
      </w:tblBorders>
    </w:tblPr>
    <w:tblStylePr w:type="firstRow">
      <w:rPr>
        <w:b/>
        <w:bCs/>
        <w:color w:val="0072BC" w:themeColor="background1"/>
      </w:rPr>
      <w:tblPr/>
      <w:tcPr>
        <w:shd w:val="clear" w:color="auto" w:fill="0072BC" w:themeFill="accent1"/>
      </w:tcPr>
    </w:tblStylePr>
    <w:tblStylePr w:type="lastRow">
      <w:rPr>
        <w:b/>
        <w:bCs/>
      </w:rPr>
      <w:tblPr/>
      <w:tcPr>
        <w:tcBorders>
          <w:top w:val="double" w:sz="4" w:space="0" w:color="0072BC" w:themeColor="accent1"/>
        </w:tcBorders>
        <w:shd w:val="clear" w:color="auto" w:fill="0072BC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0072BC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0072BC" w:themeFill="background1"/>
      </w:tcPr>
    </w:tblStylePr>
    <w:tblStylePr w:type="band1Vert">
      <w:tblPr/>
      <w:tcPr>
        <w:tcBorders>
          <w:left w:val="single" w:sz="4" w:space="0" w:color="0072BC" w:themeColor="accent1"/>
          <w:right w:val="single" w:sz="4" w:space="0" w:color="0072BC" w:themeColor="accent1"/>
        </w:tcBorders>
      </w:tcPr>
    </w:tblStylePr>
    <w:tblStylePr w:type="band1Horz">
      <w:tblPr/>
      <w:tcPr>
        <w:tcBorders>
          <w:top w:val="single" w:sz="4" w:space="0" w:color="0072BC" w:themeColor="accent1"/>
          <w:bottom w:val="single" w:sz="4" w:space="0" w:color="0072B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72BC" w:themeColor="accent1"/>
          <w:left w:val="nil"/>
        </w:tcBorders>
      </w:tcPr>
    </w:tblStylePr>
    <w:tblStylePr w:type="swCell">
      <w:tblPr/>
      <w:tcPr>
        <w:tcBorders>
          <w:top w:val="double" w:sz="4" w:space="0" w:color="0072BC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DC2D95"/>
    <w:tblPr>
      <w:tblStyleRowBandSize w:val="1"/>
      <w:tblStyleColBandSize w:val="1"/>
      <w:tblBorders>
        <w:top w:val="single" w:sz="4" w:space="0" w:color="C00000" w:themeColor="accent2"/>
        <w:left w:val="single" w:sz="4" w:space="0" w:color="C00000" w:themeColor="accent2"/>
        <w:bottom w:val="single" w:sz="4" w:space="0" w:color="C00000" w:themeColor="accent2"/>
        <w:right w:val="single" w:sz="4" w:space="0" w:color="C00000" w:themeColor="accent2"/>
      </w:tblBorders>
    </w:tblPr>
    <w:tblStylePr w:type="firstRow">
      <w:rPr>
        <w:b/>
        <w:bCs/>
        <w:color w:val="0072BC" w:themeColor="background1"/>
      </w:rPr>
      <w:tblPr/>
      <w:tcPr>
        <w:shd w:val="clear" w:color="auto" w:fill="C00000" w:themeFill="accent2"/>
      </w:tcPr>
    </w:tblStylePr>
    <w:tblStylePr w:type="lastRow">
      <w:rPr>
        <w:b/>
        <w:bCs/>
      </w:rPr>
      <w:tblPr/>
      <w:tcPr>
        <w:tcBorders>
          <w:top w:val="double" w:sz="4" w:space="0" w:color="C00000" w:themeColor="accent2"/>
        </w:tcBorders>
        <w:shd w:val="clear" w:color="auto" w:fill="0072BC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0072BC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0072BC" w:themeFill="background1"/>
      </w:tcPr>
    </w:tblStylePr>
    <w:tblStylePr w:type="band1Vert">
      <w:tblPr/>
      <w:tcPr>
        <w:tcBorders>
          <w:left w:val="single" w:sz="4" w:space="0" w:color="C00000" w:themeColor="accent2"/>
          <w:right w:val="single" w:sz="4" w:space="0" w:color="C00000" w:themeColor="accent2"/>
        </w:tcBorders>
      </w:tcPr>
    </w:tblStylePr>
    <w:tblStylePr w:type="band1Horz">
      <w:tblPr/>
      <w:tcPr>
        <w:tcBorders>
          <w:top w:val="single" w:sz="4" w:space="0" w:color="C00000" w:themeColor="accent2"/>
          <w:bottom w:val="single" w:sz="4" w:space="0" w:color="C0000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0000" w:themeColor="accent2"/>
          <w:left w:val="nil"/>
        </w:tcBorders>
      </w:tcPr>
    </w:tblStylePr>
    <w:tblStylePr w:type="swCell">
      <w:tblPr/>
      <w:tcPr>
        <w:tcBorders>
          <w:top w:val="double" w:sz="4" w:space="0" w:color="C00000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DC2D95"/>
    <w:tblPr>
      <w:tblStyleRowBandSize w:val="1"/>
      <w:tblStyleColBandSize w:val="1"/>
      <w:tblBorders>
        <w:top w:val="single" w:sz="4" w:space="0" w:color="5F5F5F" w:themeColor="accent3"/>
        <w:left w:val="single" w:sz="4" w:space="0" w:color="5F5F5F" w:themeColor="accent3"/>
        <w:bottom w:val="single" w:sz="4" w:space="0" w:color="5F5F5F" w:themeColor="accent3"/>
        <w:right w:val="single" w:sz="4" w:space="0" w:color="5F5F5F" w:themeColor="accent3"/>
      </w:tblBorders>
    </w:tblPr>
    <w:tblStylePr w:type="firstRow">
      <w:rPr>
        <w:b/>
        <w:bCs/>
        <w:color w:val="0072BC" w:themeColor="background1"/>
      </w:rPr>
      <w:tblPr/>
      <w:tcPr>
        <w:shd w:val="clear" w:color="auto" w:fill="5F5F5F" w:themeFill="accent3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3"/>
        </w:tcBorders>
        <w:shd w:val="clear" w:color="auto" w:fill="0072BC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0072BC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0072BC" w:themeFill="background1"/>
      </w:tcPr>
    </w:tblStylePr>
    <w:tblStylePr w:type="band1Vert">
      <w:tblPr/>
      <w:tcPr>
        <w:tcBorders>
          <w:left w:val="single" w:sz="4" w:space="0" w:color="5F5F5F" w:themeColor="accent3"/>
          <w:right w:val="single" w:sz="4" w:space="0" w:color="5F5F5F" w:themeColor="accent3"/>
        </w:tcBorders>
      </w:tcPr>
    </w:tblStylePr>
    <w:tblStylePr w:type="band1Horz">
      <w:tblPr/>
      <w:tcPr>
        <w:tcBorders>
          <w:top w:val="single" w:sz="4" w:space="0" w:color="5F5F5F" w:themeColor="accent3"/>
          <w:bottom w:val="single" w:sz="4" w:space="0" w:color="5F5F5F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F5F5F" w:themeColor="accent3"/>
          <w:left w:val="nil"/>
        </w:tcBorders>
      </w:tcPr>
    </w:tblStylePr>
    <w:tblStylePr w:type="swCell">
      <w:tblPr/>
      <w:tcPr>
        <w:tcBorders>
          <w:top w:val="double" w:sz="4" w:space="0" w:color="5F5F5F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DC2D95"/>
    <w:tblPr>
      <w:tblStyleRowBandSize w:val="1"/>
      <w:tblStyleColBandSize w:val="1"/>
      <w:tblBorders>
        <w:top w:val="single" w:sz="4" w:space="0" w:color="969696" w:themeColor="accent4"/>
        <w:left w:val="single" w:sz="4" w:space="0" w:color="969696" w:themeColor="accent4"/>
        <w:bottom w:val="single" w:sz="4" w:space="0" w:color="969696" w:themeColor="accent4"/>
        <w:right w:val="single" w:sz="4" w:space="0" w:color="969696" w:themeColor="accent4"/>
      </w:tblBorders>
    </w:tblPr>
    <w:tblStylePr w:type="firstRow">
      <w:rPr>
        <w:b/>
        <w:bCs/>
        <w:color w:val="0072BC" w:themeColor="background1"/>
      </w:rPr>
      <w:tblPr/>
      <w:tcPr>
        <w:shd w:val="clear" w:color="auto" w:fill="969696" w:themeFill="accent4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4"/>
        </w:tcBorders>
        <w:shd w:val="clear" w:color="auto" w:fill="0072BC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0072BC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0072BC" w:themeFill="background1"/>
      </w:tcPr>
    </w:tblStylePr>
    <w:tblStylePr w:type="band1Vert">
      <w:tblPr/>
      <w:tcPr>
        <w:tcBorders>
          <w:left w:val="single" w:sz="4" w:space="0" w:color="969696" w:themeColor="accent4"/>
          <w:right w:val="single" w:sz="4" w:space="0" w:color="969696" w:themeColor="accent4"/>
        </w:tcBorders>
      </w:tcPr>
    </w:tblStylePr>
    <w:tblStylePr w:type="band1Horz">
      <w:tblPr/>
      <w:tcPr>
        <w:tcBorders>
          <w:top w:val="single" w:sz="4" w:space="0" w:color="969696" w:themeColor="accent4"/>
          <w:bottom w:val="single" w:sz="4" w:space="0" w:color="969696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69696" w:themeColor="accent4"/>
          <w:left w:val="nil"/>
        </w:tcBorders>
      </w:tcPr>
    </w:tblStylePr>
    <w:tblStylePr w:type="swCell">
      <w:tblPr/>
      <w:tcPr>
        <w:tcBorders>
          <w:top w:val="double" w:sz="4" w:space="0" w:color="969696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DC2D95"/>
    <w:tblPr>
      <w:tblStyleRowBandSize w:val="1"/>
      <w:tblStyleColBandSize w:val="1"/>
      <w:tblBorders>
        <w:top w:val="single" w:sz="4" w:space="0" w:color="5F5F5F" w:themeColor="accent5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</w:tblBorders>
    </w:tblPr>
    <w:tblStylePr w:type="firstRow">
      <w:rPr>
        <w:b/>
        <w:bCs/>
        <w:color w:val="0072BC" w:themeColor="background1"/>
      </w:rPr>
      <w:tblPr/>
      <w:tcPr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  <w:shd w:val="clear" w:color="auto" w:fill="0072BC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0072BC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0072BC" w:themeFill="background1"/>
      </w:tcPr>
    </w:tblStylePr>
    <w:tblStylePr w:type="band1Vert">
      <w:tblPr/>
      <w:tcPr>
        <w:tcBorders>
          <w:left w:val="single" w:sz="4" w:space="0" w:color="5F5F5F" w:themeColor="accent5"/>
          <w:right w:val="single" w:sz="4" w:space="0" w:color="5F5F5F" w:themeColor="accent5"/>
        </w:tcBorders>
      </w:tcPr>
    </w:tblStylePr>
    <w:tblStylePr w:type="band1Horz">
      <w:tblPr/>
      <w:tcPr>
        <w:tcBorders>
          <w:top w:val="single" w:sz="4" w:space="0" w:color="5F5F5F" w:themeColor="accent5"/>
          <w:bottom w:val="single" w:sz="4" w:space="0" w:color="5F5F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F5F5F" w:themeColor="accent5"/>
          <w:left w:val="nil"/>
        </w:tcBorders>
      </w:tcPr>
    </w:tblStylePr>
    <w:tblStylePr w:type="swCell">
      <w:tblPr/>
      <w:tcPr>
        <w:tcBorders>
          <w:top w:val="double" w:sz="4" w:space="0" w:color="5F5F5F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DC2D95"/>
    <w:tblPr>
      <w:tblStyleRowBandSize w:val="1"/>
      <w:tblStyleColBandSize w:val="1"/>
      <w:tblBorders>
        <w:top w:val="single" w:sz="4" w:space="0" w:color="4D4D4D" w:themeColor="accent6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</w:tblBorders>
    </w:tblPr>
    <w:tblStylePr w:type="firstRow">
      <w:rPr>
        <w:b/>
        <w:bCs/>
        <w:color w:val="0072BC" w:themeColor="background1"/>
      </w:rPr>
      <w:tblPr/>
      <w:tcPr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  <w:shd w:val="clear" w:color="auto" w:fill="0072BC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0072BC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0072BC" w:themeFill="background1"/>
      </w:tcPr>
    </w:tblStylePr>
    <w:tblStylePr w:type="band1Vert">
      <w:tblPr/>
      <w:tcPr>
        <w:tcBorders>
          <w:left w:val="single" w:sz="4" w:space="0" w:color="4D4D4D" w:themeColor="accent6"/>
          <w:right w:val="single" w:sz="4" w:space="0" w:color="4D4D4D" w:themeColor="accent6"/>
        </w:tcBorders>
      </w:tcPr>
    </w:tblStylePr>
    <w:tblStylePr w:type="band1Horz">
      <w:tblPr/>
      <w:tcPr>
        <w:tcBorders>
          <w:top w:val="single" w:sz="4" w:space="0" w:color="4D4D4D" w:themeColor="accent6"/>
          <w:bottom w:val="single" w:sz="4" w:space="0" w:color="4D4D4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D4D4D" w:themeColor="accent6"/>
          <w:left w:val="nil"/>
        </w:tcBorders>
      </w:tcPr>
    </w:tblStylePr>
    <w:tblStylePr w:type="swCell">
      <w:tblPr/>
      <w:tcPr>
        <w:tcBorders>
          <w:top w:val="double" w:sz="4" w:space="0" w:color="4D4D4D" w:themeColor="accent6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DC2D9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0072BC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leNormal"/>
    <w:uiPriority w:val="49"/>
    <w:rsid w:val="00DC2D95"/>
    <w:tblPr>
      <w:tblStyleRowBandSize w:val="1"/>
      <w:tblStyleColBandSize w:val="1"/>
      <w:tblBorders>
        <w:top w:val="single" w:sz="4" w:space="0" w:color="3DB2FF" w:themeColor="accent1" w:themeTint="99"/>
        <w:left w:val="single" w:sz="4" w:space="0" w:color="3DB2FF" w:themeColor="accent1" w:themeTint="99"/>
        <w:bottom w:val="single" w:sz="4" w:space="0" w:color="3DB2FF" w:themeColor="accent1" w:themeTint="99"/>
        <w:right w:val="single" w:sz="4" w:space="0" w:color="3DB2FF" w:themeColor="accent1" w:themeTint="99"/>
        <w:insideH w:val="single" w:sz="4" w:space="0" w:color="3DB2FF" w:themeColor="accent1" w:themeTint="99"/>
      </w:tblBorders>
    </w:tblPr>
    <w:tblStylePr w:type="firstRow">
      <w:rPr>
        <w:b/>
        <w:bCs/>
        <w:color w:val="0072BC" w:themeColor="background1"/>
      </w:rPr>
      <w:tblPr/>
      <w:tcPr>
        <w:tcBorders>
          <w:top w:val="single" w:sz="4" w:space="0" w:color="0072BC" w:themeColor="accent1"/>
          <w:left w:val="single" w:sz="4" w:space="0" w:color="0072BC" w:themeColor="accent1"/>
          <w:bottom w:val="single" w:sz="4" w:space="0" w:color="0072BC" w:themeColor="accent1"/>
          <w:right w:val="single" w:sz="4" w:space="0" w:color="0072BC" w:themeColor="accent1"/>
          <w:insideH w:val="nil"/>
        </w:tcBorders>
        <w:shd w:val="clear" w:color="auto" w:fill="0072BC" w:themeFill="accent1"/>
      </w:tcPr>
    </w:tblStylePr>
    <w:tblStylePr w:type="lastRow">
      <w:rPr>
        <w:b/>
        <w:bCs/>
      </w:rPr>
      <w:tblPr/>
      <w:tcPr>
        <w:tcBorders>
          <w:top w:val="double" w:sz="4" w:space="0" w:color="3DB2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E5FF" w:themeFill="accent1" w:themeFillTint="33"/>
      </w:tcPr>
    </w:tblStylePr>
    <w:tblStylePr w:type="band1Horz">
      <w:tblPr/>
      <w:tcPr>
        <w:shd w:val="clear" w:color="auto" w:fill="BEE5FF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rsid w:val="00DC2D95"/>
    <w:tblPr>
      <w:tblStyleRowBandSize w:val="1"/>
      <w:tblStyleColBandSize w:val="1"/>
      <w:tblBorders>
        <w:top w:val="single" w:sz="4" w:space="0" w:color="FF4040" w:themeColor="accent2" w:themeTint="99"/>
        <w:left w:val="single" w:sz="4" w:space="0" w:color="FF4040" w:themeColor="accent2" w:themeTint="99"/>
        <w:bottom w:val="single" w:sz="4" w:space="0" w:color="FF4040" w:themeColor="accent2" w:themeTint="99"/>
        <w:right w:val="single" w:sz="4" w:space="0" w:color="FF4040" w:themeColor="accent2" w:themeTint="99"/>
        <w:insideH w:val="single" w:sz="4" w:space="0" w:color="FF4040" w:themeColor="accent2" w:themeTint="99"/>
      </w:tblBorders>
    </w:tblPr>
    <w:tblStylePr w:type="firstRow">
      <w:rPr>
        <w:b/>
        <w:bCs/>
        <w:color w:val="0072BC" w:themeColor="background1"/>
      </w:rPr>
      <w:tblPr/>
      <w:tcPr>
        <w:tcBorders>
          <w:top w:val="single" w:sz="4" w:space="0" w:color="C00000" w:themeColor="accent2"/>
          <w:left w:val="single" w:sz="4" w:space="0" w:color="C00000" w:themeColor="accent2"/>
          <w:bottom w:val="single" w:sz="4" w:space="0" w:color="C00000" w:themeColor="accent2"/>
          <w:right w:val="single" w:sz="4" w:space="0" w:color="C00000" w:themeColor="accent2"/>
          <w:insideH w:val="nil"/>
        </w:tcBorders>
        <w:shd w:val="clear" w:color="auto" w:fill="C00000" w:themeFill="accent2"/>
      </w:tcPr>
    </w:tblStylePr>
    <w:tblStylePr w:type="lastRow">
      <w:rPr>
        <w:b/>
        <w:bCs/>
      </w:rPr>
      <w:tblPr/>
      <w:tcPr>
        <w:tcBorders>
          <w:top w:val="double" w:sz="4" w:space="0" w:color="FF404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FBF" w:themeFill="accent2" w:themeFillTint="33"/>
      </w:tcPr>
    </w:tblStylePr>
    <w:tblStylePr w:type="band1Horz">
      <w:tblPr/>
      <w:tcPr>
        <w:shd w:val="clear" w:color="auto" w:fill="FFBFBF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49"/>
    <w:rsid w:val="00DC2D95"/>
    <w:tblPr>
      <w:tblStyleRowBandSize w:val="1"/>
      <w:tblStyleColBandSize w:val="1"/>
      <w:tblBorders>
        <w:top w:val="single" w:sz="4" w:space="0" w:color="9F9F9F" w:themeColor="accent3" w:themeTint="99"/>
        <w:left w:val="single" w:sz="4" w:space="0" w:color="9F9F9F" w:themeColor="accent3" w:themeTint="99"/>
        <w:bottom w:val="single" w:sz="4" w:space="0" w:color="9F9F9F" w:themeColor="accent3" w:themeTint="99"/>
        <w:right w:val="single" w:sz="4" w:space="0" w:color="9F9F9F" w:themeColor="accent3" w:themeTint="99"/>
        <w:insideH w:val="single" w:sz="4" w:space="0" w:color="9F9F9F" w:themeColor="accent3" w:themeTint="99"/>
      </w:tblBorders>
    </w:tblPr>
    <w:tblStylePr w:type="firstRow">
      <w:rPr>
        <w:b/>
        <w:bCs/>
        <w:color w:val="0072BC" w:themeColor="background1"/>
      </w:rPr>
      <w:tblPr/>
      <w:tcPr>
        <w:tcBorders>
          <w:top w:val="single" w:sz="4" w:space="0" w:color="5F5F5F" w:themeColor="accent3"/>
          <w:left w:val="single" w:sz="4" w:space="0" w:color="5F5F5F" w:themeColor="accent3"/>
          <w:bottom w:val="single" w:sz="4" w:space="0" w:color="5F5F5F" w:themeColor="accent3"/>
          <w:right w:val="single" w:sz="4" w:space="0" w:color="5F5F5F" w:themeColor="accent3"/>
          <w:insideH w:val="nil"/>
        </w:tcBorders>
        <w:shd w:val="clear" w:color="auto" w:fill="5F5F5F" w:themeFill="accent3"/>
      </w:tcPr>
    </w:tblStylePr>
    <w:tblStylePr w:type="lastRow">
      <w:rPr>
        <w:b/>
        <w:bCs/>
      </w:rPr>
      <w:tblPr/>
      <w:tcPr>
        <w:tcBorders>
          <w:top w:val="double" w:sz="4" w:space="0" w:color="9F9F9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3" w:themeFillTint="33"/>
      </w:tcPr>
    </w:tblStylePr>
    <w:tblStylePr w:type="band1Horz">
      <w:tblPr/>
      <w:tcPr>
        <w:shd w:val="clear" w:color="auto" w:fill="DFDFDF" w:themeFill="accent3" w:themeFillTint="33"/>
      </w:tcPr>
    </w:tblStylePr>
  </w:style>
  <w:style w:type="table" w:customStyle="1" w:styleId="ListTable4-Accent41">
    <w:name w:val="List Table 4 - Accent 41"/>
    <w:basedOn w:val="TableNormal"/>
    <w:uiPriority w:val="49"/>
    <w:rsid w:val="00DC2D95"/>
    <w:tblPr>
      <w:tblStyleRowBandSize w:val="1"/>
      <w:tblStyleColBandSize w:val="1"/>
      <w:tblBorders>
        <w:top w:val="single" w:sz="4" w:space="0" w:color="C0C0C0" w:themeColor="accent4" w:themeTint="99"/>
        <w:left w:val="single" w:sz="4" w:space="0" w:color="C0C0C0" w:themeColor="accent4" w:themeTint="99"/>
        <w:bottom w:val="single" w:sz="4" w:space="0" w:color="C0C0C0" w:themeColor="accent4" w:themeTint="99"/>
        <w:right w:val="single" w:sz="4" w:space="0" w:color="C0C0C0" w:themeColor="accent4" w:themeTint="99"/>
        <w:insideH w:val="single" w:sz="4" w:space="0" w:color="C0C0C0" w:themeColor="accent4" w:themeTint="99"/>
      </w:tblBorders>
    </w:tblPr>
    <w:tblStylePr w:type="firstRow">
      <w:rPr>
        <w:b/>
        <w:bCs/>
        <w:color w:val="0072BC" w:themeColor="background1"/>
      </w:rPr>
      <w:tblPr/>
      <w:tcPr>
        <w:tcBorders>
          <w:top w:val="single" w:sz="4" w:space="0" w:color="969696" w:themeColor="accent4"/>
          <w:left w:val="single" w:sz="4" w:space="0" w:color="969696" w:themeColor="accent4"/>
          <w:bottom w:val="single" w:sz="4" w:space="0" w:color="969696" w:themeColor="accent4"/>
          <w:right w:val="single" w:sz="4" w:space="0" w:color="969696" w:themeColor="accent4"/>
          <w:insideH w:val="nil"/>
        </w:tcBorders>
        <w:shd w:val="clear" w:color="auto" w:fill="969696" w:themeFill="accent4"/>
      </w:tcPr>
    </w:tblStylePr>
    <w:tblStylePr w:type="lastRow">
      <w:rPr>
        <w:b/>
        <w:bCs/>
      </w:rPr>
      <w:tblPr/>
      <w:tcPr>
        <w:tcBorders>
          <w:top w:val="double" w:sz="4" w:space="0" w:color="C0C0C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4" w:themeFillTint="33"/>
      </w:tcPr>
    </w:tblStylePr>
    <w:tblStylePr w:type="band1Horz">
      <w:tblPr/>
      <w:tcPr>
        <w:shd w:val="clear" w:color="auto" w:fill="EAEAEA" w:themeFill="accent4" w:themeFillTint="33"/>
      </w:tcPr>
    </w:tblStylePr>
  </w:style>
  <w:style w:type="table" w:customStyle="1" w:styleId="ListTable4-Accent51">
    <w:name w:val="List Table 4 - Accent 51"/>
    <w:basedOn w:val="TableNormal"/>
    <w:uiPriority w:val="49"/>
    <w:rsid w:val="00DC2D95"/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  <w:color w:val="0072BC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rsid w:val="00DC2D95"/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  <w:color w:val="0072BC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customStyle="1" w:styleId="ListTable5Dark1">
    <w:name w:val="List Table 5 Dark1"/>
    <w:basedOn w:val="TableNormal"/>
    <w:uiPriority w:val="50"/>
    <w:rsid w:val="00DC2D95"/>
    <w:rPr>
      <w:color w:val="0072BC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0072BC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0072BC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0072BC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0072BC" w:themeColor="background1"/>
        </w:tcBorders>
      </w:tcPr>
    </w:tblStylePr>
    <w:tblStylePr w:type="band1Vert">
      <w:tblPr/>
      <w:tcPr>
        <w:tcBorders>
          <w:left w:val="single" w:sz="4" w:space="0" w:color="0072BC" w:themeColor="background1"/>
          <w:right w:val="single" w:sz="4" w:space="0" w:color="0072BC" w:themeColor="background1"/>
        </w:tcBorders>
      </w:tcPr>
    </w:tblStylePr>
    <w:tblStylePr w:type="band2Vert">
      <w:tblPr/>
      <w:tcPr>
        <w:tcBorders>
          <w:left w:val="single" w:sz="4" w:space="0" w:color="0072BC" w:themeColor="background1"/>
          <w:right w:val="single" w:sz="4" w:space="0" w:color="0072BC" w:themeColor="background1"/>
        </w:tcBorders>
      </w:tcPr>
    </w:tblStylePr>
    <w:tblStylePr w:type="band1Horz">
      <w:tblPr/>
      <w:tcPr>
        <w:tcBorders>
          <w:top w:val="single" w:sz="4" w:space="0" w:color="0072BC" w:themeColor="background1"/>
          <w:bottom w:val="single" w:sz="4" w:space="0" w:color="0072BC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DC2D95"/>
    <w:rPr>
      <w:color w:val="0072BC" w:themeColor="background1"/>
    </w:rPr>
    <w:tblPr>
      <w:tblStyleRowBandSize w:val="1"/>
      <w:tblStyleColBandSize w:val="1"/>
      <w:tblBorders>
        <w:top w:val="single" w:sz="24" w:space="0" w:color="0072BC" w:themeColor="accent1"/>
        <w:left w:val="single" w:sz="24" w:space="0" w:color="0072BC" w:themeColor="accent1"/>
        <w:bottom w:val="single" w:sz="24" w:space="0" w:color="0072BC" w:themeColor="accent1"/>
        <w:right w:val="single" w:sz="24" w:space="0" w:color="0072BC" w:themeColor="accent1"/>
      </w:tblBorders>
    </w:tblPr>
    <w:tcPr>
      <w:shd w:val="clear" w:color="auto" w:fill="0072BC" w:themeFill="accent1"/>
    </w:tcPr>
    <w:tblStylePr w:type="firstRow">
      <w:rPr>
        <w:b/>
        <w:bCs/>
      </w:rPr>
      <w:tblPr/>
      <w:tcPr>
        <w:tcBorders>
          <w:bottom w:val="single" w:sz="18" w:space="0" w:color="0072BC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0072BC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0072BC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0072BC" w:themeColor="background1"/>
        </w:tcBorders>
      </w:tcPr>
    </w:tblStylePr>
    <w:tblStylePr w:type="band1Vert">
      <w:tblPr/>
      <w:tcPr>
        <w:tcBorders>
          <w:left w:val="single" w:sz="4" w:space="0" w:color="0072BC" w:themeColor="background1"/>
          <w:right w:val="single" w:sz="4" w:space="0" w:color="0072BC" w:themeColor="background1"/>
        </w:tcBorders>
      </w:tcPr>
    </w:tblStylePr>
    <w:tblStylePr w:type="band2Vert">
      <w:tblPr/>
      <w:tcPr>
        <w:tcBorders>
          <w:left w:val="single" w:sz="4" w:space="0" w:color="0072BC" w:themeColor="background1"/>
          <w:right w:val="single" w:sz="4" w:space="0" w:color="0072BC" w:themeColor="background1"/>
        </w:tcBorders>
      </w:tcPr>
    </w:tblStylePr>
    <w:tblStylePr w:type="band1Horz">
      <w:tblPr/>
      <w:tcPr>
        <w:tcBorders>
          <w:top w:val="single" w:sz="4" w:space="0" w:color="0072BC" w:themeColor="background1"/>
          <w:bottom w:val="single" w:sz="4" w:space="0" w:color="0072BC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DC2D95"/>
    <w:rPr>
      <w:color w:val="0072BC" w:themeColor="background1"/>
    </w:rPr>
    <w:tblPr>
      <w:tblStyleRowBandSize w:val="1"/>
      <w:tblStyleColBandSize w:val="1"/>
      <w:tblBorders>
        <w:top w:val="single" w:sz="24" w:space="0" w:color="C00000" w:themeColor="accent2"/>
        <w:left w:val="single" w:sz="24" w:space="0" w:color="C00000" w:themeColor="accent2"/>
        <w:bottom w:val="single" w:sz="24" w:space="0" w:color="C00000" w:themeColor="accent2"/>
        <w:right w:val="single" w:sz="24" w:space="0" w:color="C00000" w:themeColor="accent2"/>
      </w:tblBorders>
    </w:tblPr>
    <w:tcPr>
      <w:shd w:val="clear" w:color="auto" w:fill="C00000" w:themeFill="accent2"/>
    </w:tcPr>
    <w:tblStylePr w:type="firstRow">
      <w:rPr>
        <w:b/>
        <w:bCs/>
      </w:rPr>
      <w:tblPr/>
      <w:tcPr>
        <w:tcBorders>
          <w:bottom w:val="single" w:sz="18" w:space="0" w:color="0072BC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0072BC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0072BC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0072BC" w:themeColor="background1"/>
        </w:tcBorders>
      </w:tcPr>
    </w:tblStylePr>
    <w:tblStylePr w:type="band1Vert">
      <w:tblPr/>
      <w:tcPr>
        <w:tcBorders>
          <w:left w:val="single" w:sz="4" w:space="0" w:color="0072BC" w:themeColor="background1"/>
          <w:right w:val="single" w:sz="4" w:space="0" w:color="0072BC" w:themeColor="background1"/>
        </w:tcBorders>
      </w:tcPr>
    </w:tblStylePr>
    <w:tblStylePr w:type="band2Vert">
      <w:tblPr/>
      <w:tcPr>
        <w:tcBorders>
          <w:left w:val="single" w:sz="4" w:space="0" w:color="0072BC" w:themeColor="background1"/>
          <w:right w:val="single" w:sz="4" w:space="0" w:color="0072BC" w:themeColor="background1"/>
        </w:tcBorders>
      </w:tcPr>
    </w:tblStylePr>
    <w:tblStylePr w:type="band1Horz">
      <w:tblPr/>
      <w:tcPr>
        <w:tcBorders>
          <w:top w:val="single" w:sz="4" w:space="0" w:color="0072BC" w:themeColor="background1"/>
          <w:bottom w:val="single" w:sz="4" w:space="0" w:color="0072BC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DC2D95"/>
    <w:rPr>
      <w:color w:val="0072BC" w:themeColor="background1"/>
    </w:rPr>
    <w:tblPr>
      <w:tblStyleRowBandSize w:val="1"/>
      <w:tblStyleColBandSize w:val="1"/>
      <w:tblBorders>
        <w:top w:val="single" w:sz="24" w:space="0" w:color="5F5F5F" w:themeColor="accent3"/>
        <w:left w:val="single" w:sz="24" w:space="0" w:color="5F5F5F" w:themeColor="accent3"/>
        <w:bottom w:val="single" w:sz="24" w:space="0" w:color="5F5F5F" w:themeColor="accent3"/>
        <w:right w:val="single" w:sz="24" w:space="0" w:color="5F5F5F" w:themeColor="accent3"/>
      </w:tblBorders>
    </w:tblPr>
    <w:tcPr>
      <w:shd w:val="clear" w:color="auto" w:fill="5F5F5F" w:themeFill="accent3"/>
    </w:tcPr>
    <w:tblStylePr w:type="firstRow">
      <w:rPr>
        <w:b/>
        <w:bCs/>
      </w:rPr>
      <w:tblPr/>
      <w:tcPr>
        <w:tcBorders>
          <w:bottom w:val="single" w:sz="18" w:space="0" w:color="0072BC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0072BC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0072BC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0072BC" w:themeColor="background1"/>
        </w:tcBorders>
      </w:tcPr>
    </w:tblStylePr>
    <w:tblStylePr w:type="band1Vert">
      <w:tblPr/>
      <w:tcPr>
        <w:tcBorders>
          <w:left w:val="single" w:sz="4" w:space="0" w:color="0072BC" w:themeColor="background1"/>
          <w:right w:val="single" w:sz="4" w:space="0" w:color="0072BC" w:themeColor="background1"/>
        </w:tcBorders>
      </w:tcPr>
    </w:tblStylePr>
    <w:tblStylePr w:type="band2Vert">
      <w:tblPr/>
      <w:tcPr>
        <w:tcBorders>
          <w:left w:val="single" w:sz="4" w:space="0" w:color="0072BC" w:themeColor="background1"/>
          <w:right w:val="single" w:sz="4" w:space="0" w:color="0072BC" w:themeColor="background1"/>
        </w:tcBorders>
      </w:tcPr>
    </w:tblStylePr>
    <w:tblStylePr w:type="band1Horz">
      <w:tblPr/>
      <w:tcPr>
        <w:tcBorders>
          <w:top w:val="single" w:sz="4" w:space="0" w:color="0072BC" w:themeColor="background1"/>
          <w:bottom w:val="single" w:sz="4" w:space="0" w:color="0072BC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DC2D95"/>
    <w:rPr>
      <w:color w:val="0072BC" w:themeColor="background1"/>
    </w:rPr>
    <w:tblPr>
      <w:tblStyleRowBandSize w:val="1"/>
      <w:tblStyleColBandSize w:val="1"/>
      <w:tblBorders>
        <w:top w:val="single" w:sz="24" w:space="0" w:color="969696" w:themeColor="accent4"/>
        <w:left w:val="single" w:sz="24" w:space="0" w:color="969696" w:themeColor="accent4"/>
        <w:bottom w:val="single" w:sz="24" w:space="0" w:color="969696" w:themeColor="accent4"/>
        <w:right w:val="single" w:sz="24" w:space="0" w:color="969696" w:themeColor="accent4"/>
      </w:tblBorders>
    </w:tblPr>
    <w:tcPr>
      <w:shd w:val="clear" w:color="auto" w:fill="969696" w:themeFill="accent4"/>
    </w:tcPr>
    <w:tblStylePr w:type="firstRow">
      <w:rPr>
        <w:b/>
        <w:bCs/>
      </w:rPr>
      <w:tblPr/>
      <w:tcPr>
        <w:tcBorders>
          <w:bottom w:val="single" w:sz="18" w:space="0" w:color="0072BC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0072BC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0072BC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0072BC" w:themeColor="background1"/>
        </w:tcBorders>
      </w:tcPr>
    </w:tblStylePr>
    <w:tblStylePr w:type="band1Vert">
      <w:tblPr/>
      <w:tcPr>
        <w:tcBorders>
          <w:left w:val="single" w:sz="4" w:space="0" w:color="0072BC" w:themeColor="background1"/>
          <w:right w:val="single" w:sz="4" w:space="0" w:color="0072BC" w:themeColor="background1"/>
        </w:tcBorders>
      </w:tcPr>
    </w:tblStylePr>
    <w:tblStylePr w:type="band2Vert">
      <w:tblPr/>
      <w:tcPr>
        <w:tcBorders>
          <w:left w:val="single" w:sz="4" w:space="0" w:color="0072BC" w:themeColor="background1"/>
          <w:right w:val="single" w:sz="4" w:space="0" w:color="0072BC" w:themeColor="background1"/>
        </w:tcBorders>
      </w:tcPr>
    </w:tblStylePr>
    <w:tblStylePr w:type="band1Horz">
      <w:tblPr/>
      <w:tcPr>
        <w:tcBorders>
          <w:top w:val="single" w:sz="4" w:space="0" w:color="0072BC" w:themeColor="background1"/>
          <w:bottom w:val="single" w:sz="4" w:space="0" w:color="0072BC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DC2D95"/>
    <w:rPr>
      <w:color w:val="0072BC" w:themeColor="background1"/>
    </w:rPr>
    <w:tblPr>
      <w:tblStyleRowBandSize w:val="1"/>
      <w:tblStyleColBandSize w:val="1"/>
      <w:tblBorders>
        <w:top w:val="single" w:sz="24" w:space="0" w:color="5F5F5F" w:themeColor="accent5"/>
        <w:left w:val="single" w:sz="24" w:space="0" w:color="5F5F5F" w:themeColor="accent5"/>
        <w:bottom w:val="single" w:sz="24" w:space="0" w:color="5F5F5F" w:themeColor="accent5"/>
        <w:right w:val="single" w:sz="24" w:space="0" w:color="5F5F5F" w:themeColor="accent5"/>
      </w:tblBorders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bottom w:val="single" w:sz="18" w:space="0" w:color="0072BC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0072BC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0072BC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0072BC" w:themeColor="background1"/>
        </w:tcBorders>
      </w:tcPr>
    </w:tblStylePr>
    <w:tblStylePr w:type="band1Vert">
      <w:tblPr/>
      <w:tcPr>
        <w:tcBorders>
          <w:left w:val="single" w:sz="4" w:space="0" w:color="0072BC" w:themeColor="background1"/>
          <w:right w:val="single" w:sz="4" w:space="0" w:color="0072BC" w:themeColor="background1"/>
        </w:tcBorders>
      </w:tcPr>
    </w:tblStylePr>
    <w:tblStylePr w:type="band2Vert">
      <w:tblPr/>
      <w:tcPr>
        <w:tcBorders>
          <w:left w:val="single" w:sz="4" w:space="0" w:color="0072BC" w:themeColor="background1"/>
          <w:right w:val="single" w:sz="4" w:space="0" w:color="0072BC" w:themeColor="background1"/>
        </w:tcBorders>
      </w:tcPr>
    </w:tblStylePr>
    <w:tblStylePr w:type="band1Horz">
      <w:tblPr/>
      <w:tcPr>
        <w:tcBorders>
          <w:top w:val="single" w:sz="4" w:space="0" w:color="0072BC" w:themeColor="background1"/>
          <w:bottom w:val="single" w:sz="4" w:space="0" w:color="0072BC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DC2D95"/>
    <w:rPr>
      <w:color w:val="0072BC" w:themeColor="background1"/>
    </w:rPr>
    <w:tblPr>
      <w:tblStyleRowBandSize w:val="1"/>
      <w:tblStyleColBandSize w:val="1"/>
      <w:tblBorders>
        <w:top w:val="single" w:sz="24" w:space="0" w:color="4D4D4D" w:themeColor="accent6"/>
        <w:left w:val="single" w:sz="24" w:space="0" w:color="4D4D4D" w:themeColor="accent6"/>
        <w:bottom w:val="single" w:sz="24" w:space="0" w:color="4D4D4D" w:themeColor="accent6"/>
        <w:right w:val="single" w:sz="24" w:space="0" w:color="4D4D4D" w:themeColor="accent6"/>
      </w:tblBorders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bottom w:val="single" w:sz="18" w:space="0" w:color="0072BC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0072BC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0072BC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0072BC" w:themeColor="background1"/>
        </w:tcBorders>
      </w:tcPr>
    </w:tblStylePr>
    <w:tblStylePr w:type="band1Vert">
      <w:tblPr/>
      <w:tcPr>
        <w:tcBorders>
          <w:left w:val="single" w:sz="4" w:space="0" w:color="0072BC" w:themeColor="background1"/>
          <w:right w:val="single" w:sz="4" w:space="0" w:color="0072BC" w:themeColor="background1"/>
        </w:tcBorders>
      </w:tcPr>
    </w:tblStylePr>
    <w:tblStylePr w:type="band2Vert">
      <w:tblPr/>
      <w:tcPr>
        <w:tcBorders>
          <w:left w:val="single" w:sz="4" w:space="0" w:color="0072BC" w:themeColor="background1"/>
          <w:right w:val="single" w:sz="4" w:space="0" w:color="0072BC" w:themeColor="background1"/>
        </w:tcBorders>
      </w:tcPr>
    </w:tblStylePr>
    <w:tblStylePr w:type="band1Horz">
      <w:tblPr/>
      <w:tcPr>
        <w:tcBorders>
          <w:top w:val="single" w:sz="4" w:space="0" w:color="0072BC" w:themeColor="background1"/>
          <w:bottom w:val="single" w:sz="4" w:space="0" w:color="0072BC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rsid w:val="00DC2D95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DC2D95"/>
    <w:rPr>
      <w:color w:val="00548C" w:themeColor="accent1" w:themeShade="BF"/>
    </w:rPr>
    <w:tblPr>
      <w:tblStyleRowBandSize w:val="1"/>
      <w:tblStyleColBandSize w:val="1"/>
      <w:tblBorders>
        <w:top w:val="single" w:sz="4" w:space="0" w:color="0072BC" w:themeColor="accent1"/>
        <w:bottom w:val="single" w:sz="4" w:space="0" w:color="0072B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72B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72B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E5FF" w:themeFill="accent1" w:themeFillTint="33"/>
      </w:tcPr>
    </w:tblStylePr>
    <w:tblStylePr w:type="band1Horz">
      <w:tblPr/>
      <w:tcPr>
        <w:shd w:val="clear" w:color="auto" w:fill="BEE5FF" w:themeFill="accent1" w:themeFillTint="33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DC2D95"/>
    <w:rPr>
      <w:color w:val="8F0000" w:themeColor="accent2" w:themeShade="BF"/>
    </w:rPr>
    <w:tblPr>
      <w:tblStyleRowBandSize w:val="1"/>
      <w:tblStyleColBandSize w:val="1"/>
      <w:tblBorders>
        <w:top w:val="single" w:sz="4" w:space="0" w:color="C00000" w:themeColor="accent2"/>
        <w:bottom w:val="single" w:sz="4" w:space="0" w:color="C00000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000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FBF" w:themeFill="accent2" w:themeFillTint="33"/>
      </w:tcPr>
    </w:tblStylePr>
    <w:tblStylePr w:type="band1Horz">
      <w:tblPr/>
      <w:tcPr>
        <w:shd w:val="clear" w:color="auto" w:fill="FFBFBF" w:themeFill="accent2" w:themeFillTint="33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DC2D95"/>
    <w:rPr>
      <w:color w:val="474747" w:themeColor="accent3" w:themeShade="BF"/>
    </w:rPr>
    <w:tblPr>
      <w:tblStyleRowBandSize w:val="1"/>
      <w:tblStyleColBandSize w:val="1"/>
      <w:tblBorders>
        <w:top w:val="single" w:sz="4" w:space="0" w:color="5F5F5F" w:themeColor="accent3"/>
        <w:bottom w:val="single" w:sz="4" w:space="0" w:color="5F5F5F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5F5F5F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5F5F5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3" w:themeFillTint="33"/>
      </w:tcPr>
    </w:tblStylePr>
    <w:tblStylePr w:type="band1Horz">
      <w:tblPr/>
      <w:tcPr>
        <w:shd w:val="clear" w:color="auto" w:fill="DFDFDF" w:themeFill="accent3" w:themeFillTint="33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DC2D95"/>
    <w:rPr>
      <w:color w:val="707070" w:themeColor="accent4" w:themeShade="BF"/>
    </w:rPr>
    <w:tblPr>
      <w:tblStyleRowBandSize w:val="1"/>
      <w:tblStyleColBandSize w:val="1"/>
      <w:tblBorders>
        <w:top w:val="single" w:sz="4" w:space="0" w:color="969696" w:themeColor="accent4"/>
        <w:bottom w:val="single" w:sz="4" w:space="0" w:color="969696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969696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96969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4" w:themeFillTint="33"/>
      </w:tcPr>
    </w:tblStylePr>
    <w:tblStylePr w:type="band1Horz">
      <w:tblPr/>
      <w:tcPr>
        <w:shd w:val="clear" w:color="auto" w:fill="EAEAEA" w:themeFill="accent4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DC2D95"/>
    <w:rPr>
      <w:color w:val="474747" w:themeColor="accent5" w:themeShade="BF"/>
    </w:rPr>
    <w:tblPr>
      <w:tblStyleRowBandSize w:val="1"/>
      <w:tblStyleColBandSize w:val="1"/>
      <w:tblBorders>
        <w:top w:val="single" w:sz="4" w:space="0" w:color="5F5F5F" w:themeColor="accent5"/>
        <w:bottom w:val="single" w:sz="4" w:space="0" w:color="5F5F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F5F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DC2D95"/>
    <w:rPr>
      <w:color w:val="393939" w:themeColor="accent6" w:themeShade="BF"/>
    </w:rPr>
    <w:tblPr>
      <w:tblStyleRowBandSize w:val="1"/>
      <w:tblStyleColBandSize w:val="1"/>
      <w:tblBorders>
        <w:top w:val="single" w:sz="4" w:space="0" w:color="4D4D4D" w:themeColor="accent6"/>
        <w:bottom w:val="single" w:sz="4" w:space="0" w:color="4D4D4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D4D4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customStyle="1" w:styleId="ListTable7Colorful1">
    <w:name w:val="List Table 7 Colorful1"/>
    <w:basedOn w:val="TableNormal"/>
    <w:uiPriority w:val="52"/>
    <w:rsid w:val="00DC2D95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0072BC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0072BC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0072BC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0072BC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DC2D95"/>
    <w:rPr>
      <w:color w:val="00548C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72BC" w:themeColor="accent1"/>
        </w:tcBorders>
        <w:shd w:val="clear" w:color="auto" w:fill="0072BC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72BC" w:themeColor="accent1"/>
        </w:tcBorders>
        <w:shd w:val="clear" w:color="auto" w:fill="0072BC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72BC" w:themeColor="accent1"/>
        </w:tcBorders>
        <w:shd w:val="clear" w:color="auto" w:fill="0072BC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72BC" w:themeColor="accent1"/>
        </w:tcBorders>
        <w:shd w:val="clear" w:color="auto" w:fill="0072BC" w:themeFill="background1"/>
      </w:tcPr>
    </w:tblStylePr>
    <w:tblStylePr w:type="band1Vert">
      <w:tblPr/>
      <w:tcPr>
        <w:shd w:val="clear" w:color="auto" w:fill="BEE5FF" w:themeFill="accent1" w:themeFillTint="33"/>
      </w:tcPr>
    </w:tblStylePr>
    <w:tblStylePr w:type="band1Horz">
      <w:tblPr/>
      <w:tcPr>
        <w:shd w:val="clear" w:color="auto" w:fill="BEE5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DC2D95"/>
    <w:rPr>
      <w:color w:val="8F000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0000" w:themeColor="accent2"/>
        </w:tcBorders>
        <w:shd w:val="clear" w:color="auto" w:fill="0072BC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0000" w:themeColor="accent2"/>
        </w:tcBorders>
        <w:shd w:val="clear" w:color="auto" w:fill="0072BC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0000" w:themeColor="accent2"/>
        </w:tcBorders>
        <w:shd w:val="clear" w:color="auto" w:fill="0072BC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0000" w:themeColor="accent2"/>
        </w:tcBorders>
        <w:shd w:val="clear" w:color="auto" w:fill="0072BC" w:themeFill="background1"/>
      </w:tcPr>
    </w:tblStylePr>
    <w:tblStylePr w:type="band1Vert">
      <w:tblPr/>
      <w:tcPr>
        <w:shd w:val="clear" w:color="auto" w:fill="FFBFBF" w:themeFill="accent2" w:themeFillTint="33"/>
      </w:tcPr>
    </w:tblStylePr>
    <w:tblStylePr w:type="band1Horz">
      <w:tblPr/>
      <w:tcPr>
        <w:shd w:val="clear" w:color="auto" w:fill="FFBFB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DC2D95"/>
    <w:rPr>
      <w:color w:val="47474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F5F5F" w:themeColor="accent3"/>
        </w:tcBorders>
        <w:shd w:val="clear" w:color="auto" w:fill="0072BC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F5F5F" w:themeColor="accent3"/>
        </w:tcBorders>
        <w:shd w:val="clear" w:color="auto" w:fill="0072BC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F5F5F" w:themeColor="accent3"/>
        </w:tcBorders>
        <w:shd w:val="clear" w:color="auto" w:fill="0072BC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F5F5F" w:themeColor="accent3"/>
        </w:tcBorders>
        <w:shd w:val="clear" w:color="auto" w:fill="0072BC" w:themeFill="background1"/>
      </w:tcPr>
    </w:tblStylePr>
    <w:tblStylePr w:type="band1Vert">
      <w:tblPr/>
      <w:tcPr>
        <w:shd w:val="clear" w:color="auto" w:fill="DFDFDF" w:themeFill="accent3" w:themeFillTint="33"/>
      </w:tcPr>
    </w:tblStylePr>
    <w:tblStylePr w:type="band1Horz">
      <w:tblPr/>
      <w:tcPr>
        <w:shd w:val="clear" w:color="auto" w:fill="DFDFDF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DC2D95"/>
    <w:rPr>
      <w:color w:val="70707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69696" w:themeColor="accent4"/>
        </w:tcBorders>
        <w:shd w:val="clear" w:color="auto" w:fill="0072BC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69696" w:themeColor="accent4"/>
        </w:tcBorders>
        <w:shd w:val="clear" w:color="auto" w:fill="0072BC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69696" w:themeColor="accent4"/>
        </w:tcBorders>
        <w:shd w:val="clear" w:color="auto" w:fill="0072BC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69696" w:themeColor="accent4"/>
        </w:tcBorders>
        <w:shd w:val="clear" w:color="auto" w:fill="0072BC" w:themeFill="background1"/>
      </w:tcPr>
    </w:tblStylePr>
    <w:tblStylePr w:type="band1Vert">
      <w:tblPr/>
      <w:tcPr>
        <w:shd w:val="clear" w:color="auto" w:fill="EAEAEA" w:themeFill="accent4" w:themeFillTint="33"/>
      </w:tcPr>
    </w:tblStylePr>
    <w:tblStylePr w:type="band1Horz">
      <w:tblPr/>
      <w:tcPr>
        <w:shd w:val="clear" w:color="auto" w:fill="EAEAE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DC2D95"/>
    <w:rPr>
      <w:color w:val="4747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F5F5F" w:themeColor="accent5"/>
        </w:tcBorders>
        <w:shd w:val="clear" w:color="auto" w:fill="0072BC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F5F5F" w:themeColor="accent5"/>
        </w:tcBorders>
        <w:shd w:val="clear" w:color="auto" w:fill="0072BC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F5F5F" w:themeColor="accent5"/>
        </w:tcBorders>
        <w:shd w:val="clear" w:color="auto" w:fill="0072BC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F5F5F" w:themeColor="accent5"/>
        </w:tcBorders>
        <w:shd w:val="clear" w:color="auto" w:fill="0072BC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DC2D95"/>
    <w:rPr>
      <w:color w:val="39393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D4D4D" w:themeColor="accent6"/>
        </w:tcBorders>
        <w:shd w:val="clear" w:color="auto" w:fill="0072BC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D4D4D" w:themeColor="accent6"/>
        </w:tcBorders>
        <w:shd w:val="clear" w:color="auto" w:fill="0072BC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D4D4D" w:themeColor="accent6"/>
        </w:tcBorders>
        <w:shd w:val="clear" w:color="auto" w:fill="0072BC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D4D4D" w:themeColor="accent6"/>
        </w:tcBorders>
        <w:shd w:val="clear" w:color="auto" w:fill="0072BC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Mention1">
    <w:name w:val="Mention1"/>
    <w:basedOn w:val="DefaultParagraphFont"/>
    <w:uiPriority w:val="99"/>
    <w:semiHidden/>
    <w:unhideWhenUsed/>
    <w:rsid w:val="00DC2D95"/>
    <w:rPr>
      <w:color w:val="2B579A"/>
      <w:shd w:val="clear" w:color="auto" w:fill="E1DFDD"/>
    </w:rPr>
  </w:style>
  <w:style w:type="table" w:customStyle="1" w:styleId="PlainTable11">
    <w:name w:val="Plain Table 11"/>
    <w:basedOn w:val="TableNormal"/>
    <w:uiPriority w:val="41"/>
    <w:rsid w:val="00DC2D95"/>
    <w:tblPr>
      <w:tblStyleRowBandSize w:val="1"/>
      <w:tblStyleColBandSize w:val="1"/>
      <w:tblBorders>
        <w:top w:val="single" w:sz="4" w:space="0" w:color="00548C" w:themeColor="background1" w:themeShade="BF"/>
        <w:left w:val="single" w:sz="4" w:space="0" w:color="00548C" w:themeColor="background1" w:themeShade="BF"/>
        <w:bottom w:val="single" w:sz="4" w:space="0" w:color="00548C" w:themeColor="background1" w:themeShade="BF"/>
        <w:right w:val="single" w:sz="4" w:space="0" w:color="00548C" w:themeColor="background1" w:themeShade="BF"/>
        <w:insideH w:val="single" w:sz="4" w:space="0" w:color="00548C" w:themeColor="background1" w:themeShade="BF"/>
        <w:insideV w:val="single" w:sz="4" w:space="0" w:color="00548C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00548C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006BB2" w:themeFill="background1" w:themeFillShade="F2"/>
      </w:tcPr>
    </w:tblStylePr>
    <w:tblStylePr w:type="band1Horz">
      <w:tblPr/>
      <w:tcPr>
        <w:shd w:val="clear" w:color="auto" w:fill="006BB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DC2D95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rsid w:val="00DC2D95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006BB2" w:themeFill="background1" w:themeFillShade="F2"/>
      </w:tcPr>
    </w:tblStylePr>
    <w:tblStylePr w:type="band1Horz">
      <w:tblPr/>
      <w:tcPr>
        <w:shd w:val="clear" w:color="auto" w:fill="006BB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DC2D95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006BB2" w:themeFill="background1" w:themeFillShade="F2"/>
      </w:tcPr>
    </w:tblStylePr>
    <w:tblStylePr w:type="band1Horz">
      <w:tblPr/>
      <w:tcPr>
        <w:shd w:val="clear" w:color="auto" w:fill="006BB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rsid w:val="00DC2D95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0072BC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0072BC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0072BC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0072BC" w:themeFill="background1"/>
      </w:tcPr>
    </w:tblStylePr>
    <w:tblStylePr w:type="band1Vert">
      <w:tblPr/>
      <w:tcPr>
        <w:shd w:val="clear" w:color="auto" w:fill="006BB2" w:themeFill="background1" w:themeFillShade="F2"/>
      </w:tcPr>
    </w:tblStylePr>
    <w:tblStylePr w:type="band1Horz">
      <w:tblPr/>
      <w:tcPr>
        <w:shd w:val="clear" w:color="auto" w:fill="006BB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SmartHyperlink1">
    <w:name w:val="Smart Hyperlink1"/>
    <w:basedOn w:val="DefaultParagraphFont"/>
    <w:uiPriority w:val="99"/>
    <w:semiHidden/>
    <w:unhideWhenUsed/>
    <w:rsid w:val="00DC2D95"/>
    <w:rPr>
      <w:u w:val="dotted"/>
    </w:rPr>
  </w:style>
  <w:style w:type="character" w:customStyle="1" w:styleId="SmartLink1">
    <w:name w:val="SmartLink1"/>
    <w:basedOn w:val="DefaultParagraphFont"/>
    <w:uiPriority w:val="99"/>
    <w:semiHidden/>
    <w:unhideWhenUsed/>
    <w:rsid w:val="00DC2D95"/>
    <w:rPr>
      <w:color w:val="0000FF"/>
      <w:u w:val="single"/>
      <w:shd w:val="clear" w:color="auto" w:fill="F3F2F1"/>
    </w:rPr>
  </w:style>
  <w:style w:type="table" w:customStyle="1" w:styleId="TableGridLight1">
    <w:name w:val="Table Grid Light1"/>
    <w:basedOn w:val="TableNormal"/>
    <w:uiPriority w:val="40"/>
    <w:rsid w:val="00DC2D95"/>
    <w:tblPr>
      <w:tblBorders>
        <w:top w:val="single" w:sz="4" w:space="0" w:color="00548C" w:themeColor="background1" w:themeShade="BF"/>
        <w:left w:val="single" w:sz="4" w:space="0" w:color="00548C" w:themeColor="background1" w:themeShade="BF"/>
        <w:bottom w:val="single" w:sz="4" w:space="0" w:color="00548C" w:themeColor="background1" w:themeShade="BF"/>
        <w:right w:val="single" w:sz="4" w:space="0" w:color="00548C" w:themeColor="background1" w:themeShade="BF"/>
        <w:insideH w:val="single" w:sz="4" w:space="0" w:color="00548C" w:themeColor="background1" w:themeShade="BF"/>
        <w:insideV w:val="single" w:sz="4" w:space="0" w:color="00548C" w:themeColor="background1" w:themeShade="BF"/>
      </w:tblBorders>
    </w:tblPr>
  </w:style>
  <w:style w:type="numbering" w:customStyle="1" w:styleId="ECHRA1StyleBulletedSquare2">
    <w:name w:val="ECHR_A1_Style_Bulleted_Square2"/>
    <w:basedOn w:val="NoList"/>
    <w:rsid w:val="00DC2D95"/>
  </w:style>
  <w:style w:type="numbering" w:customStyle="1" w:styleId="ECHRA1StyleList2">
    <w:name w:val="ECHR_A1_Style_List2"/>
    <w:basedOn w:val="NoList"/>
    <w:uiPriority w:val="99"/>
    <w:rsid w:val="00DC2D95"/>
  </w:style>
  <w:style w:type="numbering" w:customStyle="1" w:styleId="ECHRA1StyleNumberedList2">
    <w:name w:val="ECHR_A1_Style_Numbered_List2"/>
    <w:basedOn w:val="NoList"/>
    <w:rsid w:val="00DC2D95"/>
  </w:style>
  <w:style w:type="character" w:customStyle="1" w:styleId="NoteHeadingChar1">
    <w:name w:val="Note Heading Char1"/>
    <w:basedOn w:val="DefaultParagraphFont"/>
    <w:uiPriority w:val="99"/>
    <w:semiHidden/>
    <w:rsid w:val="00DC2D95"/>
    <w:rPr>
      <w:sz w:val="24"/>
      <w:szCs w:val="24"/>
      <w:lang w:val="sq-AL"/>
    </w:rPr>
  </w:style>
  <w:style w:type="numbering" w:customStyle="1" w:styleId="ECHRA1StyleBulletedSquare21">
    <w:name w:val="ECHR_A1_Style_Bulleted_Square21"/>
    <w:basedOn w:val="NoList"/>
    <w:rsid w:val="00DC2D95"/>
  </w:style>
  <w:style w:type="numbering" w:customStyle="1" w:styleId="ECHRA1StyleNumberedList21">
    <w:name w:val="ECHR_A1_Style_Numbered_List21"/>
    <w:basedOn w:val="NoList"/>
    <w:rsid w:val="00DC2D95"/>
  </w:style>
  <w:style w:type="table" w:customStyle="1" w:styleId="ECHRDNTable2">
    <w:name w:val="ECHR_DN_Table2"/>
    <w:basedOn w:val="TableNormal"/>
    <w:uiPriority w:val="99"/>
    <w:rsid w:val="00DC2D95"/>
    <w:tblPr>
      <w:jc w:val="center"/>
      <w:tblBorders>
        <w:left w:val="single" w:sz="4" w:space="0" w:color="949494"/>
        <w:bottom w:val="single" w:sz="4" w:space="0" w:color="949494"/>
        <w:right w:val="single" w:sz="4" w:space="0" w:color="949494"/>
        <w:insideH w:val="single" w:sz="4" w:space="0" w:color="949494"/>
        <w:insideV w:val="single" w:sz="4" w:space="0" w:color="949494"/>
      </w:tblBorders>
      <w:tblCellMar>
        <w:top w:w="57" w:type="dxa"/>
        <w:bottom w:w="57" w:type="dxa"/>
      </w:tblCellMar>
    </w:tblPr>
    <w:trPr>
      <w:jc w:val="center"/>
    </w:trPr>
    <w:tcPr>
      <w:vAlign w:val="center"/>
    </w:tcPr>
    <w:tblStylePr w:type="firstRow">
      <w:pPr>
        <w:wordWrap/>
        <w:spacing w:beforeLines="0"/>
        <w:ind w:leftChars="0" w:left="0"/>
      </w:pPr>
      <w:rPr>
        <w:rFonts w:ascii="Calibri" w:hAnsi="Calibri"/>
        <w:b/>
        <w:i w:val="0"/>
        <w:color w:val="474747"/>
        <w:sz w:val="24"/>
      </w:rPr>
      <w:tblPr/>
      <w:tcPr>
        <w:tcBorders>
          <w:top w:val="single" w:sz="4" w:space="0" w:color="949494"/>
          <w:left w:val="single" w:sz="4" w:space="0" w:color="949494"/>
          <w:bottom w:val="nil"/>
          <w:right w:val="single" w:sz="4" w:space="0" w:color="949494"/>
          <w:insideH w:val="nil"/>
          <w:insideV w:val="nil"/>
          <w:tl2br w:val="nil"/>
          <w:tr2bl w:val="nil"/>
        </w:tcBorders>
        <w:shd w:val="clear" w:color="auto" w:fill="DFDFDF"/>
      </w:tcPr>
    </w:tblStylePr>
  </w:style>
  <w:style w:type="table" w:customStyle="1" w:styleId="ECHRHeaderTable2">
    <w:name w:val="ECHR_Header_Table2"/>
    <w:basedOn w:val="TableNormal"/>
    <w:uiPriority w:val="99"/>
    <w:rsid w:val="00DC2D95"/>
    <w:tblPr>
      <w:tblInd w:w="-680" w:type="dxa"/>
      <w:tblBorders>
        <w:bottom w:val="single" w:sz="6" w:space="0" w:color="949494"/>
      </w:tblBorders>
      <w:tblCellMar>
        <w:left w:w="0" w:type="dxa"/>
        <w:bottom w:w="28" w:type="dxa"/>
        <w:right w:w="0" w:type="dxa"/>
      </w:tblCellMar>
    </w:tblPr>
    <w:tcPr>
      <w:vAlign w:val="bottom"/>
    </w:tcPr>
    <w:tblStylePr w:type="lastCol">
      <w:pPr>
        <w:wordWrap/>
        <w:jc w:val="right"/>
      </w:pPr>
    </w:tblStylePr>
  </w:style>
  <w:style w:type="table" w:customStyle="1" w:styleId="ECHRHeaderTableReduced2">
    <w:name w:val="ECHR_Header_Table_Reduced2"/>
    <w:basedOn w:val="TableNormal"/>
    <w:uiPriority w:val="99"/>
    <w:rsid w:val="00DC2D95"/>
    <w:tblPr>
      <w:tblInd w:w="-680" w:type="dxa"/>
      <w:tblCellMar>
        <w:left w:w="0" w:type="dxa"/>
        <w:right w:w="0" w:type="dxa"/>
      </w:tblCellMar>
    </w:tblPr>
    <w:tcPr>
      <w:vAlign w:val="bottom"/>
    </w:tcPr>
    <w:tblStylePr w:type="firstRow">
      <w:rPr>
        <w:sz w:val="18"/>
      </w:rPr>
      <w:tblPr/>
      <w:tcPr>
        <w:tcBorders>
          <w:top w:val="nil"/>
          <w:left w:val="nil"/>
          <w:bottom w:val="single" w:sz="6" w:space="0" w:color="949494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jc w:val="right"/>
      </w:pPr>
      <w:tblPr/>
      <w:tcPr>
        <w:tcBorders>
          <w:top w:val="single" w:sz="6" w:space="0" w:color="949494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CHRListTable3">
    <w:name w:val="ECHR_List_Table3"/>
    <w:basedOn w:val="TableNormal"/>
    <w:uiPriority w:val="99"/>
    <w:rsid w:val="00DC2D95"/>
    <w:tblPr>
      <w:tblBorders>
        <w:top w:val="single" w:sz="4" w:space="0" w:color="949494"/>
        <w:left w:val="single" w:sz="4" w:space="0" w:color="949494"/>
        <w:bottom w:val="single" w:sz="4" w:space="0" w:color="949494"/>
        <w:right w:val="single" w:sz="4" w:space="0" w:color="949494"/>
        <w:insideH w:val="single" w:sz="4" w:space="0" w:color="949494"/>
        <w:insideV w:val="single" w:sz="4" w:space="0" w:color="949494"/>
      </w:tblBorders>
      <w:tblCellMar>
        <w:top w:w="28" w:type="dxa"/>
        <w:bottom w:w="28" w:type="dxa"/>
      </w:tblCellMar>
    </w:tblPr>
    <w:tblStylePr w:type="firstRow">
      <w:rPr>
        <w:b/>
        <w:color w:val="474747"/>
      </w:rPr>
      <w:tblPr/>
      <w:trPr>
        <w:tblHeader/>
      </w:trPr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</w:tcBorders>
        <w:shd w:val="clear" w:color="auto" w:fill="DFDFDF"/>
      </w:tcPr>
    </w:tblStylePr>
  </w:style>
  <w:style w:type="table" w:customStyle="1" w:styleId="ECHRTable20">
    <w:name w:val="ECHR_Table2"/>
    <w:basedOn w:val="TableNormal"/>
    <w:rsid w:val="00DC2D95"/>
    <w:rPr>
      <w:rFonts w:eastAsia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949494"/>
        <w:left w:val="single" w:sz="4" w:space="0" w:color="949494"/>
        <w:bottom w:val="single" w:sz="4" w:space="0" w:color="949494"/>
        <w:right w:val="single" w:sz="4" w:space="0" w:color="949494"/>
        <w:insideH w:val="single" w:sz="4" w:space="0" w:color="949494"/>
        <w:insideV w:val="single" w:sz="4" w:space="0" w:color="949494"/>
      </w:tblBorders>
      <w:tblCellMar>
        <w:top w:w="28" w:type="dxa"/>
        <w:bottom w:w="28" w:type="dxa"/>
      </w:tblCellMar>
    </w:tblPr>
    <w:tblStylePr w:type="firstRow">
      <w:rPr>
        <w:rFonts w:ascii="Calibri" w:hAnsi="Calibri"/>
        <w:b/>
        <w:i w:val="0"/>
        <w:color w:val="474747"/>
        <w:sz w:val="22"/>
      </w:rPr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  <w:tl2br w:val="nil"/>
          <w:tr2bl w:val="nil"/>
        </w:tcBorders>
        <w:shd w:val="clear" w:color="auto" w:fill="DFDFDF"/>
      </w:tcPr>
    </w:tblStylePr>
    <w:tblStylePr w:type="firstCol">
      <w:rPr>
        <w:b/>
      </w:r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FDF"/>
      </w:tcPr>
    </w:tblStylePr>
    <w:tblStylePr w:type="band2Horz"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  <w:tl2br w:val="nil"/>
          <w:tr2bl w:val="nil"/>
        </w:tcBorders>
        <w:shd w:val="clear" w:color="auto" w:fill="DFDFDF"/>
      </w:tcPr>
    </w:tblStylePr>
  </w:style>
  <w:style w:type="table" w:customStyle="1" w:styleId="ECHRTableBoxHeader2">
    <w:name w:val="ECHR_Table_Box_Header2"/>
    <w:basedOn w:val="TableNormal"/>
    <w:rsid w:val="00DC2D95"/>
    <w:rPr>
      <w:rFonts w:ascii="Verdana" w:eastAsia="Times New Roman" w:hAnsi="Verdana" w:cs="Times New Roman"/>
      <w:sz w:val="20"/>
      <w:szCs w:val="20"/>
    </w:rPr>
    <w:tblPr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F8F8F8"/>
    </w:tcPr>
    <w:tblStylePr w:type="firstCol">
      <w:rPr>
        <w:b/>
        <w:color w:val="5F5F5F"/>
      </w:rPr>
    </w:tblStylePr>
  </w:style>
  <w:style w:type="table" w:customStyle="1" w:styleId="ECHRTableFax2">
    <w:name w:val="ECHR_Table_Fax2"/>
    <w:basedOn w:val="TableNormal"/>
    <w:uiPriority w:val="99"/>
    <w:rsid w:val="00DC2D95"/>
    <w:rPr>
      <w:color w:val="000000"/>
    </w:rPr>
    <w:tblPr>
      <w:tblInd w:w="-680" w:type="dxa"/>
      <w:tblBorders>
        <w:insideH w:val="single" w:sz="4" w:space="0" w:color="C6C6C6"/>
        <w:insideV w:val="single" w:sz="4" w:space="0" w:color="C6C6C6"/>
      </w:tblBorders>
      <w:tblCellMar>
        <w:top w:w="142" w:type="dxa"/>
        <w:bottom w:w="142" w:type="dxa"/>
      </w:tblCellMar>
    </w:tblPr>
    <w:trPr>
      <w:cantSplit/>
    </w:trPr>
  </w:style>
  <w:style w:type="table" w:customStyle="1" w:styleId="ECHRTableForInternalUse2">
    <w:name w:val="ECHR_Table_For_Internal_Use2"/>
    <w:basedOn w:val="TableNormal"/>
    <w:uiPriority w:val="99"/>
    <w:rsid w:val="00DC2D95"/>
    <w:rPr>
      <w:color w:val="636363"/>
      <w:sz w:val="18"/>
    </w:rPr>
    <w:tblPr>
      <w:tblStyleColBandSize w:val="1"/>
      <w:jc w:val="right"/>
      <w:tblCellMar>
        <w:top w:w="113" w:type="dxa"/>
        <w:bottom w:w="28" w:type="dxa"/>
      </w:tblCellMar>
    </w:tblPr>
    <w:trPr>
      <w:jc w:val="right"/>
    </w:trPr>
    <w:tblStylePr w:type="firstRow">
      <w:rPr>
        <w:b/>
      </w:rPr>
    </w:tblStylePr>
    <w:tblStylePr w:type="lastCol">
      <w:pPr>
        <w:jc w:val="right"/>
      </w:pPr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  <w:tl2br w:val="nil"/>
          <w:tr2bl w:val="nil"/>
        </w:tcBorders>
      </w:tcPr>
    </w:tblStylePr>
    <w:tblStylePr w:type="band1Vert"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  <w:tl2br w:val="nil"/>
          <w:tr2bl w:val="nil"/>
        </w:tcBorders>
      </w:tcPr>
    </w:tblStylePr>
  </w:style>
  <w:style w:type="table" w:customStyle="1" w:styleId="ECHRTableMemo2">
    <w:name w:val="ECHR_Table_Memo2"/>
    <w:basedOn w:val="TableNormal"/>
    <w:uiPriority w:val="99"/>
    <w:rsid w:val="00DC2D95"/>
    <w:tblPr>
      <w:jc w:val="center"/>
      <w:tblCellMar>
        <w:top w:w="113" w:type="dxa"/>
        <w:left w:w="0" w:type="dxa"/>
        <w:bottom w:w="113" w:type="dxa"/>
        <w:right w:w="0" w:type="dxa"/>
      </w:tblCellMar>
    </w:tblPr>
    <w:trPr>
      <w:jc w:val="center"/>
    </w:trPr>
    <w:tblStylePr w:type="lastRow">
      <w:tblPr/>
      <w:tcPr>
        <w:tcBorders>
          <w:top w:val="nil"/>
          <w:left w:val="nil"/>
          <w:bottom w:val="single" w:sz="4" w:space="0" w:color="949494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CHRTableNoLines2">
    <w:name w:val="ECHR_Table_No_Lines2"/>
    <w:basedOn w:val="TableNormal"/>
    <w:uiPriority w:val="99"/>
    <w:rsid w:val="00DC2D95"/>
    <w:tblPr>
      <w:tblCellMar>
        <w:top w:w="85" w:type="dxa"/>
        <w:left w:w="142" w:type="dxa"/>
        <w:bottom w:w="28" w:type="dxa"/>
        <w:right w:w="142" w:type="dxa"/>
      </w:tblCellMar>
    </w:tblPr>
    <w:tblStylePr w:type="firstRow">
      <w:rPr>
        <w:rFonts w:ascii="Calibri" w:hAnsi="Calibri"/>
        <w:b/>
        <w:i w:val="0"/>
        <w:color w:val="474747"/>
        <w:sz w:val="24"/>
      </w:rPr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nil"/>
          <w:insideV w:val="nil"/>
          <w:tl2br w:val="nil"/>
          <w:tr2bl w:val="nil"/>
        </w:tcBorders>
        <w:shd w:val="clear" w:color="auto" w:fill="DFDFDF"/>
      </w:tcPr>
    </w:tblStylePr>
    <w:tblStylePr w:type="firstCol"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</w:tcBorders>
      </w:tcPr>
    </w:tblStylePr>
  </w:style>
  <w:style w:type="table" w:customStyle="1" w:styleId="ECHRTableOddBanded2">
    <w:name w:val="ECHR_Table_Odd_Banded2"/>
    <w:basedOn w:val="TableNormal"/>
    <w:uiPriority w:val="99"/>
    <w:rsid w:val="00DC2D95"/>
    <w:tblPr>
      <w:tblStyleRowBandSize w:val="1"/>
      <w:tblStyleColBandSize w:val="1"/>
      <w:tblBorders>
        <w:top w:val="single" w:sz="4" w:space="0" w:color="949494"/>
        <w:left w:val="single" w:sz="4" w:space="0" w:color="949494"/>
        <w:bottom w:val="single" w:sz="4" w:space="0" w:color="949494"/>
        <w:right w:val="single" w:sz="4" w:space="0" w:color="949494"/>
        <w:insideH w:val="single" w:sz="4" w:space="0" w:color="949494"/>
        <w:insideV w:val="single" w:sz="4" w:space="0" w:color="949494"/>
      </w:tblBorders>
      <w:tblCellMar>
        <w:top w:w="28" w:type="dxa"/>
        <w:bottom w:w="28" w:type="dxa"/>
      </w:tblCellMar>
    </w:tblPr>
    <w:tblStylePr w:type="firstRow">
      <w:rPr>
        <w:rFonts w:ascii="Calibri" w:hAnsi="Calibri"/>
        <w:b/>
        <w:i w:val="0"/>
        <w:color w:val="474747"/>
        <w:sz w:val="22"/>
      </w:rPr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nil"/>
          <w:insideV w:val="single" w:sz="4" w:space="0" w:color="949494"/>
          <w:tl2br w:val="nil"/>
          <w:tr2bl w:val="nil"/>
        </w:tcBorders>
        <w:shd w:val="clear" w:color="auto" w:fill="DFDFD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FDF"/>
      </w:tcPr>
    </w:tblStylePr>
    <w:tblStylePr w:type="band1Horz">
      <w:rPr>
        <w:b/>
      </w:rPr>
      <w:tblPr/>
      <w:tcPr>
        <w:shd w:val="clear" w:color="auto" w:fill="DFDFDF"/>
      </w:tcPr>
    </w:tblStylePr>
  </w:style>
  <w:style w:type="table" w:customStyle="1" w:styleId="ECHRTableSimpleBox2">
    <w:name w:val="ECHR_Table_Simple_Box2"/>
    <w:basedOn w:val="TableNormal"/>
    <w:uiPriority w:val="99"/>
    <w:rsid w:val="00DC2D95"/>
    <w:tblPr>
      <w:tblBorders>
        <w:top w:val="single" w:sz="4" w:space="0" w:color="9F9F9F"/>
        <w:left w:val="single" w:sz="4" w:space="0" w:color="9F9F9F"/>
        <w:bottom w:val="single" w:sz="4" w:space="0" w:color="9F9F9F"/>
        <w:right w:val="single" w:sz="4" w:space="0" w:color="9F9F9F"/>
      </w:tblBorders>
      <w:tblCellMar>
        <w:top w:w="113" w:type="dxa"/>
        <w:bottom w:w="113" w:type="dxa"/>
      </w:tblCellMar>
    </w:tblPr>
  </w:style>
  <w:style w:type="table" w:customStyle="1" w:styleId="ECHRLtrTableAddress2">
    <w:name w:val="ECHR_Ltr_Table_Address2"/>
    <w:basedOn w:val="TableNormal"/>
    <w:uiPriority w:val="99"/>
    <w:rsid w:val="00DC2D95"/>
    <w:tblPr>
      <w:tblInd w:w="5103" w:type="dxa"/>
    </w:tblPr>
  </w:style>
  <w:style w:type="table" w:customStyle="1" w:styleId="ECHRPCFTableStyle2">
    <w:name w:val="ECHR_PCF_Table_Style2"/>
    <w:basedOn w:val="TableNormal"/>
    <w:uiPriority w:val="99"/>
    <w:rsid w:val="00DC2D95"/>
    <w:rPr>
      <w:color w:val="000000"/>
      <w:sz w:val="18"/>
    </w:rPr>
    <w:tblPr>
      <w:tblBorders>
        <w:top w:val="single" w:sz="8" w:space="0" w:color="9F9F9F"/>
        <w:left w:val="single" w:sz="8" w:space="0" w:color="9F9F9F"/>
        <w:bottom w:val="single" w:sz="8" w:space="0" w:color="9F9F9F"/>
        <w:right w:val="single" w:sz="8" w:space="0" w:color="9F9F9F"/>
        <w:insideH w:val="single" w:sz="8" w:space="0" w:color="9F9F9F"/>
        <w:insideV w:val="single" w:sz="8" w:space="0" w:color="9F9F9F"/>
      </w:tblBorders>
    </w:tblPr>
    <w:tblStylePr w:type="firstRow">
      <w:pPr>
        <w:wordWrap/>
        <w:spacing w:beforeLines="0" w:before="120" w:beforeAutospacing="0" w:afterLines="0" w:after="120" w:afterAutospacing="0" w:line="240" w:lineRule="auto"/>
        <w:contextualSpacing/>
        <w:jc w:val="center"/>
      </w:pPr>
      <w:rPr>
        <w:b/>
        <w:i w:val="0"/>
        <w:color w:val="FFFFFF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72BC"/>
        <w:vAlign w:val="center"/>
      </w:tcPr>
    </w:tblStylePr>
    <w:tblStylePr w:type="firstCol">
      <w:pPr>
        <w:jc w:val="left"/>
      </w:pPr>
      <w:tblPr/>
      <w:tcPr>
        <w:vAlign w:val="center"/>
      </w:tcPr>
    </w:tblStylePr>
  </w:style>
  <w:style w:type="table" w:customStyle="1" w:styleId="TableGrid20">
    <w:name w:val="Table Grid2"/>
    <w:basedOn w:val="TableNormal"/>
    <w:next w:val="TableGrid"/>
    <w:uiPriority w:val="59"/>
    <w:rsid w:val="00DC2D9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CHRUGTable2">
    <w:name w:val="ECHR_UG_Table2"/>
    <w:basedOn w:val="TableNormal"/>
    <w:uiPriority w:val="99"/>
    <w:rsid w:val="00DC2D95"/>
    <w:rPr>
      <w:rFonts w:eastAsia="Times New Roman"/>
      <w:sz w:val="20"/>
      <w:lang w:eastAsia="en-GB"/>
    </w:rPr>
    <w:tblPr>
      <w:tblInd w:w="-1191" w:type="dxa"/>
      <w:tblCellMar>
        <w:top w:w="57" w:type="dxa"/>
        <w:left w:w="0" w:type="dxa"/>
        <w:right w:w="0" w:type="dxa"/>
      </w:tblCellMar>
    </w:tbl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AEAEA"/>
      </w:tcPr>
    </w:tblStylePr>
  </w:style>
  <w:style w:type="table" w:customStyle="1" w:styleId="ECHRUGTableWhiteBox2">
    <w:name w:val="ECHR_UG_Table_White_Box2"/>
    <w:basedOn w:val="TableNormal"/>
    <w:uiPriority w:val="99"/>
    <w:rsid w:val="00DC2D95"/>
    <w:rPr>
      <w:rFonts w:eastAsia="Times New Roman"/>
      <w:lang w:eastAsia="en-GB"/>
    </w:rPr>
    <w:tblPr>
      <w:tblBorders>
        <w:top w:val="single" w:sz="4" w:space="0" w:color="B9B9B9"/>
        <w:left w:val="single" w:sz="4" w:space="0" w:color="B9B9B9"/>
        <w:bottom w:val="single" w:sz="4" w:space="0" w:color="B9B9B9"/>
        <w:right w:val="single" w:sz="4" w:space="0" w:color="B9B9B9"/>
      </w:tblBorders>
      <w:tblCellMar>
        <w:top w:w="113" w:type="dxa"/>
        <w:left w:w="113" w:type="dxa"/>
        <w:bottom w:w="113" w:type="dxa"/>
        <w:right w:w="113" w:type="dxa"/>
      </w:tblCellMar>
    </w:tblPr>
    <w:tcPr>
      <w:shd w:val="clear" w:color="auto" w:fill="FFFFFF"/>
    </w:tcPr>
  </w:style>
  <w:style w:type="table" w:customStyle="1" w:styleId="ECHRTableGrey1">
    <w:name w:val="ECHR_Table_Grey1"/>
    <w:basedOn w:val="TableNormal"/>
    <w:uiPriority w:val="99"/>
    <w:rsid w:val="00DC2D95"/>
    <w:pPr>
      <w:tabs>
        <w:tab w:val="left" w:pos="397"/>
      </w:tabs>
    </w:pPr>
    <w:tblPr>
      <w:jc w:val="center"/>
      <w:tblBorders>
        <w:top w:val="single" w:sz="4" w:space="0" w:color="636363"/>
        <w:left w:val="single" w:sz="4" w:space="0" w:color="636363"/>
        <w:bottom w:val="single" w:sz="4" w:space="0" w:color="636363"/>
        <w:right w:val="single" w:sz="4" w:space="0" w:color="636363"/>
      </w:tblBorders>
      <w:tblCellMar>
        <w:top w:w="142" w:type="dxa"/>
        <w:bottom w:w="85" w:type="dxa"/>
      </w:tblCellMar>
    </w:tblPr>
    <w:trPr>
      <w:jc w:val="center"/>
    </w:trPr>
    <w:tcPr>
      <w:shd w:val="clear" w:color="auto" w:fill="F8F8F8"/>
    </w:tcPr>
    <w:tblStylePr w:type="firstRow">
      <w:rPr>
        <w:b/>
        <w:color w:val="262626"/>
      </w:rPr>
    </w:tblStylePr>
  </w:style>
  <w:style w:type="numbering" w:customStyle="1" w:styleId="ECHRA1StyleList21">
    <w:name w:val="ECHR_A1_Style_List21"/>
    <w:basedOn w:val="NoList"/>
    <w:uiPriority w:val="99"/>
    <w:rsid w:val="00DC2D95"/>
  </w:style>
  <w:style w:type="table" w:customStyle="1" w:styleId="ECHRTable20162">
    <w:name w:val="ECHR_Table_20162"/>
    <w:basedOn w:val="TableNormal"/>
    <w:uiPriority w:val="99"/>
    <w:rsid w:val="00DC2D95"/>
    <w:tblPr>
      <w:tblStyleRowBandSize w:val="1"/>
      <w:tblStyleColBandSize w:val="1"/>
      <w:jc w:val="center"/>
      <w:tblBorders>
        <w:top w:val="single" w:sz="4" w:space="0" w:color="5F5F5F"/>
        <w:left w:val="single" w:sz="4" w:space="0" w:color="5F5F5F"/>
        <w:bottom w:val="single" w:sz="4" w:space="0" w:color="5F5F5F"/>
        <w:right w:val="single" w:sz="4" w:space="0" w:color="5F5F5F"/>
        <w:insideH w:val="single" w:sz="4" w:space="0" w:color="5F5F5F"/>
        <w:insideV w:val="single" w:sz="4" w:space="0" w:color="5F5F5F"/>
      </w:tblBorders>
    </w:tblPr>
    <w:trPr>
      <w:jc w:val="center"/>
    </w:trPr>
    <w:tblStylePr w:type="firstRow">
      <w:rPr>
        <w:rFonts w:ascii="Calibri" w:hAnsi="Calibri"/>
        <w:b/>
        <w:i w:val="0"/>
        <w:color w:val="F8F8F8"/>
        <w:sz w:val="22"/>
      </w:rPr>
      <w:tblPr/>
      <w:trPr>
        <w:tblHeader/>
      </w:trPr>
      <w:tcPr>
        <w:tc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single" w:sz="4" w:space="0" w:color="5F5F5F"/>
          <w:insideV w:val="single" w:sz="4" w:space="0" w:color="F8F8F8"/>
          <w:tl2br w:val="nil"/>
          <w:tr2bl w:val="nil"/>
        </w:tcBorders>
        <w:shd w:val="clear" w:color="auto" w:fill="5F5F5F"/>
      </w:tcPr>
    </w:tblStylePr>
    <w:tblStylePr w:type="lastRow">
      <w:rPr>
        <w:b/>
        <w:i w:val="0"/>
      </w:rPr>
      <w:tblPr/>
      <w:tcPr>
        <w:tcBorders>
          <w:top w:val="single" w:sz="8" w:space="0" w:color="5F5F5F"/>
          <w:left w:val="single" w:sz="4" w:space="0" w:color="5F5F5F"/>
          <w:bottom w:val="single" w:sz="8" w:space="0" w:color="5F5F5F"/>
          <w:right w:val="single" w:sz="4" w:space="0" w:color="5F5F5F"/>
          <w:insideH w:val="nil"/>
          <w:insideV w:val="single" w:sz="4" w:space="0" w:color="5F5F5F"/>
          <w:tl2br w:val="nil"/>
          <w:tr2bl w:val="nil"/>
        </w:tcBorders>
      </w:tcPr>
    </w:tblStylePr>
    <w:tblStylePr w:type="firstCol">
      <w:rPr>
        <w:rFonts w:ascii="Calibri" w:hAnsi="Calibri"/>
        <w:b/>
        <w:i w:val="0"/>
        <w:color w:val="3E3E3E"/>
        <w:sz w:val="22"/>
      </w:rPr>
      <w:tblPr/>
      <w:tcPr>
        <w:tc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nil"/>
          <w:insideV w:val="nil"/>
          <w:tl2br w:val="nil"/>
          <w:tr2bl w:val="nil"/>
        </w:tcBorders>
        <w:shd w:val="clear" w:color="auto" w:fill="E8E8E8"/>
      </w:tcPr>
    </w:tblStylePr>
    <w:tblStylePr w:type="lastCol">
      <w:rPr>
        <w:b/>
        <w:i w:val="0"/>
      </w:rPr>
    </w:tblStylePr>
    <w:tblStylePr w:type="band2Vert">
      <w:tblPr/>
      <w:tcPr>
        <w:tc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nil"/>
          <w:insideV w:val="nil"/>
          <w:tl2br w:val="nil"/>
          <w:tr2bl w:val="nil"/>
        </w:tcBorders>
        <w:shd w:val="clear" w:color="auto" w:fill="E8E8E8"/>
      </w:tcPr>
    </w:tblStylePr>
    <w:tblStylePr w:type="band2Horz">
      <w:tblPr/>
      <w:tcPr>
        <w:tcBorders>
          <w:top w:val="single" w:sz="4" w:space="0" w:color="0072BC"/>
          <w:left w:val="single" w:sz="4" w:space="0" w:color="0072BC"/>
          <w:bottom w:val="single" w:sz="4" w:space="0" w:color="0072BC"/>
          <w:right w:val="single" w:sz="4" w:space="0" w:color="0072BC"/>
          <w:insideH w:val="single" w:sz="4" w:space="0" w:color="0072BC"/>
          <w:insideV w:val="single" w:sz="4" w:space="0" w:color="0072BC"/>
          <w:tl2br w:val="nil"/>
          <w:tr2bl w:val="nil"/>
        </w:tcBorders>
        <w:shd w:val="clear" w:color="auto" w:fill="E8E8E8"/>
      </w:tcPr>
    </w:tblStylePr>
  </w:style>
  <w:style w:type="table" w:customStyle="1" w:styleId="ECHRTable22">
    <w:name w:val="ECHR_Table_22"/>
    <w:basedOn w:val="TableNormal"/>
    <w:uiPriority w:val="99"/>
    <w:rsid w:val="00DC2D95"/>
    <w:pPr>
      <w:tabs>
        <w:tab w:val="left" w:pos="567"/>
        <w:tab w:val="left" w:pos="851"/>
        <w:tab w:val="right" w:pos="5273"/>
      </w:tabs>
    </w:pPr>
    <w:rPr>
      <w:color w:val="262626"/>
    </w:rPr>
    <w:tblPr>
      <w:tblStyleRowBandSize w:val="1"/>
      <w:tblStyleColBandSize w:val="1"/>
      <w:tblCellSpacing w:w="28" w:type="dxa"/>
      <w:tblInd w:w="-964" w:type="dxa"/>
      <w:tblCellMar>
        <w:top w:w="85" w:type="dxa"/>
        <w:left w:w="113" w:type="dxa"/>
        <w:bottom w:w="85" w:type="dxa"/>
        <w:right w:w="113" w:type="dxa"/>
      </w:tblCellMar>
    </w:tblPr>
    <w:trPr>
      <w:tblCellSpacing w:w="28" w:type="dxa"/>
    </w:trPr>
    <w:tblStylePr w:type="firstRow">
      <w:pPr>
        <w:jc w:val="center"/>
      </w:pPr>
      <w:rPr>
        <w:b/>
        <w:sz w:val="2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FDF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CECEC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FF8FF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3FCE8"/>
      </w:tcPr>
    </w:tblStylePr>
    <w:tblStylePr w:type="band1Vert">
      <w:pPr>
        <w:jc w:val="center"/>
      </w:pPr>
      <w:rPr>
        <w:b/>
        <w:sz w:val="2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7DBFF"/>
      </w:tcPr>
    </w:tblStylePr>
    <w:tblStylePr w:type="band2Vert">
      <w:pPr>
        <w:jc w:val="center"/>
      </w:pPr>
      <w:rPr>
        <w:b/>
        <w:sz w:val="2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6F09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8F8F8"/>
      </w:tcPr>
    </w:tblStylePr>
    <w:tblStylePr w:type="neCell">
      <w:pPr>
        <w:jc w:val="center"/>
      </w:pPr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CF6BC"/>
      </w:tcPr>
    </w:tblStylePr>
    <w:tblStylePr w:type="nwCell">
      <w:pPr>
        <w:jc w:val="center"/>
      </w:pPr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DEBFF"/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6F094"/>
      </w:tcPr>
    </w:tblStyle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7DBFF"/>
      </w:tcPr>
    </w:tblStylePr>
  </w:style>
  <w:style w:type="table" w:customStyle="1" w:styleId="ECHRTable20192">
    <w:name w:val="ECHR_Table_20192"/>
    <w:basedOn w:val="TableNormal"/>
    <w:uiPriority w:val="99"/>
    <w:rsid w:val="00DC2D95"/>
    <w:tblPr>
      <w:tblStyleRowBandSize w:val="1"/>
      <w:tblStyleColBandSize w:val="1"/>
      <w:jc w:val="center"/>
      <w:tblBorders>
        <w:top w:val="single" w:sz="4" w:space="0" w:color="5F5F5F"/>
        <w:left w:val="single" w:sz="4" w:space="0" w:color="5F5F5F"/>
        <w:bottom w:val="single" w:sz="4" w:space="0" w:color="5F5F5F"/>
        <w:right w:val="single" w:sz="4" w:space="0" w:color="5F5F5F"/>
        <w:insideH w:val="single" w:sz="4" w:space="0" w:color="5F5F5F"/>
        <w:insideV w:val="single" w:sz="4" w:space="0" w:color="5F5F5F"/>
      </w:tblBorders>
    </w:tblPr>
    <w:trPr>
      <w:jc w:val="center"/>
    </w:trPr>
    <w:tblStylePr w:type="firstRow">
      <w:rPr>
        <w:rFonts w:ascii="Calibri" w:hAnsi="Calibri"/>
        <w:b/>
        <w:i w:val="0"/>
        <w:color w:val="auto"/>
        <w:sz w:val="22"/>
      </w:rPr>
      <w:tblPr/>
      <w:tcPr>
        <w:shd w:val="clear" w:color="auto" w:fill="DFDFDF"/>
      </w:tcPr>
    </w:tblStylePr>
    <w:tblStylePr w:type="lastRow">
      <w:rPr>
        <w:b/>
        <w:i w:val="0"/>
      </w:rPr>
      <w:tblPr/>
      <w:tcPr>
        <w:tcBorders>
          <w:top w:val="single" w:sz="8" w:space="0" w:color="5F5F5F"/>
          <w:left w:val="single" w:sz="4" w:space="0" w:color="5F5F5F"/>
          <w:bottom w:val="single" w:sz="8" w:space="0" w:color="5F5F5F"/>
          <w:right w:val="single" w:sz="4" w:space="0" w:color="5F5F5F"/>
          <w:insideH w:val="nil"/>
          <w:insideV w:val="single" w:sz="4" w:space="0" w:color="5F5F5F"/>
          <w:tl2br w:val="nil"/>
          <w:tr2bl w:val="nil"/>
        </w:tcBorders>
      </w:tcPr>
    </w:tblStylePr>
    <w:tblStylePr w:type="firstCol">
      <w:rPr>
        <w:rFonts w:ascii="Calibri" w:hAnsi="Calibri"/>
        <w:b/>
        <w:i w:val="0"/>
        <w:color w:val="3E3E3E"/>
        <w:sz w:val="22"/>
      </w:rPr>
      <w:tblPr/>
      <w:tcPr>
        <w:tc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nil"/>
          <w:insideV w:val="nil"/>
          <w:tl2br w:val="nil"/>
          <w:tr2bl w:val="nil"/>
        </w:tcBorders>
        <w:shd w:val="clear" w:color="auto" w:fill="F3F3F3"/>
      </w:tcPr>
    </w:tblStylePr>
    <w:tblStylePr w:type="lastCol">
      <w:rPr>
        <w:b/>
        <w:i w:val="0"/>
      </w:rPr>
    </w:tblStylePr>
    <w:tblStylePr w:type="band2Vert">
      <w:tblPr/>
      <w:tcPr>
        <w:tc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nil"/>
          <w:insideV w:val="nil"/>
          <w:tl2br w:val="nil"/>
          <w:tr2bl w:val="nil"/>
        </w:tcBorders>
        <w:shd w:val="clear" w:color="auto" w:fill="F3F3F3"/>
      </w:tcPr>
    </w:tblStylePr>
    <w:tblStylePr w:type="band2Horz">
      <w:tblPr/>
      <w:tcPr>
        <w:tc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single" w:sz="4" w:space="0" w:color="5F5F5F"/>
          <w:insideV w:val="single" w:sz="4" w:space="0" w:color="5F5F5F"/>
          <w:tl2br w:val="nil"/>
          <w:tr2bl w:val="nil"/>
        </w:tcBorders>
        <w:shd w:val="clear" w:color="auto" w:fill="F3F3F3"/>
      </w:tcPr>
    </w:tblStylePr>
  </w:style>
  <w:style w:type="table" w:customStyle="1" w:styleId="MediumShading22">
    <w:name w:val="Medium Shading 22"/>
    <w:basedOn w:val="TableNormal"/>
    <w:next w:val="MediumShading2"/>
    <w:uiPriority w:val="99"/>
    <w:rsid w:val="00DC2D9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72BC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0072BC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/>
      </w:tcPr>
    </w:tblStylePr>
    <w:tblStylePr w:type="band1Horz">
      <w:tblPr/>
      <w:tcPr>
        <w:shd w:val="clear" w:color="auto" w:fill="00609F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ECHRA1StyleBulletedSquare11">
    <w:name w:val="ECHR_A1_Style_Bulleted_Square11"/>
    <w:basedOn w:val="NoList"/>
    <w:rsid w:val="00DC2D95"/>
  </w:style>
  <w:style w:type="numbering" w:customStyle="1" w:styleId="ECHRA1StyleList11">
    <w:name w:val="ECHR_A1_Style_List11"/>
    <w:basedOn w:val="NoList"/>
    <w:uiPriority w:val="99"/>
    <w:rsid w:val="00DC2D95"/>
  </w:style>
  <w:style w:type="numbering" w:customStyle="1" w:styleId="ECHRA1StyleNumberedList11">
    <w:name w:val="ECHR_A1_Style_Numbered_List11"/>
    <w:basedOn w:val="NoList"/>
    <w:rsid w:val="00DC2D95"/>
  </w:style>
  <w:style w:type="table" w:customStyle="1" w:styleId="ECHRTable201911">
    <w:name w:val="ECHR_Table_201911"/>
    <w:basedOn w:val="TableNormal"/>
    <w:uiPriority w:val="99"/>
    <w:rsid w:val="00DC2D95"/>
    <w:rPr>
      <w:sz w:val="24"/>
      <w:szCs w:val="24"/>
    </w:rPr>
    <w:tblPr>
      <w:tblStyleRowBandSize w:val="1"/>
      <w:tblStyleColBandSize w:val="1"/>
      <w:jc w:val="center"/>
      <w:tblBorders>
        <w:top w:val="single" w:sz="4" w:space="0" w:color="5F5F5F"/>
        <w:left w:val="single" w:sz="4" w:space="0" w:color="5F5F5F"/>
        <w:bottom w:val="single" w:sz="4" w:space="0" w:color="5F5F5F"/>
        <w:right w:val="single" w:sz="4" w:space="0" w:color="5F5F5F"/>
        <w:insideH w:val="single" w:sz="4" w:space="0" w:color="5F5F5F"/>
        <w:insideV w:val="single" w:sz="4" w:space="0" w:color="5F5F5F"/>
      </w:tblBorders>
    </w:tblPr>
    <w:trPr>
      <w:jc w:val="center"/>
    </w:trPr>
    <w:tblStylePr w:type="firstRow">
      <w:rPr>
        <w:rFonts w:ascii="Times New Roman" w:hAnsi="Times New Roman"/>
        <w:b/>
        <w:i w:val="0"/>
        <w:color w:val="auto"/>
        <w:sz w:val="22"/>
      </w:rPr>
      <w:tblPr/>
      <w:tcPr>
        <w:shd w:val="clear" w:color="auto" w:fill="DFDFDF"/>
      </w:tcPr>
    </w:tblStylePr>
    <w:tblStylePr w:type="lastRow">
      <w:rPr>
        <w:b/>
        <w:i w:val="0"/>
      </w:rPr>
      <w:tblPr/>
      <w:tcPr>
        <w:tcBorders>
          <w:top w:val="single" w:sz="8" w:space="0" w:color="5F5F5F"/>
          <w:left w:val="single" w:sz="4" w:space="0" w:color="5F5F5F"/>
          <w:bottom w:val="single" w:sz="8" w:space="0" w:color="5F5F5F"/>
          <w:right w:val="single" w:sz="4" w:space="0" w:color="5F5F5F"/>
          <w:insideH w:val="nil"/>
          <w:insideV w:val="single" w:sz="4" w:space="0" w:color="5F5F5F"/>
          <w:tl2br w:val="nil"/>
          <w:tr2bl w:val="nil"/>
        </w:tcBorders>
      </w:tcPr>
    </w:tblStylePr>
    <w:tblStylePr w:type="firstCol">
      <w:rPr>
        <w:rFonts w:ascii="Times New Roman" w:hAnsi="Times New Roman"/>
        <w:b/>
        <w:i w:val="0"/>
        <w:color w:val="3E3E3E"/>
        <w:sz w:val="22"/>
      </w:rPr>
      <w:tblPr/>
      <w:tcPr>
        <w:tc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nil"/>
          <w:insideV w:val="nil"/>
          <w:tl2br w:val="nil"/>
          <w:tr2bl w:val="nil"/>
        </w:tcBorders>
        <w:shd w:val="clear" w:color="auto" w:fill="F3F3F3"/>
      </w:tcPr>
    </w:tblStylePr>
    <w:tblStylePr w:type="lastCol">
      <w:rPr>
        <w:b/>
        <w:i w:val="0"/>
      </w:rPr>
    </w:tblStylePr>
    <w:tblStylePr w:type="band2Vert">
      <w:tblPr/>
      <w:tcPr>
        <w:tc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nil"/>
          <w:insideV w:val="nil"/>
          <w:tl2br w:val="nil"/>
          <w:tr2bl w:val="nil"/>
        </w:tcBorders>
        <w:shd w:val="clear" w:color="auto" w:fill="F3F3F3"/>
      </w:tcPr>
    </w:tblStylePr>
    <w:tblStylePr w:type="band2Horz">
      <w:tblPr/>
      <w:tcPr>
        <w:tc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single" w:sz="4" w:space="0" w:color="5F5F5F"/>
          <w:insideV w:val="single" w:sz="4" w:space="0" w:color="5F5F5F"/>
          <w:tl2br w:val="nil"/>
          <w:tr2bl w:val="nil"/>
        </w:tcBorders>
        <w:shd w:val="clear" w:color="auto" w:fill="F3F3F3"/>
      </w:tcPr>
    </w:tblStylePr>
  </w:style>
  <w:style w:type="table" w:customStyle="1" w:styleId="ECHRTable11">
    <w:name w:val="ECHR_Table11"/>
    <w:basedOn w:val="TableNormal"/>
    <w:rsid w:val="00DC2D95"/>
    <w:rPr>
      <w:rFonts w:eastAsia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949494"/>
        <w:left w:val="single" w:sz="4" w:space="0" w:color="949494"/>
        <w:bottom w:val="single" w:sz="4" w:space="0" w:color="949494"/>
        <w:right w:val="single" w:sz="4" w:space="0" w:color="949494"/>
        <w:insideH w:val="single" w:sz="4" w:space="0" w:color="949494"/>
        <w:insideV w:val="single" w:sz="4" w:space="0" w:color="949494"/>
      </w:tblBorders>
      <w:tblCellMar>
        <w:top w:w="28" w:type="dxa"/>
        <w:bottom w:w="28" w:type="dxa"/>
      </w:tblCellMar>
    </w:tblPr>
    <w:tblStylePr w:type="firstRow">
      <w:rPr>
        <w:rFonts w:ascii="Times New Roman" w:hAnsi="Times New Roman"/>
        <w:b/>
        <w:i w:val="0"/>
        <w:color w:val="474747"/>
        <w:sz w:val="22"/>
      </w:rPr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  <w:tl2br w:val="nil"/>
          <w:tr2bl w:val="nil"/>
        </w:tcBorders>
        <w:shd w:val="clear" w:color="auto" w:fill="DFDFDF"/>
      </w:tcPr>
    </w:tblStylePr>
    <w:tblStylePr w:type="firstCol">
      <w:rPr>
        <w:b/>
      </w:r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FDF"/>
      </w:tcPr>
    </w:tblStylePr>
    <w:tblStylePr w:type="band2Horz"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  <w:tl2br w:val="nil"/>
          <w:tr2bl w:val="nil"/>
        </w:tcBorders>
        <w:shd w:val="clear" w:color="auto" w:fill="DFDFDF"/>
      </w:tcPr>
    </w:tblStylePr>
  </w:style>
  <w:style w:type="table" w:customStyle="1" w:styleId="ECHRTableBoxHeader11">
    <w:name w:val="ECHR_Table_Box_Header11"/>
    <w:basedOn w:val="TableNormal"/>
    <w:rsid w:val="00DC2D95"/>
    <w:rPr>
      <w:rFonts w:ascii="Verdana" w:eastAsia="Times New Roman" w:hAnsi="Verdana" w:cs="Times New Roman"/>
      <w:sz w:val="20"/>
      <w:szCs w:val="20"/>
    </w:rPr>
    <w:tblPr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F8F8F8"/>
    </w:tcPr>
    <w:tblStylePr w:type="firstCol">
      <w:rPr>
        <w:b/>
        <w:color w:val="5F5F5F"/>
      </w:rPr>
    </w:tblStylePr>
  </w:style>
  <w:style w:type="table" w:customStyle="1" w:styleId="ECHRLtrTableAddress11">
    <w:name w:val="ECHR_Ltr_Table_Address11"/>
    <w:basedOn w:val="TableNormal"/>
    <w:uiPriority w:val="99"/>
    <w:rsid w:val="00DC2D95"/>
    <w:rPr>
      <w:sz w:val="24"/>
      <w:szCs w:val="24"/>
    </w:rPr>
    <w:tblPr>
      <w:tblInd w:w="5103" w:type="dxa"/>
    </w:tblPr>
  </w:style>
  <w:style w:type="table" w:customStyle="1" w:styleId="TableGrid11">
    <w:name w:val="Table Grid11"/>
    <w:basedOn w:val="TableNormal"/>
    <w:next w:val="TableGrid"/>
    <w:uiPriority w:val="59"/>
    <w:semiHidden/>
    <w:rsid w:val="00DC2D95"/>
    <w:rPr>
      <w:rFonts w:eastAsia="PMingLiU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CHRUGTable11">
    <w:name w:val="ECHR_UG_Table11"/>
    <w:basedOn w:val="TableNormal"/>
    <w:uiPriority w:val="99"/>
    <w:rsid w:val="00DC2D95"/>
    <w:rPr>
      <w:rFonts w:eastAsia="PMingLiU"/>
      <w:sz w:val="20"/>
      <w:szCs w:val="24"/>
      <w:lang w:eastAsia="en-GB"/>
    </w:rPr>
    <w:tblPr>
      <w:tblInd w:w="-1191" w:type="dxa"/>
      <w:tblCellMar>
        <w:top w:w="57" w:type="dxa"/>
        <w:left w:w="0" w:type="dxa"/>
        <w:right w:w="0" w:type="dxa"/>
      </w:tblCellMar>
    </w:tbl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AEAEA"/>
      </w:tcPr>
    </w:tblStylePr>
  </w:style>
  <w:style w:type="table" w:customStyle="1" w:styleId="ECHRUGTableWhiteBox11">
    <w:name w:val="ECHR_UG_Table_White_Box11"/>
    <w:basedOn w:val="TableNormal"/>
    <w:uiPriority w:val="99"/>
    <w:rsid w:val="00DC2D95"/>
    <w:rPr>
      <w:rFonts w:eastAsia="PMingLiU"/>
      <w:sz w:val="24"/>
      <w:szCs w:val="24"/>
      <w:lang w:eastAsia="en-GB"/>
    </w:rPr>
    <w:tblPr>
      <w:tblBorders>
        <w:top w:val="single" w:sz="4" w:space="0" w:color="B9B9B9"/>
        <w:left w:val="single" w:sz="4" w:space="0" w:color="B9B9B9"/>
        <w:bottom w:val="single" w:sz="4" w:space="0" w:color="B9B9B9"/>
        <w:right w:val="single" w:sz="4" w:space="0" w:color="B9B9B9"/>
      </w:tblBorders>
      <w:tblCellMar>
        <w:top w:w="113" w:type="dxa"/>
        <w:left w:w="113" w:type="dxa"/>
        <w:bottom w:w="113" w:type="dxa"/>
        <w:right w:w="113" w:type="dxa"/>
      </w:tblCellMar>
    </w:tblPr>
    <w:tcPr>
      <w:shd w:val="clear" w:color="auto" w:fill="FFFFFF"/>
    </w:tcPr>
  </w:style>
  <w:style w:type="table" w:customStyle="1" w:styleId="ECHRPCFTableStyle11">
    <w:name w:val="ECHR_PCF_Table_Style11"/>
    <w:basedOn w:val="TableNormal"/>
    <w:uiPriority w:val="99"/>
    <w:rsid w:val="00DC2D95"/>
    <w:rPr>
      <w:color w:val="000000"/>
      <w:sz w:val="18"/>
      <w:szCs w:val="24"/>
    </w:rPr>
    <w:tblPr>
      <w:tblBorders>
        <w:top w:val="single" w:sz="8" w:space="0" w:color="9F9F9F"/>
        <w:left w:val="single" w:sz="8" w:space="0" w:color="9F9F9F"/>
        <w:bottom w:val="single" w:sz="8" w:space="0" w:color="9F9F9F"/>
        <w:right w:val="single" w:sz="8" w:space="0" w:color="9F9F9F"/>
        <w:insideH w:val="single" w:sz="8" w:space="0" w:color="9F9F9F"/>
        <w:insideV w:val="single" w:sz="8" w:space="0" w:color="9F9F9F"/>
      </w:tblBorders>
    </w:tblPr>
    <w:tblStylePr w:type="firstRow">
      <w:pPr>
        <w:wordWrap/>
        <w:spacing w:beforeLines="0" w:before="120" w:beforeAutospacing="0" w:afterLines="0" w:after="120" w:afterAutospacing="0" w:line="240" w:lineRule="auto"/>
        <w:contextualSpacing/>
        <w:jc w:val="center"/>
      </w:pPr>
      <w:rPr>
        <w:b/>
        <w:i w:val="0"/>
        <w:color w:val="FFFFFF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72BC"/>
        <w:vAlign w:val="center"/>
      </w:tcPr>
    </w:tblStylePr>
    <w:tblStylePr w:type="firstCol">
      <w:pPr>
        <w:jc w:val="left"/>
      </w:pPr>
      <w:tblPr/>
      <w:tcPr>
        <w:vAlign w:val="center"/>
      </w:tcPr>
    </w:tblStylePr>
  </w:style>
  <w:style w:type="table" w:customStyle="1" w:styleId="ECHRTableFax11">
    <w:name w:val="ECHR_Table_Fax11"/>
    <w:basedOn w:val="TableNormal"/>
    <w:uiPriority w:val="99"/>
    <w:rsid w:val="00DC2D95"/>
    <w:rPr>
      <w:color w:val="000000"/>
      <w:sz w:val="24"/>
      <w:szCs w:val="24"/>
    </w:rPr>
    <w:tblPr>
      <w:tblInd w:w="-680" w:type="dxa"/>
      <w:tblBorders>
        <w:insideH w:val="single" w:sz="4" w:space="0" w:color="C6C6C6"/>
        <w:insideV w:val="single" w:sz="4" w:space="0" w:color="C6C6C6"/>
      </w:tblBorders>
      <w:tblCellMar>
        <w:top w:w="142" w:type="dxa"/>
        <w:bottom w:w="142" w:type="dxa"/>
      </w:tblCellMar>
    </w:tblPr>
    <w:trPr>
      <w:cantSplit/>
    </w:trPr>
  </w:style>
  <w:style w:type="table" w:customStyle="1" w:styleId="ECHRTableMemo11">
    <w:name w:val="ECHR_Table_Memo11"/>
    <w:basedOn w:val="TableNormal"/>
    <w:uiPriority w:val="99"/>
    <w:rsid w:val="00DC2D95"/>
    <w:rPr>
      <w:sz w:val="24"/>
      <w:szCs w:val="24"/>
    </w:rPr>
    <w:tblPr>
      <w:jc w:val="center"/>
      <w:tblCellMar>
        <w:top w:w="113" w:type="dxa"/>
        <w:left w:w="0" w:type="dxa"/>
        <w:bottom w:w="113" w:type="dxa"/>
        <w:right w:w="0" w:type="dxa"/>
      </w:tblCellMar>
    </w:tblPr>
    <w:trPr>
      <w:jc w:val="center"/>
    </w:trPr>
    <w:tblStylePr w:type="lastRow">
      <w:tblPr/>
      <w:tcPr>
        <w:tcBorders>
          <w:top w:val="nil"/>
          <w:left w:val="nil"/>
          <w:bottom w:val="single" w:sz="4" w:space="0" w:color="949494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CHRDNTable11">
    <w:name w:val="ECHR_DN_Table11"/>
    <w:basedOn w:val="TableNormal"/>
    <w:uiPriority w:val="99"/>
    <w:rsid w:val="00DC2D95"/>
    <w:rPr>
      <w:sz w:val="24"/>
      <w:szCs w:val="24"/>
    </w:rPr>
    <w:tblPr>
      <w:jc w:val="center"/>
      <w:tblBorders>
        <w:left w:val="single" w:sz="4" w:space="0" w:color="949494"/>
        <w:bottom w:val="single" w:sz="4" w:space="0" w:color="949494"/>
        <w:right w:val="single" w:sz="4" w:space="0" w:color="949494"/>
        <w:insideH w:val="single" w:sz="4" w:space="0" w:color="949494"/>
        <w:insideV w:val="single" w:sz="4" w:space="0" w:color="949494"/>
      </w:tblBorders>
      <w:tblCellMar>
        <w:top w:w="57" w:type="dxa"/>
        <w:bottom w:w="57" w:type="dxa"/>
      </w:tblCellMar>
    </w:tblPr>
    <w:trPr>
      <w:jc w:val="center"/>
    </w:trPr>
    <w:tcPr>
      <w:vAlign w:val="center"/>
    </w:tcPr>
    <w:tblStylePr w:type="firstRow">
      <w:pPr>
        <w:wordWrap/>
        <w:spacing w:beforeLines="0"/>
        <w:ind w:leftChars="0" w:left="0"/>
      </w:pPr>
      <w:rPr>
        <w:rFonts w:ascii="Times New Roman" w:hAnsi="Times New Roman"/>
        <w:b/>
        <w:i w:val="0"/>
        <w:color w:val="474747"/>
        <w:sz w:val="24"/>
      </w:rPr>
      <w:tblPr/>
      <w:tcPr>
        <w:tcBorders>
          <w:top w:val="single" w:sz="4" w:space="0" w:color="949494"/>
          <w:left w:val="single" w:sz="4" w:space="0" w:color="949494"/>
          <w:bottom w:val="nil"/>
          <w:right w:val="single" w:sz="4" w:space="0" w:color="949494"/>
          <w:insideH w:val="nil"/>
          <w:insideV w:val="nil"/>
          <w:tl2br w:val="nil"/>
          <w:tr2bl w:val="nil"/>
        </w:tcBorders>
        <w:shd w:val="clear" w:color="auto" w:fill="DFDFDF"/>
      </w:tcPr>
    </w:tblStylePr>
  </w:style>
  <w:style w:type="table" w:customStyle="1" w:styleId="ECHRTableSimpleBox11">
    <w:name w:val="ECHR_Table_Simple_Box11"/>
    <w:basedOn w:val="TableNormal"/>
    <w:uiPriority w:val="99"/>
    <w:rsid w:val="00DC2D95"/>
    <w:rPr>
      <w:sz w:val="24"/>
      <w:szCs w:val="24"/>
    </w:rPr>
    <w:tblPr>
      <w:tblBorders>
        <w:top w:val="single" w:sz="4" w:space="0" w:color="9F9F9F"/>
        <w:left w:val="single" w:sz="4" w:space="0" w:color="9F9F9F"/>
        <w:bottom w:val="single" w:sz="4" w:space="0" w:color="9F9F9F"/>
        <w:right w:val="single" w:sz="4" w:space="0" w:color="9F9F9F"/>
      </w:tblBorders>
      <w:tblCellMar>
        <w:top w:w="113" w:type="dxa"/>
        <w:bottom w:w="113" w:type="dxa"/>
      </w:tblCellMar>
    </w:tblPr>
  </w:style>
  <w:style w:type="table" w:customStyle="1" w:styleId="ECHRTableNoLines11">
    <w:name w:val="ECHR_Table_No_Lines11"/>
    <w:basedOn w:val="TableNormal"/>
    <w:uiPriority w:val="99"/>
    <w:rsid w:val="00DC2D95"/>
    <w:rPr>
      <w:sz w:val="24"/>
      <w:szCs w:val="24"/>
    </w:rPr>
    <w:tblPr>
      <w:tblCellMar>
        <w:top w:w="85" w:type="dxa"/>
        <w:left w:w="142" w:type="dxa"/>
        <w:bottom w:w="28" w:type="dxa"/>
        <w:right w:w="142" w:type="dxa"/>
      </w:tblCellMar>
    </w:tblPr>
    <w:tblStylePr w:type="firstRow">
      <w:rPr>
        <w:rFonts w:ascii="Times New Roman" w:hAnsi="Times New Roman"/>
        <w:b/>
        <w:i w:val="0"/>
        <w:color w:val="474747"/>
        <w:sz w:val="24"/>
      </w:rPr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nil"/>
          <w:insideV w:val="nil"/>
          <w:tl2br w:val="nil"/>
          <w:tr2bl w:val="nil"/>
        </w:tcBorders>
        <w:shd w:val="clear" w:color="auto" w:fill="DFDFDF"/>
      </w:tcPr>
    </w:tblStylePr>
    <w:tblStylePr w:type="firstCol"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</w:tcBorders>
      </w:tcPr>
    </w:tblStylePr>
  </w:style>
  <w:style w:type="table" w:customStyle="1" w:styleId="ECHRTableForInternalUse11">
    <w:name w:val="ECHR_Table_For_Internal_Use11"/>
    <w:basedOn w:val="TableNormal"/>
    <w:uiPriority w:val="99"/>
    <w:rsid w:val="00DC2D95"/>
    <w:rPr>
      <w:color w:val="636363"/>
      <w:sz w:val="18"/>
      <w:szCs w:val="24"/>
    </w:rPr>
    <w:tblPr>
      <w:tblStyleColBandSize w:val="1"/>
      <w:jc w:val="right"/>
      <w:tblCellMar>
        <w:top w:w="113" w:type="dxa"/>
        <w:bottom w:w="28" w:type="dxa"/>
      </w:tblCellMar>
    </w:tblPr>
    <w:trPr>
      <w:jc w:val="right"/>
    </w:trPr>
    <w:tblStylePr w:type="firstRow">
      <w:rPr>
        <w:b/>
      </w:rPr>
    </w:tblStylePr>
    <w:tblStylePr w:type="lastCol">
      <w:pPr>
        <w:jc w:val="right"/>
      </w:pPr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  <w:tl2br w:val="nil"/>
          <w:tr2bl w:val="nil"/>
        </w:tcBorders>
      </w:tcPr>
    </w:tblStylePr>
    <w:tblStylePr w:type="band1Vert"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  <w:tl2br w:val="nil"/>
          <w:tr2bl w:val="nil"/>
        </w:tcBorders>
      </w:tcPr>
    </w:tblStylePr>
  </w:style>
  <w:style w:type="table" w:customStyle="1" w:styleId="ECHRListTable11">
    <w:name w:val="ECHR_List_Table11"/>
    <w:basedOn w:val="TableNormal"/>
    <w:uiPriority w:val="99"/>
    <w:rsid w:val="00DC2D95"/>
    <w:rPr>
      <w:sz w:val="24"/>
      <w:szCs w:val="24"/>
    </w:rPr>
    <w:tblPr>
      <w:tblBorders>
        <w:top w:val="single" w:sz="4" w:space="0" w:color="949494"/>
        <w:left w:val="single" w:sz="4" w:space="0" w:color="949494"/>
        <w:bottom w:val="single" w:sz="4" w:space="0" w:color="949494"/>
        <w:right w:val="single" w:sz="4" w:space="0" w:color="949494"/>
        <w:insideH w:val="single" w:sz="4" w:space="0" w:color="949494"/>
        <w:insideV w:val="single" w:sz="4" w:space="0" w:color="949494"/>
      </w:tblBorders>
      <w:tblCellMar>
        <w:top w:w="28" w:type="dxa"/>
        <w:bottom w:w="28" w:type="dxa"/>
      </w:tblCellMar>
    </w:tblPr>
    <w:tblStylePr w:type="firstRow">
      <w:rPr>
        <w:b/>
        <w:color w:val="474747"/>
      </w:rPr>
      <w:tblPr/>
      <w:trPr>
        <w:tblHeader/>
      </w:trPr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</w:tcBorders>
        <w:shd w:val="clear" w:color="auto" w:fill="DFDFDF"/>
      </w:tcPr>
    </w:tblStylePr>
  </w:style>
  <w:style w:type="table" w:customStyle="1" w:styleId="ECHRHeaderTable11">
    <w:name w:val="ECHR_Header_Table11"/>
    <w:basedOn w:val="TableNormal"/>
    <w:uiPriority w:val="99"/>
    <w:rsid w:val="00DC2D95"/>
    <w:rPr>
      <w:sz w:val="24"/>
      <w:szCs w:val="24"/>
    </w:rPr>
    <w:tblPr>
      <w:tblInd w:w="-1474" w:type="dxa"/>
      <w:tblBorders>
        <w:bottom w:val="single" w:sz="6" w:space="0" w:color="949494"/>
      </w:tblBorders>
      <w:tblCellMar>
        <w:left w:w="0" w:type="dxa"/>
        <w:bottom w:w="28" w:type="dxa"/>
        <w:right w:w="0" w:type="dxa"/>
      </w:tblCellMar>
    </w:tblPr>
    <w:tcPr>
      <w:vAlign w:val="bottom"/>
    </w:tcPr>
    <w:tblStylePr w:type="lastCol">
      <w:pPr>
        <w:wordWrap/>
        <w:jc w:val="both"/>
      </w:pPr>
    </w:tblStylePr>
  </w:style>
  <w:style w:type="table" w:customStyle="1" w:styleId="ECHRTableOddBanded11">
    <w:name w:val="ECHR_Table_Odd_Banded11"/>
    <w:basedOn w:val="TableNormal"/>
    <w:uiPriority w:val="99"/>
    <w:rsid w:val="00DC2D95"/>
    <w:tblPr>
      <w:tblStyleRowBandSize w:val="1"/>
      <w:tblStyleColBandSize w:val="1"/>
      <w:tblBorders>
        <w:top w:val="single" w:sz="4" w:space="0" w:color="949494"/>
        <w:left w:val="single" w:sz="4" w:space="0" w:color="949494"/>
        <w:bottom w:val="single" w:sz="4" w:space="0" w:color="949494"/>
        <w:right w:val="single" w:sz="4" w:space="0" w:color="949494"/>
        <w:insideH w:val="single" w:sz="4" w:space="0" w:color="949494"/>
        <w:insideV w:val="single" w:sz="4" w:space="0" w:color="949494"/>
      </w:tblBorders>
      <w:tblCellMar>
        <w:top w:w="28" w:type="dxa"/>
        <w:bottom w:w="28" w:type="dxa"/>
      </w:tblCellMar>
    </w:tblPr>
    <w:tblStylePr w:type="firstRow">
      <w:rPr>
        <w:rFonts w:ascii="Times New Roman" w:hAnsi="Times New Roman"/>
        <w:b/>
        <w:i w:val="0"/>
        <w:color w:val="474747"/>
        <w:sz w:val="22"/>
      </w:rPr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nil"/>
          <w:insideV w:val="single" w:sz="4" w:space="0" w:color="949494"/>
          <w:tl2br w:val="nil"/>
          <w:tr2bl w:val="nil"/>
        </w:tcBorders>
        <w:shd w:val="clear" w:color="auto" w:fill="DFDFD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FDF"/>
      </w:tcPr>
    </w:tblStylePr>
    <w:tblStylePr w:type="band1Horz">
      <w:rPr>
        <w:b/>
      </w:rPr>
      <w:tblPr/>
      <w:tcPr>
        <w:shd w:val="clear" w:color="auto" w:fill="DFDFDF"/>
      </w:tcPr>
    </w:tblStylePr>
  </w:style>
  <w:style w:type="table" w:customStyle="1" w:styleId="ECHRHeaderTableReduced11">
    <w:name w:val="ECHR_Header_Table_Reduced11"/>
    <w:basedOn w:val="TableNormal"/>
    <w:uiPriority w:val="99"/>
    <w:rsid w:val="00DC2D95"/>
    <w:rPr>
      <w:sz w:val="24"/>
      <w:szCs w:val="24"/>
    </w:rPr>
    <w:tblPr>
      <w:tblInd w:w="-1474" w:type="dxa"/>
      <w:tblCellMar>
        <w:left w:w="0" w:type="dxa"/>
        <w:right w:w="0" w:type="dxa"/>
      </w:tblCellMar>
    </w:tblPr>
    <w:tcPr>
      <w:vAlign w:val="bottom"/>
    </w:tcPr>
    <w:tblStylePr w:type="firstRow">
      <w:rPr>
        <w:sz w:val="18"/>
      </w:rPr>
      <w:tblPr/>
      <w:tcPr>
        <w:tcBorders>
          <w:top w:val="nil"/>
          <w:left w:val="nil"/>
          <w:bottom w:val="single" w:sz="6" w:space="0" w:color="949494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jc w:val="right"/>
      </w:pPr>
      <w:tblPr/>
      <w:tcPr>
        <w:tcBorders>
          <w:top w:val="single" w:sz="6" w:space="0" w:color="949494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ColorfulGrid1">
    <w:name w:val="Colorful Grid1"/>
    <w:basedOn w:val="TableNormal"/>
    <w:next w:val="ColorfulGrid"/>
    <w:uiPriority w:val="73"/>
    <w:semiHidden/>
    <w:rsid w:val="00DC2D95"/>
    <w:rPr>
      <w:color w:val="000000"/>
      <w:sz w:val="24"/>
      <w:szCs w:val="24"/>
    </w:rPr>
    <w:tblPr>
      <w:tblStyleRowBandSize w:val="1"/>
      <w:tblStyleColBandSize w:val="1"/>
      <w:tblBorders>
        <w:insideH w:val="single" w:sz="4" w:space="0" w:color="0072BC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0072BC"/>
      </w:rPr>
      <w:tblPr/>
      <w:tcPr>
        <w:shd w:val="clear" w:color="auto" w:fill="000000"/>
      </w:tcPr>
    </w:tblStylePr>
    <w:tblStylePr w:type="lastCol">
      <w:rPr>
        <w:color w:val="0072BC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ColorfulGrid-Accent11">
    <w:name w:val="Colorful Grid - Accent 11"/>
    <w:basedOn w:val="TableNormal"/>
    <w:next w:val="ColorfulGrid-Accent1"/>
    <w:uiPriority w:val="73"/>
    <w:semiHidden/>
    <w:rsid w:val="00DC2D95"/>
    <w:rPr>
      <w:color w:val="000000"/>
      <w:sz w:val="24"/>
      <w:szCs w:val="24"/>
    </w:rPr>
    <w:tblPr>
      <w:tblStyleRowBandSize w:val="1"/>
      <w:tblStyleColBandSize w:val="1"/>
      <w:tblBorders>
        <w:insideH w:val="single" w:sz="4" w:space="0" w:color="0072BC"/>
      </w:tblBorders>
    </w:tblPr>
    <w:tcPr>
      <w:shd w:val="clear" w:color="auto" w:fill="BEE5FF"/>
    </w:tcPr>
    <w:tblStylePr w:type="firstRow">
      <w:rPr>
        <w:b/>
        <w:bCs/>
      </w:rPr>
      <w:tblPr/>
      <w:tcPr>
        <w:shd w:val="clear" w:color="auto" w:fill="7ECBFF"/>
      </w:tcPr>
    </w:tblStylePr>
    <w:tblStylePr w:type="lastRow">
      <w:rPr>
        <w:b/>
        <w:bCs/>
        <w:color w:val="000000"/>
      </w:rPr>
      <w:tblPr/>
      <w:tcPr>
        <w:shd w:val="clear" w:color="auto" w:fill="7ECBFF"/>
      </w:tcPr>
    </w:tblStylePr>
    <w:tblStylePr w:type="firstCol">
      <w:rPr>
        <w:color w:val="0072BC"/>
      </w:rPr>
      <w:tblPr/>
      <w:tcPr>
        <w:shd w:val="clear" w:color="auto" w:fill="00548C"/>
      </w:tcPr>
    </w:tblStylePr>
    <w:tblStylePr w:type="lastCol">
      <w:rPr>
        <w:color w:val="0072BC"/>
      </w:rPr>
      <w:tblPr/>
      <w:tcPr>
        <w:shd w:val="clear" w:color="auto" w:fill="00548C"/>
      </w:tcPr>
    </w:tblStylePr>
    <w:tblStylePr w:type="band1Vert">
      <w:tblPr/>
      <w:tcPr>
        <w:shd w:val="clear" w:color="auto" w:fill="5EBFFF"/>
      </w:tcPr>
    </w:tblStylePr>
    <w:tblStylePr w:type="band1Horz">
      <w:tblPr/>
      <w:tcPr>
        <w:shd w:val="clear" w:color="auto" w:fill="5EBFFF"/>
      </w:tcPr>
    </w:tblStylePr>
  </w:style>
  <w:style w:type="table" w:customStyle="1" w:styleId="ColorfulGrid-Accent21">
    <w:name w:val="Colorful Grid - Accent 21"/>
    <w:basedOn w:val="TableNormal"/>
    <w:next w:val="ColorfulGrid-Accent2"/>
    <w:uiPriority w:val="73"/>
    <w:semiHidden/>
    <w:rsid w:val="00DC2D95"/>
    <w:rPr>
      <w:color w:val="000000"/>
      <w:sz w:val="24"/>
      <w:szCs w:val="24"/>
    </w:rPr>
    <w:tblPr>
      <w:tblStyleRowBandSize w:val="1"/>
      <w:tblStyleColBandSize w:val="1"/>
      <w:tblBorders>
        <w:insideH w:val="single" w:sz="4" w:space="0" w:color="0072BC"/>
      </w:tblBorders>
    </w:tblPr>
    <w:tcPr>
      <w:shd w:val="clear" w:color="auto" w:fill="FFBFBF"/>
    </w:tcPr>
    <w:tblStylePr w:type="firstRow">
      <w:rPr>
        <w:b/>
        <w:bCs/>
      </w:rPr>
      <w:tblPr/>
      <w:tcPr>
        <w:shd w:val="clear" w:color="auto" w:fill="FF7F7F"/>
      </w:tcPr>
    </w:tblStylePr>
    <w:tblStylePr w:type="lastRow">
      <w:rPr>
        <w:b/>
        <w:bCs/>
        <w:color w:val="000000"/>
      </w:rPr>
      <w:tblPr/>
      <w:tcPr>
        <w:shd w:val="clear" w:color="auto" w:fill="FF7F7F"/>
      </w:tcPr>
    </w:tblStylePr>
    <w:tblStylePr w:type="firstCol">
      <w:rPr>
        <w:color w:val="0072BC"/>
      </w:rPr>
      <w:tblPr/>
      <w:tcPr>
        <w:shd w:val="clear" w:color="auto" w:fill="8F0000"/>
      </w:tcPr>
    </w:tblStylePr>
    <w:tblStylePr w:type="lastCol">
      <w:rPr>
        <w:color w:val="0072BC"/>
      </w:rPr>
      <w:tblPr/>
      <w:tcPr>
        <w:shd w:val="clear" w:color="auto" w:fill="8F0000"/>
      </w:tcPr>
    </w:tblStylePr>
    <w:tblStylePr w:type="band1Vert">
      <w:tblPr/>
      <w:tcPr>
        <w:shd w:val="clear" w:color="auto" w:fill="FF6060"/>
      </w:tcPr>
    </w:tblStylePr>
    <w:tblStylePr w:type="band1Horz">
      <w:tblPr/>
      <w:tcPr>
        <w:shd w:val="clear" w:color="auto" w:fill="FF6060"/>
      </w:tcPr>
    </w:tblStylePr>
  </w:style>
  <w:style w:type="table" w:customStyle="1" w:styleId="ColorfulGrid-Accent31">
    <w:name w:val="Colorful Grid - Accent 31"/>
    <w:basedOn w:val="TableNormal"/>
    <w:next w:val="ColorfulGrid-Accent3"/>
    <w:uiPriority w:val="73"/>
    <w:semiHidden/>
    <w:rsid w:val="00DC2D95"/>
    <w:rPr>
      <w:color w:val="000000"/>
      <w:sz w:val="24"/>
      <w:szCs w:val="24"/>
    </w:rPr>
    <w:tblPr>
      <w:tblStyleRowBandSize w:val="1"/>
      <w:tblStyleColBandSize w:val="1"/>
      <w:tblBorders>
        <w:insideH w:val="single" w:sz="4" w:space="0" w:color="0072BC"/>
      </w:tblBorders>
    </w:tblPr>
    <w:tcPr>
      <w:shd w:val="clear" w:color="auto" w:fill="DFDFDF"/>
    </w:tcPr>
    <w:tblStylePr w:type="firstRow">
      <w:rPr>
        <w:b/>
        <w:bCs/>
      </w:rPr>
      <w:tblPr/>
      <w:tcPr>
        <w:shd w:val="clear" w:color="auto" w:fill="BFBFBF"/>
      </w:tcPr>
    </w:tblStylePr>
    <w:tblStylePr w:type="lastRow">
      <w:rPr>
        <w:b/>
        <w:bCs/>
        <w:color w:val="000000"/>
      </w:rPr>
      <w:tblPr/>
      <w:tcPr>
        <w:shd w:val="clear" w:color="auto" w:fill="BFBFBF"/>
      </w:tcPr>
    </w:tblStylePr>
    <w:tblStylePr w:type="firstCol">
      <w:rPr>
        <w:color w:val="0072BC"/>
      </w:rPr>
      <w:tblPr/>
      <w:tcPr>
        <w:shd w:val="clear" w:color="auto" w:fill="474747"/>
      </w:tcPr>
    </w:tblStylePr>
    <w:tblStylePr w:type="lastCol">
      <w:rPr>
        <w:color w:val="0072BC"/>
      </w:rPr>
      <w:tblPr/>
      <w:tcPr>
        <w:shd w:val="clear" w:color="auto" w:fill="474747"/>
      </w:tcPr>
    </w:tblStylePr>
    <w:tblStylePr w:type="band1Vert">
      <w:tblPr/>
      <w:tcPr>
        <w:shd w:val="clear" w:color="auto" w:fill="AFAFAF"/>
      </w:tcPr>
    </w:tblStylePr>
    <w:tblStylePr w:type="band1Horz">
      <w:tblPr/>
      <w:tcPr>
        <w:shd w:val="clear" w:color="auto" w:fill="AFAFAF"/>
      </w:tcPr>
    </w:tblStylePr>
  </w:style>
  <w:style w:type="table" w:customStyle="1" w:styleId="ColorfulGrid-Accent41">
    <w:name w:val="Colorful Grid - Accent 41"/>
    <w:basedOn w:val="TableNormal"/>
    <w:next w:val="ColorfulGrid-Accent4"/>
    <w:uiPriority w:val="73"/>
    <w:semiHidden/>
    <w:rsid w:val="00DC2D95"/>
    <w:rPr>
      <w:color w:val="000000"/>
      <w:sz w:val="24"/>
      <w:szCs w:val="24"/>
    </w:rPr>
    <w:tblPr>
      <w:tblStyleRowBandSize w:val="1"/>
      <w:tblStyleColBandSize w:val="1"/>
      <w:tblBorders>
        <w:insideH w:val="single" w:sz="4" w:space="0" w:color="0072BC"/>
      </w:tblBorders>
    </w:tblPr>
    <w:tcPr>
      <w:shd w:val="clear" w:color="auto" w:fill="EAEAEA"/>
    </w:tcPr>
    <w:tblStylePr w:type="firstRow">
      <w:rPr>
        <w:b/>
        <w:bCs/>
      </w:rPr>
      <w:tblPr/>
      <w:tcPr>
        <w:shd w:val="clear" w:color="auto" w:fill="D5D5D5"/>
      </w:tcPr>
    </w:tblStylePr>
    <w:tblStylePr w:type="lastRow">
      <w:rPr>
        <w:b/>
        <w:bCs/>
        <w:color w:val="000000"/>
      </w:rPr>
      <w:tblPr/>
      <w:tcPr>
        <w:shd w:val="clear" w:color="auto" w:fill="D5D5D5"/>
      </w:tcPr>
    </w:tblStylePr>
    <w:tblStylePr w:type="firstCol">
      <w:rPr>
        <w:color w:val="0072BC"/>
      </w:rPr>
      <w:tblPr/>
      <w:tcPr>
        <w:shd w:val="clear" w:color="auto" w:fill="707070"/>
      </w:tcPr>
    </w:tblStylePr>
    <w:tblStylePr w:type="lastCol">
      <w:rPr>
        <w:color w:val="0072BC"/>
      </w:rPr>
      <w:tblPr/>
      <w:tcPr>
        <w:shd w:val="clear" w:color="auto" w:fill="707070"/>
      </w:tcPr>
    </w:tblStylePr>
    <w:tblStylePr w:type="band1Vert">
      <w:tblPr/>
      <w:tcPr>
        <w:shd w:val="clear" w:color="auto" w:fill="CACACA"/>
      </w:tcPr>
    </w:tblStylePr>
    <w:tblStylePr w:type="band1Horz">
      <w:tblPr/>
      <w:tcPr>
        <w:shd w:val="clear" w:color="auto" w:fill="CACACA"/>
      </w:tcPr>
    </w:tblStylePr>
  </w:style>
  <w:style w:type="table" w:customStyle="1" w:styleId="ColorfulGrid-Accent51">
    <w:name w:val="Colorful Grid - Accent 51"/>
    <w:basedOn w:val="TableNormal"/>
    <w:next w:val="ColorfulGrid-Accent5"/>
    <w:uiPriority w:val="73"/>
    <w:semiHidden/>
    <w:rsid w:val="00DC2D95"/>
    <w:rPr>
      <w:color w:val="000000"/>
      <w:sz w:val="24"/>
      <w:szCs w:val="24"/>
    </w:rPr>
    <w:tblPr>
      <w:tblStyleRowBandSize w:val="1"/>
      <w:tblStyleColBandSize w:val="1"/>
      <w:tblBorders>
        <w:insideH w:val="single" w:sz="4" w:space="0" w:color="0072BC"/>
      </w:tblBorders>
    </w:tblPr>
    <w:tcPr>
      <w:shd w:val="clear" w:color="auto" w:fill="DFDFDF"/>
    </w:tcPr>
    <w:tblStylePr w:type="firstRow">
      <w:rPr>
        <w:b/>
        <w:bCs/>
      </w:rPr>
      <w:tblPr/>
      <w:tcPr>
        <w:shd w:val="clear" w:color="auto" w:fill="BFBFBF"/>
      </w:tcPr>
    </w:tblStylePr>
    <w:tblStylePr w:type="lastRow">
      <w:rPr>
        <w:b/>
        <w:bCs/>
        <w:color w:val="000000"/>
      </w:rPr>
      <w:tblPr/>
      <w:tcPr>
        <w:shd w:val="clear" w:color="auto" w:fill="BFBFBF"/>
      </w:tcPr>
    </w:tblStylePr>
    <w:tblStylePr w:type="firstCol">
      <w:rPr>
        <w:color w:val="0072BC"/>
      </w:rPr>
      <w:tblPr/>
      <w:tcPr>
        <w:shd w:val="clear" w:color="auto" w:fill="474747"/>
      </w:tcPr>
    </w:tblStylePr>
    <w:tblStylePr w:type="lastCol">
      <w:rPr>
        <w:color w:val="0072BC"/>
      </w:rPr>
      <w:tblPr/>
      <w:tcPr>
        <w:shd w:val="clear" w:color="auto" w:fill="474747"/>
      </w:tcPr>
    </w:tblStylePr>
    <w:tblStylePr w:type="band1Vert">
      <w:tblPr/>
      <w:tcPr>
        <w:shd w:val="clear" w:color="auto" w:fill="AFAFAF"/>
      </w:tcPr>
    </w:tblStylePr>
    <w:tblStylePr w:type="band1Horz">
      <w:tblPr/>
      <w:tcPr>
        <w:shd w:val="clear" w:color="auto" w:fill="AFAFAF"/>
      </w:tcPr>
    </w:tblStylePr>
  </w:style>
  <w:style w:type="table" w:customStyle="1" w:styleId="ColorfulGrid-Accent61">
    <w:name w:val="Colorful Grid - Accent 61"/>
    <w:basedOn w:val="TableNormal"/>
    <w:next w:val="ColorfulGrid-Accent6"/>
    <w:uiPriority w:val="73"/>
    <w:semiHidden/>
    <w:rsid w:val="00DC2D95"/>
    <w:rPr>
      <w:color w:val="000000"/>
      <w:sz w:val="24"/>
      <w:szCs w:val="24"/>
    </w:rPr>
    <w:tblPr>
      <w:tblStyleRowBandSize w:val="1"/>
      <w:tblStyleColBandSize w:val="1"/>
      <w:tblBorders>
        <w:insideH w:val="single" w:sz="4" w:space="0" w:color="0072BC"/>
      </w:tblBorders>
    </w:tblPr>
    <w:tcPr>
      <w:shd w:val="clear" w:color="auto" w:fill="DBDBDB"/>
    </w:tcPr>
    <w:tblStylePr w:type="firstRow">
      <w:rPr>
        <w:b/>
        <w:bCs/>
      </w:rPr>
      <w:tblPr/>
      <w:tcPr>
        <w:shd w:val="clear" w:color="auto" w:fill="B7B7B7"/>
      </w:tcPr>
    </w:tblStylePr>
    <w:tblStylePr w:type="lastRow">
      <w:rPr>
        <w:b/>
        <w:bCs/>
        <w:color w:val="000000"/>
      </w:rPr>
      <w:tblPr/>
      <w:tcPr>
        <w:shd w:val="clear" w:color="auto" w:fill="B7B7B7"/>
      </w:tcPr>
    </w:tblStylePr>
    <w:tblStylePr w:type="firstCol">
      <w:rPr>
        <w:color w:val="0072BC"/>
      </w:rPr>
      <w:tblPr/>
      <w:tcPr>
        <w:shd w:val="clear" w:color="auto" w:fill="393939"/>
      </w:tcPr>
    </w:tblStylePr>
    <w:tblStylePr w:type="lastCol">
      <w:rPr>
        <w:color w:val="0072BC"/>
      </w:rPr>
      <w:tblPr/>
      <w:tcPr>
        <w:shd w:val="clear" w:color="auto" w:fill="393939"/>
      </w:tcPr>
    </w:tblStylePr>
    <w:tblStylePr w:type="band1Vert">
      <w:tblPr/>
      <w:tcPr>
        <w:shd w:val="clear" w:color="auto" w:fill="A6A6A6"/>
      </w:tcPr>
    </w:tblStylePr>
    <w:tblStylePr w:type="band1Horz">
      <w:tblPr/>
      <w:tcPr>
        <w:shd w:val="clear" w:color="auto" w:fill="A6A6A6"/>
      </w:tcPr>
    </w:tblStylePr>
  </w:style>
  <w:style w:type="table" w:customStyle="1" w:styleId="ColorfulList1">
    <w:name w:val="Colorful List1"/>
    <w:basedOn w:val="TableNormal"/>
    <w:next w:val="ColorfulList"/>
    <w:uiPriority w:val="72"/>
    <w:semiHidden/>
    <w:rsid w:val="00DC2D95"/>
    <w:rPr>
      <w:color w:val="000000"/>
      <w:sz w:val="24"/>
      <w:szCs w:val="24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0072BC"/>
      </w:rPr>
      <w:tblPr/>
      <w:tcPr>
        <w:tcBorders>
          <w:bottom w:val="single" w:sz="12" w:space="0" w:color="0072BC"/>
        </w:tcBorders>
        <w:shd w:val="clear" w:color="auto" w:fill="990000"/>
      </w:tcPr>
    </w:tblStylePr>
    <w:tblStylePr w:type="lastRow">
      <w:rPr>
        <w:b/>
        <w:bCs/>
        <w:color w:val="990000"/>
      </w:rPr>
      <w:tblPr/>
      <w:tcPr>
        <w:tcBorders>
          <w:top w:val="single" w:sz="12" w:space="0" w:color="000000"/>
        </w:tcBorders>
        <w:shd w:val="clear" w:color="auto" w:fill="0072BC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customStyle="1" w:styleId="ColorfulList-Accent11">
    <w:name w:val="Colorful List - Accent 11"/>
    <w:basedOn w:val="TableNormal"/>
    <w:next w:val="ColorfulList-Accent1"/>
    <w:uiPriority w:val="72"/>
    <w:semiHidden/>
    <w:rsid w:val="00DC2D95"/>
    <w:rPr>
      <w:color w:val="000000"/>
      <w:sz w:val="24"/>
      <w:szCs w:val="24"/>
    </w:rPr>
    <w:tblPr>
      <w:tblStyleRowBandSize w:val="1"/>
      <w:tblStyleColBandSize w:val="1"/>
    </w:tblPr>
    <w:tcPr>
      <w:shd w:val="clear" w:color="auto" w:fill="DFF2FF"/>
    </w:tcPr>
    <w:tblStylePr w:type="firstRow">
      <w:rPr>
        <w:b/>
        <w:bCs/>
        <w:color w:val="0072BC"/>
      </w:rPr>
      <w:tblPr/>
      <w:tcPr>
        <w:tcBorders>
          <w:bottom w:val="single" w:sz="12" w:space="0" w:color="0072BC"/>
        </w:tcBorders>
        <w:shd w:val="clear" w:color="auto" w:fill="990000"/>
      </w:tcPr>
    </w:tblStylePr>
    <w:tblStylePr w:type="lastRow">
      <w:rPr>
        <w:b/>
        <w:bCs/>
        <w:color w:val="990000"/>
      </w:rPr>
      <w:tblPr/>
      <w:tcPr>
        <w:tcBorders>
          <w:top w:val="single" w:sz="12" w:space="0" w:color="000000"/>
        </w:tcBorders>
        <w:shd w:val="clear" w:color="auto" w:fill="0072BC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DFFF"/>
      </w:tcPr>
    </w:tblStylePr>
    <w:tblStylePr w:type="band1Horz">
      <w:tblPr/>
      <w:tcPr>
        <w:shd w:val="clear" w:color="auto" w:fill="BEE5FF"/>
      </w:tcPr>
    </w:tblStylePr>
  </w:style>
  <w:style w:type="table" w:customStyle="1" w:styleId="ColorfulList-Accent21">
    <w:name w:val="Colorful List - Accent 21"/>
    <w:basedOn w:val="TableNormal"/>
    <w:next w:val="ColorfulList-Accent2"/>
    <w:uiPriority w:val="72"/>
    <w:semiHidden/>
    <w:rsid w:val="00DC2D95"/>
    <w:rPr>
      <w:color w:val="000000"/>
      <w:sz w:val="24"/>
      <w:szCs w:val="24"/>
    </w:rPr>
    <w:tblPr>
      <w:tblStyleRowBandSize w:val="1"/>
      <w:tblStyleColBandSize w:val="1"/>
    </w:tblPr>
    <w:tcPr>
      <w:shd w:val="clear" w:color="auto" w:fill="FFDFDF"/>
    </w:tcPr>
    <w:tblStylePr w:type="firstRow">
      <w:rPr>
        <w:b/>
        <w:bCs/>
        <w:color w:val="0072BC"/>
      </w:rPr>
      <w:tblPr/>
      <w:tcPr>
        <w:tcBorders>
          <w:bottom w:val="single" w:sz="12" w:space="0" w:color="0072BC"/>
        </w:tcBorders>
        <w:shd w:val="clear" w:color="auto" w:fill="990000"/>
      </w:tcPr>
    </w:tblStylePr>
    <w:tblStylePr w:type="lastRow">
      <w:rPr>
        <w:b/>
        <w:bCs/>
        <w:color w:val="990000"/>
      </w:rPr>
      <w:tblPr/>
      <w:tcPr>
        <w:tcBorders>
          <w:top w:val="single" w:sz="12" w:space="0" w:color="000000"/>
        </w:tcBorders>
        <w:shd w:val="clear" w:color="auto" w:fill="0072BC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0B0"/>
      </w:tcPr>
    </w:tblStylePr>
    <w:tblStylePr w:type="band1Horz">
      <w:tblPr/>
      <w:tcPr>
        <w:shd w:val="clear" w:color="auto" w:fill="FFBFBF"/>
      </w:tcPr>
    </w:tblStylePr>
  </w:style>
  <w:style w:type="table" w:customStyle="1" w:styleId="ColorfulList-Accent31">
    <w:name w:val="Colorful List - Accent 31"/>
    <w:basedOn w:val="TableNormal"/>
    <w:next w:val="ColorfulList-Accent3"/>
    <w:uiPriority w:val="72"/>
    <w:semiHidden/>
    <w:rsid w:val="00DC2D95"/>
    <w:rPr>
      <w:color w:val="000000"/>
      <w:sz w:val="24"/>
      <w:szCs w:val="24"/>
    </w:rPr>
    <w:tblPr>
      <w:tblStyleRowBandSize w:val="1"/>
      <w:tblStyleColBandSize w:val="1"/>
    </w:tblPr>
    <w:tcPr>
      <w:shd w:val="clear" w:color="auto" w:fill="EFEFEF"/>
    </w:tcPr>
    <w:tblStylePr w:type="firstRow">
      <w:rPr>
        <w:b/>
        <w:bCs/>
        <w:color w:val="0072BC"/>
      </w:rPr>
      <w:tblPr/>
      <w:tcPr>
        <w:tcBorders>
          <w:bottom w:val="single" w:sz="12" w:space="0" w:color="0072BC"/>
        </w:tcBorders>
        <w:shd w:val="clear" w:color="auto" w:fill="787878"/>
      </w:tcPr>
    </w:tblStylePr>
    <w:tblStylePr w:type="lastRow">
      <w:rPr>
        <w:b/>
        <w:bCs/>
        <w:color w:val="787878"/>
      </w:rPr>
      <w:tblPr/>
      <w:tcPr>
        <w:tcBorders>
          <w:top w:val="single" w:sz="12" w:space="0" w:color="000000"/>
        </w:tcBorders>
        <w:shd w:val="clear" w:color="auto" w:fill="0072BC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/>
      </w:tcPr>
    </w:tblStylePr>
    <w:tblStylePr w:type="band1Horz">
      <w:tblPr/>
      <w:tcPr>
        <w:shd w:val="clear" w:color="auto" w:fill="DFDFDF"/>
      </w:tcPr>
    </w:tblStylePr>
  </w:style>
  <w:style w:type="table" w:customStyle="1" w:styleId="ColorfulList-Accent41">
    <w:name w:val="Colorful List - Accent 41"/>
    <w:basedOn w:val="TableNormal"/>
    <w:next w:val="ColorfulList-Accent4"/>
    <w:uiPriority w:val="72"/>
    <w:semiHidden/>
    <w:rsid w:val="00DC2D95"/>
    <w:rPr>
      <w:color w:val="000000"/>
      <w:sz w:val="24"/>
      <w:szCs w:val="24"/>
    </w:rPr>
    <w:tblPr>
      <w:tblStyleRowBandSize w:val="1"/>
      <w:tblStyleColBandSize w:val="1"/>
    </w:tblPr>
    <w:tcPr>
      <w:shd w:val="clear" w:color="auto" w:fill="F4F4F4"/>
    </w:tcPr>
    <w:tblStylePr w:type="firstRow">
      <w:rPr>
        <w:b/>
        <w:bCs/>
        <w:color w:val="0072BC"/>
      </w:rPr>
      <w:tblPr/>
      <w:tcPr>
        <w:tcBorders>
          <w:bottom w:val="single" w:sz="12" w:space="0" w:color="0072BC"/>
        </w:tcBorders>
        <w:shd w:val="clear" w:color="auto" w:fill="4C4C4C"/>
      </w:tcPr>
    </w:tblStylePr>
    <w:tblStylePr w:type="lastRow">
      <w:rPr>
        <w:b/>
        <w:bCs/>
        <w:color w:val="4C4C4C"/>
      </w:rPr>
      <w:tblPr/>
      <w:tcPr>
        <w:tcBorders>
          <w:top w:val="single" w:sz="12" w:space="0" w:color="000000"/>
        </w:tcBorders>
        <w:shd w:val="clear" w:color="auto" w:fill="0072BC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/>
      </w:tcPr>
    </w:tblStylePr>
    <w:tblStylePr w:type="band1Horz">
      <w:tblPr/>
      <w:tcPr>
        <w:shd w:val="clear" w:color="auto" w:fill="EAEAEA"/>
      </w:tcPr>
    </w:tblStylePr>
  </w:style>
  <w:style w:type="table" w:customStyle="1" w:styleId="ColorfulList-Accent51">
    <w:name w:val="Colorful List - Accent 51"/>
    <w:basedOn w:val="TableNormal"/>
    <w:next w:val="ColorfulList-Accent5"/>
    <w:uiPriority w:val="72"/>
    <w:semiHidden/>
    <w:rsid w:val="00DC2D95"/>
    <w:rPr>
      <w:color w:val="000000"/>
      <w:sz w:val="24"/>
      <w:szCs w:val="24"/>
    </w:rPr>
    <w:tblPr>
      <w:tblStyleRowBandSize w:val="1"/>
      <w:tblStyleColBandSize w:val="1"/>
    </w:tblPr>
    <w:tcPr>
      <w:shd w:val="clear" w:color="auto" w:fill="EFEFEF"/>
    </w:tcPr>
    <w:tblStylePr w:type="firstRow">
      <w:rPr>
        <w:b/>
        <w:bCs/>
        <w:color w:val="0072BC"/>
      </w:rPr>
      <w:tblPr/>
      <w:tcPr>
        <w:tcBorders>
          <w:bottom w:val="single" w:sz="12" w:space="0" w:color="0072BC"/>
        </w:tcBorders>
        <w:shd w:val="clear" w:color="auto" w:fill="3D3D3D"/>
      </w:tcPr>
    </w:tblStylePr>
    <w:tblStylePr w:type="lastRow">
      <w:rPr>
        <w:b/>
        <w:bCs/>
        <w:color w:val="3D3D3D"/>
      </w:rPr>
      <w:tblPr/>
      <w:tcPr>
        <w:tcBorders>
          <w:top w:val="single" w:sz="12" w:space="0" w:color="000000"/>
        </w:tcBorders>
        <w:shd w:val="clear" w:color="auto" w:fill="0072BC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/>
      </w:tcPr>
    </w:tblStylePr>
    <w:tblStylePr w:type="band1Horz">
      <w:tblPr/>
      <w:tcPr>
        <w:shd w:val="clear" w:color="auto" w:fill="DFDFDF"/>
      </w:tcPr>
    </w:tblStylePr>
  </w:style>
  <w:style w:type="table" w:customStyle="1" w:styleId="ColorfulList-Accent61">
    <w:name w:val="Colorful List - Accent 61"/>
    <w:basedOn w:val="TableNormal"/>
    <w:next w:val="ColorfulList-Accent6"/>
    <w:uiPriority w:val="72"/>
    <w:semiHidden/>
    <w:rsid w:val="00DC2D95"/>
    <w:rPr>
      <w:color w:val="000000"/>
      <w:sz w:val="24"/>
      <w:szCs w:val="24"/>
    </w:rPr>
    <w:tblPr>
      <w:tblStyleRowBandSize w:val="1"/>
      <w:tblStyleColBandSize w:val="1"/>
    </w:tblPr>
    <w:tcPr>
      <w:shd w:val="clear" w:color="auto" w:fill="EDEDED"/>
    </w:tcPr>
    <w:tblStylePr w:type="firstRow">
      <w:rPr>
        <w:b/>
        <w:bCs/>
        <w:color w:val="0072BC"/>
      </w:rPr>
      <w:tblPr/>
      <w:tcPr>
        <w:tcBorders>
          <w:bottom w:val="single" w:sz="12" w:space="0" w:color="0072BC"/>
        </w:tcBorders>
        <w:shd w:val="clear" w:color="auto" w:fill="4C4C4C"/>
      </w:tcPr>
    </w:tblStylePr>
    <w:tblStylePr w:type="lastRow">
      <w:rPr>
        <w:b/>
        <w:bCs/>
        <w:color w:val="4C4C4C"/>
      </w:rPr>
      <w:tblPr/>
      <w:tcPr>
        <w:tcBorders>
          <w:top w:val="single" w:sz="12" w:space="0" w:color="000000"/>
        </w:tcBorders>
        <w:shd w:val="clear" w:color="auto" w:fill="0072BC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/>
      </w:tcPr>
    </w:tblStylePr>
    <w:tblStylePr w:type="band1Horz">
      <w:tblPr/>
      <w:tcPr>
        <w:shd w:val="clear" w:color="auto" w:fill="DBDBDB"/>
      </w:tcPr>
    </w:tblStylePr>
  </w:style>
  <w:style w:type="table" w:customStyle="1" w:styleId="ColorfulShading1">
    <w:name w:val="Colorful Shading1"/>
    <w:basedOn w:val="TableNormal"/>
    <w:next w:val="ColorfulShading"/>
    <w:uiPriority w:val="71"/>
    <w:semiHidden/>
    <w:rsid w:val="00DC2D95"/>
    <w:rPr>
      <w:color w:val="000000"/>
      <w:sz w:val="24"/>
      <w:szCs w:val="24"/>
    </w:rPr>
    <w:tblPr>
      <w:tblStyleRowBandSize w:val="1"/>
      <w:tblStyleColBandSize w:val="1"/>
      <w:tblBorders>
        <w:top w:val="single" w:sz="24" w:space="0" w:color="C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72BC"/>
        <w:insideV w:val="single" w:sz="4" w:space="0" w:color="0072BC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0000"/>
          <w:right w:val="nil"/>
          <w:insideH w:val="nil"/>
          <w:insideV w:val="nil"/>
        </w:tcBorders>
        <w:shd w:val="clear" w:color="auto" w:fill="0072BC"/>
      </w:tcPr>
    </w:tblStylePr>
    <w:tblStylePr w:type="lastRow">
      <w:rPr>
        <w:b/>
        <w:bCs/>
        <w:color w:val="0072BC"/>
      </w:rPr>
      <w:tblPr/>
      <w:tcPr>
        <w:tcBorders>
          <w:top w:val="single" w:sz="6" w:space="0" w:color="0072BC"/>
        </w:tcBorders>
        <w:shd w:val="clear" w:color="auto" w:fill="000000"/>
      </w:tcPr>
    </w:tblStylePr>
    <w:tblStylePr w:type="fir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11">
    <w:name w:val="Colorful Shading - Accent 11"/>
    <w:basedOn w:val="TableNormal"/>
    <w:next w:val="ColorfulShading-Accent1"/>
    <w:uiPriority w:val="71"/>
    <w:semiHidden/>
    <w:rsid w:val="00DC2D95"/>
    <w:rPr>
      <w:color w:val="000000"/>
      <w:sz w:val="24"/>
      <w:szCs w:val="24"/>
    </w:rPr>
    <w:tblPr>
      <w:tblStyleRowBandSize w:val="1"/>
      <w:tblStyleColBandSize w:val="1"/>
      <w:tblBorders>
        <w:top w:val="single" w:sz="24" w:space="0" w:color="C00000"/>
        <w:left w:val="single" w:sz="4" w:space="0" w:color="0072BC"/>
        <w:bottom w:val="single" w:sz="4" w:space="0" w:color="0072BC"/>
        <w:right w:val="single" w:sz="4" w:space="0" w:color="0072BC"/>
        <w:insideH w:val="single" w:sz="4" w:space="0" w:color="0072BC"/>
        <w:insideV w:val="single" w:sz="4" w:space="0" w:color="0072BC"/>
      </w:tblBorders>
    </w:tblPr>
    <w:tcPr>
      <w:shd w:val="clear" w:color="auto" w:fill="DFF2FF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0000"/>
          <w:right w:val="nil"/>
          <w:insideH w:val="nil"/>
          <w:insideV w:val="nil"/>
        </w:tcBorders>
        <w:shd w:val="clear" w:color="auto" w:fill="0072BC"/>
      </w:tcPr>
    </w:tblStylePr>
    <w:tblStylePr w:type="lastRow">
      <w:rPr>
        <w:b/>
        <w:bCs/>
        <w:color w:val="0072BC"/>
      </w:rPr>
      <w:tblPr/>
      <w:tcPr>
        <w:tcBorders>
          <w:top w:val="single" w:sz="6" w:space="0" w:color="0072BC"/>
        </w:tcBorders>
        <w:shd w:val="clear" w:color="auto" w:fill="004470"/>
      </w:tcPr>
    </w:tblStylePr>
    <w:tblStylePr w:type="fir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single" w:sz="4" w:space="0" w:color="004470"/>
          <w:insideV w:val="nil"/>
        </w:tcBorders>
        <w:shd w:val="clear" w:color="auto" w:fill="004470"/>
      </w:tcPr>
    </w:tblStylePr>
    <w:tblStylePr w:type="la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470"/>
      </w:tcPr>
    </w:tblStylePr>
    <w:tblStylePr w:type="band1Vert">
      <w:tblPr/>
      <w:tcPr>
        <w:shd w:val="clear" w:color="auto" w:fill="7ECBFF"/>
      </w:tcPr>
    </w:tblStylePr>
    <w:tblStylePr w:type="band1Horz">
      <w:tblPr/>
      <w:tcPr>
        <w:shd w:val="clear" w:color="auto" w:fill="5EBFFF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21">
    <w:name w:val="Colorful Shading - Accent 21"/>
    <w:basedOn w:val="TableNormal"/>
    <w:next w:val="ColorfulShading-Accent2"/>
    <w:uiPriority w:val="71"/>
    <w:semiHidden/>
    <w:rsid w:val="00DC2D95"/>
    <w:rPr>
      <w:color w:val="000000"/>
      <w:sz w:val="24"/>
      <w:szCs w:val="24"/>
    </w:rPr>
    <w:tblPr>
      <w:tblStyleRowBandSize w:val="1"/>
      <w:tblStyleColBandSize w:val="1"/>
      <w:tblBorders>
        <w:top w:val="single" w:sz="24" w:space="0" w:color="C00000"/>
        <w:left w:val="single" w:sz="4" w:space="0" w:color="C00000"/>
        <w:bottom w:val="single" w:sz="4" w:space="0" w:color="C00000"/>
        <w:right w:val="single" w:sz="4" w:space="0" w:color="C00000"/>
        <w:insideH w:val="single" w:sz="4" w:space="0" w:color="0072BC"/>
        <w:insideV w:val="single" w:sz="4" w:space="0" w:color="0072BC"/>
      </w:tblBorders>
    </w:tblPr>
    <w:tcPr>
      <w:shd w:val="clear" w:color="auto" w:fill="FFDFDF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0000"/>
          <w:right w:val="nil"/>
          <w:insideH w:val="nil"/>
          <w:insideV w:val="nil"/>
        </w:tcBorders>
        <w:shd w:val="clear" w:color="auto" w:fill="0072BC"/>
      </w:tcPr>
    </w:tblStylePr>
    <w:tblStylePr w:type="lastRow">
      <w:rPr>
        <w:b/>
        <w:bCs/>
        <w:color w:val="0072BC"/>
      </w:rPr>
      <w:tblPr/>
      <w:tcPr>
        <w:tcBorders>
          <w:top w:val="single" w:sz="6" w:space="0" w:color="0072BC"/>
        </w:tcBorders>
        <w:shd w:val="clear" w:color="auto" w:fill="730000"/>
      </w:tcPr>
    </w:tblStylePr>
    <w:tblStylePr w:type="fir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single" w:sz="4" w:space="0" w:color="730000"/>
          <w:insideV w:val="nil"/>
        </w:tcBorders>
        <w:shd w:val="clear" w:color="auto" w:fill="730000"/>
      </w:tcPr>
    </w:tblStylePr>
    <w:tblStylePr w:type="la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0000"/>
      </w:tcPr>
    </w:tblStylePr>
    <w:tblStylePr w:type="band1Vert">
      <w:tblPr/>
      <w:tcPr>
        <w:shd w:val="clear" w:color="auto" w:fill="FF7F7F"/>
      </w:tcPr>
    </w:tblStylePr>
    <w:tblStylePr w:type="band1Horz">
      <w:tblPr/>
      <w:tcPr>
        <w:shd w:val="clear" w:color="auto" w:fill="FF606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31">
    <w:name w:val="Colorful Shading - Accent 31"/>
    <w:basedOn w:val="TableNormal"/>
    <w:next w:val="ColorfulShading-Accent3"/>
    <w:uiPriority w:val="71"/>
    <w:semiHidden/>
    <w:rsid w:val="00DC2D95"/>
    <w:rPr>
      <w:color w:val="000000"/>
      <w:sz w:val="24"/>
      <w:szCs w:val="24"/>
    </w:rPr>
    <w:tblPr>
      <w:tblStyleRowBandSize w:val="1"/>
      <w:tblStyleColBandSize w:val="1"/>
      <w:tblBorders>
        <w:top w:val="single" w:sz="24" w:space="0" w:color="969696"/>
        <w:left w:val="single" w:sz="4" w:space="0" w:color="5F5F5F"/>
        <w:bottom w:val="single" w:sz="4" w:space="0" w:color="5F5F5F"/>
        <w:right w:val="single" w:sz="4" w:space="0" w:color="5F5F5F"/>
        <w:insideH w:val="single" w:sz="4" w:space="0" w:color="0072BC"/>
        <w:insideV w:val="single" w:sz="4" w:space="0" w:color="0072BC"/>
      </w:tblBorders>
    </w:tblPr>
    <w:tcPr>
      <w:shd w:val="clear" w:color="auto" w:fill="EFEFEF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9696"/>
          <w:right w:val="nil"/>
          <w:insideH w:val="nil"/>
          <w:insideV w:val="nil"/>
        </w:tcBorders>
        <w:shd w:val="clear" w:color="auto" w:fill="0072BC"/>
      </w:tcPr>
    </w:tblStylePr>
    <w:tblStylePr w:type="lastRow">
      <w:rPr>
        <w:b/>
        <w:bCs/>
        <w:color w:val="0072BC"/>
      </w:rPr>
      <w:tblPr/>
      <w:tcPr>
        <w:tcBorders>
          <w:top w:val="single" w:sz="6" w:space="0" w:color="0072BC"/>
        </w:tcBorders>
        <w:shd w:val="clear" w:color="auto" w:fill="393939"/>
      </w:tcPr>
    </w:tblStylePr>
    <w:tblStylePr w:type="fir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single" w:sz="4" w:space="0" w:color="393939"/>
          <w:insideV w:val="nil"/>
        </w:tcBorders>
        <w:shd w:val="clear" w:color="auto" w:fill="393939"/>
      </w:tcPr>
    </w:tblStylePr>
    <w:tblStylePr w:type="la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/>
      </w:tc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AFAFAF"/>
      </w:tcPr>
    </w:tblStylePr>
  </w:style>
  <w:style w:type="table" w:customStyle="1" w:styleId="ColorfulShading-Accent41">
    <w:name w:val="Colorful Shading - Accent 41"/>
    <w:basedOn w:val="TableNormal"/>
    <w:next w:val="ColorfulShading-Accent4"/>
    <w:uiPriority w:val="71"/>
    <w:semiHidden/>
    <w:rsid w:val="00DC2D95"/>
    <w:rPr>
      <w:color w:val="000000"/>
      <w:sz w:val="24"/>
      <w:szCs w:val="24"/>
    </w:rPr>
    <w:tblPr>
      <w:tblStyleRowBandSize w:val="1"/>
      <w:tblStyleColBandSize w:val="1"/>
      <w:tblBorders>
        <w:top w:val="single" w:sz="24" w:space="0" w:color="5F5F5F"/>
        <w:left w:val="single" w:sz="4" w:space="0" w:color="969696"/>
        <w:bottom w:val="single" w:sz="4" w:space="0" w:color="969696"/>
        <w:right w:val="single" w:sz="4" w:space="0" w:color="969696"/>
        <w:insideH w:val="single" w:sz="4" w:space="0" w:color="0072BC"/>
        <w:insideV w:val="single" w:sz="4" w:space="0" w:color="0072BC"/>
      </w:tblBorders>
    </w:tblPr>
    <w:tcPr>
      <w:shd w:val="clear" w:color="auto" w:fill="F4F4F4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/>
          <w:right w:val="nil"/>
          <w:insideH w:val="nil"/>
          <w:insideV w:val="nil"/>
        </w:tcBorders>
        <w:shd w:val="clear" w:color="auto" w:fill="0072BC"/>
      </w:tcPr>
    </w:tblStylePr>
    <w:tblStylePr w:type="lastRow">
      <w:rPr>
        <w:b/>
        <w:bCs/>
        <w:color w:val="0072BC"/>
      </w:rPr>
      <w:tblPr/>
      <w:tcPr>
        <w:tcBorders>
          <w:top w:val="single" w:sz="6" w:space="0" w:color="0072BC"/>
        </w:tcBorders>
        <w:shd w:val="clear" w:color="auto" w:fill="5A5A5A"/>
      </w:tcPr>
    </w:tblStylePr>
    <w:tblStylePr w:type="fir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single" w:sz="4" w:space="0" w:color="5A5A5A"/>
          <w:insideV w:val="nil"/>
        </w:tcBorders>
        <w:shd w:val="clear" w:color="auto" w:fill="5A5A5A"/>
      </w:tcPr>
    </w:tblStylePr>
    <w:tblStylePr w:type="la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A5A"/>
      </w:tcPr>
    </w:tblStylePr>
    <w:tblStylePr w:type="band1Vert">
      <w:tblPr/>
      <w:tcPr>
        <w:shd w:val="clear" w:color="auto" w:fill="D5D5D5"/>
      </w:tcPr>
    </w:tblStylePr>
    <w:tblStylePr w:type="band1Horz">
      <w:tblPr/>
      <w:tcPr>
        <w:shd w:val="clear" w:color="auto" w:fill="CACACA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51">
    <w:name w:val="Colorful Shading - Accent 51"/>
    <w:basedOn w:val="TableNormal"/>
    <w:next w:val="ColorfulShading-Accent5"/>
    <w:uiPriority w:val="71"/>
    <w:semiHidden/>
    <w:rsid w:val="00DC2D95"/>
    <w:rPr>
      <w:color w:val="000000"/>
      <w:sz w:val="24"/>
      <w:szCs w:val="24"/>
    </w:rPr>
    <w:tblPr>
      <w:tblStyleRowBandSize w:val="1"/>
      <w:tblStyleColBandSize w:val="1"/>
      <w:tblBorders>
        <w:top w:val="single" w:sz="24" w:space="0" w:color="4D4D4D"/>
        <w:left w:val="single" w:sz="4" w:space="0" w:color="5F5F5F"/>
        <w:bottom w:val="single" w:sz="4" w:space="0" w:color="5F5F5F"/>
        <w:right w:val="single" w:sz="4" w:space="0" w:color="5F5F5F"/>
        <w:insideH w:val="single" w:sz="4" w:space="0" w:color="0072BC"/>
        <w:insideV w:val="single" w:sz="4" w:space="0" w:color="0072BC"/>
      </w:tblBorders>
    </w:tblPr>
    <w:tcPr>
      <w:shd w:val="clear" w:color="auto" w:fill="EFEFEF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D4D4D"/>
          <w:right w:val="nil"/>
          <w:insideH w:val="nil"/>
          <w:insideV w:val="nil"/>
        </w:tcBorders>
        <w:shd w:val="clear" w:color="auto" w:fill="0072BC"/>
      </w:tcPr>
    </w:tblStylePr>
    <w:tblStylePr w:type="lastRow">
      <w:rPr>
        <w:b/>
        <w:bCs/>
        <w:color w:val="0072BC"/>
      </w:rPr>
      <w:tblPr/>
      <w:tcPr>
        <w:tcBorders>
          <w:top w:val="single" w:sz="6" w:space="0" w:color="0072BC"/>
        </w:tcBorders>
        <w:shd w:val="clear" w:color="auto" w:fill="393939"/>
      </w:tcPr>
    </w:tblStylePr>
    <w:tblStylePr w:type="fir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single" w:sz="4" w:space="0" w:color="393939"/>
          <w:insideV w:val="nil"/>
        </w:tcBorders>
        <w:shd w:val="clear" w:color="auto" w:fill="393939"/>
      </w:tcPr>
    </w:tblStylePr>
    <w:tblStylePr w:type="la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/>
      </w:tc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AFAFAF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61">
    <w:name w:val="Colorful Shading - Accent 61"/>
    <w:basedOn w:val="TableNormal"/>
    <w:next w:val="ColorfulShading-Accent6"/>
    <w:uiPriority w:val="71"/>
    <w:semiHidden/>
    <w:rsid w:val="00DC2D95"/>
    <w:rPr>
      <w:color w:val="000000"/>
      <w:sz w:val="24"/>
      <w:szCs w:val="24"/>
    </w:rPr>
    <w:tblPr>
      <w:tblStyleRowBandSize w:val="1"/>
      <w:tblStyleColBandSize w:val="1"/>
      <w:tblBorders>
        <w:top w:val="single" w:sz="24" w:space="0" w:color="5F5F5F"/>
        <w:left w:val="single" w:sz="4" w:space="0" w:color="4D4D4D"/>
        <w:bottom w:val="single" w:sz="4" w:space="0" w:color="4D4D4D"/>
        <w:right w:val="single" w:sz="4" w:space="0" w:color="4D4D4D"/>
        <w:insideH w:val="single" w:sz="4" w:space="0" w:color="0072BC"/>
        <w:insideV w:val="single" w:sz="4" w:space="0" w:color="0072BC"/>
      </w:tblBorders>
    </w:tblPr>
    <w:tcPr>
      <w:shd w:val="clear" w:color="auto" w:fill="ED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/>
          <w:right w:val="nil"/>
          <w:insideH w:val="nil"/>
          <w:insideV w:val="nil"/>
        </w:tcBorders>
        <w:shd w:val="clear" w:color="auto" w:fill="0072BC"/>
      </w:tcPr>
    </w:tblStylePr>
    <w:tblStylePr w:type="lastRow">
      <w:rPr>
        <w:b/>
        <w:bCs/>
        <w:color w:val="0072BC"/>
      </w:rPr>
      <w:tblPr/>
      <w:tcPr>
        <w:tcBorders>
          <w:top w:val="single" w:sz="6" w:space="0" w:color="0072BC"/>
        </w:tcBorders>
        <w:shd w:val="clear" w:color="auto" w:fill="2E2E2E"/>
      </w:tcPr>
    </w:tblStylePr>
    <w:tblStylePr w:type="fir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single" w:sz="4" w:space="0" w:color="2E2E2E"/>
          <w:insideV w:val="nil"/>
        </w:tcBorders>
        <w:shd w:val="clear" w:color="auto" w:fill="2E2E2E"/>
      </w:tcPr>
    </w:tblStylePr>
    <w:tblStylePr w:type="la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2E2E"/>
      </w:tcPr>
    </w:tblStylePr>
    <w:tblStylePr w:type="band1Vert">
      <w:tblPr/>
      <w:tcPr>
        <w:shd w:val="clear" w:color="auto" w:fill="B7B7B7"/>
      </w:tcPr>
    </w:tblStylePr>
    <w:tblStylePr w:type="band1Horz">
      <w:tblPr/>
      <w:tcPr>
        <w:shd w:val="clear" w:color="auto" w:fill="A6A6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DarkList1">
    <w:name w:val="Dark List1"/>
    <w:basedOn w:val="TableNormal"/>
    <w:next w:val="DarkList"/>
    <w:uiPriority w:val="70"/>
    <w:semiHidden/>
    <w:rsid w:val="00DC2D95"/>
    <w:rPr>
      <w:color w:val="0072BC"/>
      <w:sz w:val="24"/>
      <w:szCs w:val="24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0072BC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0072BC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customStyle="1" w:styleId="DarkList-Accent11">
    <w:name w:val="Dark List - Accent 11"/>
    <w:basedOn w:val="TableNormal"/>
    <w:next w:val="DarkList-Accent1"/>
    <w:uiPriority w:val="70"/>
    <w:semiHidden/>
    <w:rsid w:val="00DC2D95"/>
    <w:rPr>
      <w:color w:val="0072BC"/>
      <w:sz w:val="24"/>
      <w:szCs w:val="24"/>
    </w:rPr>
    <w:tblPr>
      <w:tblStyleRowBandSize w:val="1"/>
      <w:tblStyleColBandSize w:val="1"/>
    </w:tblPr>
    <w:tcPr>
      <w:shd w:val="clear" w:color="auto" w:fill="0072BC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0072BC"/>
          <w:left w:val="nil"/>
          <w:bottom w:val="nil"/>
          <w:right w:val="nil"/>
          <w:insideH w:val="nil"/>
          <w:insideV w:val="nil"/>
        </w:tcBorders>
        <w:shd w:val="clear" w:color="auto" w:fill="00385D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/>
          <w:insideH w:val="nil"/>
          <w:insideV w:val="nil"/>
        </w:tcBorders>
        <w:shd w:val="clear" w:color="auto" w:fill="00548C"/>
      </w:tcPr>
    </w:tblStylePr>
    <w:tblStylePr w:type="lastCol">
      <w:tblPr/>
      <w:tcPr>
        <w:tcBorders>
          <w:top w:val="nil"/>
          <w:left w:val="single" w:sz="18" w:space="0" w:color="0072BC"/>
          <w:bottom w:val="nil"/>
          <w:right w:val="nil"/>
          <w:insideH w:val="nil"/>
          <w:insideV w:val="nil"/>
        </w:tcBorders>
        <w:shd w:val="clear" w:color="auto" w:fill="00548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48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48C"/>
      </w:tcPr>
    </w:tblStylePr>
  </w:style>
  <w:style w:type="table" w:customStyle="1" w:styleId="DarkList-Accent21">
    <w:name w:val="Dark List - Accent 21"/>
    <w:basedOn w:val="TableNormal"/>
    <w:next w:val="DarkList-Accent2"/>
    <w:uiPriority w:val="70"/>
    <w:semiHidden/>
    <w:rsid w:val="00DC2D95"/>
    <w:rPr>
      <w:color w:val="0072BC"/>
      <w:sz w:val="24"/>
      <w:szCs w:val="24"/>
    </w:rPr>
    <w:tblPr>
      <w:tblStyleRowBandSize w:val="1"/>
      <w:tblStyleColBandSize w:val="1"/>
    </w:tblPr>
    <w:tcPr>
      <w:shd w:val="clear" w:color="auto" w:fill="C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0072BC"/>
          <w:left w:val="nil"/>
          <w:bottom w:val="nil"/>
          <w:right w:val="nil"/>
          <w:insideH w:val="nil"/>
          <w:insideV w:val="nil"/>
        </w:tcBorders>
        <w:shd w:val="clear" w:color="auto" w:fill="5F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/>
          <w:insideH w:val="nil"/>
          <w:insideV w:val="nil"/>
        </w:tcBorders>
        <w:shd w:val="clear" w:color="auto" w:fill="8F0000"/>
      </w:tcPr>
    </w:tblStylePr>
    <w:tblStylePr w:type="lastCol">
      <w:tblPr/>
      <w:tcPr>
        <w:tcBorders>
          <w:top w:val="nil"/>
          <w:left w:val="single" w:sz="18" w:space="0" w:color="0072BC"/>
          <w:bottom w:val="nil"/>
          <w:right w:val="nil"/>
          <w:insideH w:val="nil"/>
          <w:insideV w:val="nil"/>
        </w:tcBorders>
        <w:shd w:val="clear" w:color="auto" w:fill="8F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0000"/>
      </w:tcPr>
    </w:tblStylePr>
  </w:style>
  <w:style w:type="table" w:customStyle="1" w:styleId="DarkList-Accent31">
    <w:name w:val="Dark List - Accent 31"/>
    <w:basedOn w:val="TableNormal"/>
    <w:next w:val="DarkList-Accent3"/>
    <w:uiPriority w:val="70"/>
    <w:semiHidden/>
    <w:rsid w:val="00DC2D95"/>
    <w:rPr>
      <w:color w:val="0072BC"/>
      <w:sz w:val="24"/>
      <w:szCs w:val="24"/>
    </w:rPr>
    <w:tblPr>
      <w:tblStyleRowBandSize w:val="1"/>
      <w:tblStyleColBandSize w:val="1"/>
    </w:tblPr>
    <w:tcPr>
      <w:shd w:val="clear" w:color="auto" w:fill="5F5F5F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0072BC"/>
          <w:left w:val="nil"/>
          <w:bottom w:val="nil"/>
          <w:right w:val="nil"/>
          <w:insideH w:val="nil"/>
          <w:insideV w:val="nil"/>
        </w:tcBorders>
        <w:shd w:val="clear" w:color="auto" w:fill="2F2F2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/>
          <w:insideH w:val="nil"/>
          <w:insideV w:val="nil"/>
        </w:tcBorders>
        <w:shd w:val="clear" w:color="auto" w:fill="474747"/>
      </w:tcPr>
    </w:tblStylePr>
    <w:tblStylePr w:type="lastCol">
      <w:tblPr/>
      <w:tcPr>
        <w:tcBorders>
          <w:top w:val="nil"/>
          <w:left w:val="single" w:sz="18" w:space="0" w:color="0072BC"/>
          <w:bottom w:val="nil"/>
          <w:right w:val="nil"/>
          <w:insideH w:val="nil"/>
          <w:insideV w:val="nil"/>
        </w:tcBorders>
        <w:shd w:val="clear" w:color="auto" w:fill="474747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/>
      </w:tcPr>
    </w:tblStylePr>
  </w:style>
  <w:style w:type="table" w:customStyle="1" w:styleId="DarkList-Accent41">
    <w:name w:val="Dark List - Accent 41"/>
    <w:basedOn w:val="TableNormal"/>
    <w:next w:val="DarkList-Accent4"/>
    <w:uiPriority w:val="70"/>
    <w:semiHidden/>
    <w:rsid w:val="00DC2D95"/>
    <w:rPr>
      <w:color w:val="0072BC"/>
      <w:sz w:val="24"/>
      <w:szCs w:val="24"/>
    </w:rPr>
    <w:tblPr>
      <w:tblStyleRowBandSize w:val="1"/>
      <w:tblStyleColBandSize w:val="1"/>
    </w:tblPr>
    <w:tcPr>
      <w:shd w:val="clear" w:color="auto" w:fill="96969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0072BC"/>
          <w:left w:val="nil"/>
          <w:bottom w:val="nil"/>
          <w:right w:val="nil"/>
          <w:insideH w:val="nil"/>
          <w:insideV w:val="nil"/>
        </w:tcBorders>
        <w:shd w:val="clear" w:color="auto" w:fill="4A4A4A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/>
          <w:insideH w:val="nil"/>
          <w:insideV w:val="nil"/>
        </w:tcBorders>
        <w:shd w:val="clear" w:color="auto" w:fill="707070"/>
      </w:tcPr>
    </w:tblStylePr>
    <w:tblStylePr w:type="lastCol">
      <w:tblPr/>
      <w:tcPr>
        <w:tcBorders>
          <w:top w:val="nil"/>
          <w:left w:val="single" w:sz="18" w:space="0" w:color="0072BC"/>
          <w:bottom w:val="nil"/>
          <w:right w:val="nil"/>
          <w:insideH w:val="nil"/>
          <w:insideV w:val="nil"/>
        </w:tcBorders>
        <w:shd w:val="clear" w:color="auto" w:fill="70707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/>
      </w:tcPr>
    </w:tblStylePr>
  </w:style>
  <w:style w:type="table" w:customStyle="1" w:styleId="DarkList-Accent51">
    <w:name w:val="Dark List - Accent 51"/>
    <w:basedOn w:val="TableNormal"/>
    <w:next w:val="DarkList-Accent5"/>
    <w:uiPriority w:val="70"/>
    <w:semiHidden/>
    <w:rsid w:val="00DC2D95"/>
    <w:rPr>
      <w:color w:val="0072BC"/>
      <w:sz w:val="24"/>
      <w:szCs w:val="24"/>
    </w:rPr>
    <w:tblPr>
      <w:tblStyleRowBandSize w:val="1"/>
      <w:tblStyleColBandSize w:val="1"/>
    </w:tblPr>
    <w:tcPr>
      <w:shd w:val="clear" w:color="auto" w:fill="5F5F5F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0072BC"/>
          <w:left w:val="nil"/>
          <w:bottom w:val="nil"/>
          <w:right w:val="nil"/>
          <w:insideH w:val="nil"/>
          <w:insideV w:val="nil"/>
        </w:tcBorders>
        <w:shd w:val="clear" w:color="auto" w:fill="2F2F2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/>
          <w:insideH w:val="nil"/>
          <w:insideV w:val="nil"/>
        </w:tcBorders>
        <w:shd w:val="clear" w:color="auto" w:fill="474747"/>
      </w:tcPr>
    </w:tblStylePr>
    <w:tblStylePr w:type="lastCol">
      <w:tblPr/>
      <w:tcPr>
        <w:tcBorders>
          <w:top w:val="nil"/>
          <w:left w:val="single" w:sz="18" w:space="0" w:color="0072BC"/>
          <w:bottom w:val="nil"/>
          <w:right w:val="nil"/>
          <w:insideH w:val="nil"/>
          <w:insideV w:val="nil"/>
        </w:tcBorders>
        <w:shd w:val="clear" w:color="auto" w:fill="474747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/>
      </w:tcPr>
    </w:tblStylePr>
  </w:style>
  <w:style w:type="table" w:customStyle="1" w:styleId="DarkList-Accent61">
    <w:name w:val="Dark List - Accent 61"/>
    <w:basedOn w:val="TableNormal"/>
    <w:next w:val="DarkList-Accent6"/>
    <w:uiPriority w:val="70"/>
    <w:semiHidden/>
    <w:rsid w:val="00DC2D95"/>
    <w:rPr>
      <w:color w:val="0072BC"/>
      <w:sz w:val="24"/>
      <w:szCs w:val="24"/>
    </w:rPr>
    <w:tblPr>
      <w:tblStyleRowBandSize w:val="1"/>
      <w:tblStyleColBandSize w:val="1"/>
    </w:tblPr>
    <w:tcPr>
      <w:shd w:val="clear" w:color="auto" w:fill="4D4D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0072BC"/>
          <w:left w:val="nil"/>
          <w:bottom w:val="nil"/>
          <w:right w:val="nil"/>
          <w:insideH w:val="nil"/>
          <w:insideV w:val="nil"/>
        </w:tcBorders>
        <w:shd w:val="clear" w:color="auto" w:fill="26262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/>
          <w:insideH w:val="nil"/>
          <w:insideV w:val="nil"/>
        </w:tcBorders>
        <w:shd w:val="clear" w:color="auto" w:fill="393939"/>
      </w:tcPr>
    </w:tblStylePr>
    <w:tblStylePr w:type="lastCol">
      <w:tblPr/>
      <w:tcPr>
        <w:tcBorders>
          <w:top w:val="nil"/>
          <w:left w:val="single" w:sz="18" w:space="0" w:color="0072BC"/>
          <w:bottom w:val="nil"/>
          <w:right w:val="nil"/>
          <w:insideH w:val="nil"/>
          <w:insideV w:val="nil"/>
        </w:tcBorders>
        <w:shd w:val="clear" w:color="auto" w:fill="393939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/>
      </w:tcPr>
    </w:tblStylePr>
  </w:style>
  <w:style w:type="table" w:customStyle="1" w:styleId="LightGrid1">
    <w:name w:val="Light Grid1"/>
    <w:basedOn w:val="TableNormal"/>
    <w:next w:val="LightGrid"/>
    <w:uiPriority w:val="62"/>
    <w:semiHidden/>
    <w:rsid w:val="00DC2D95"/>
    <w:rPr>
      <w:sz w:val="24"/>
      <w:szCs w:val="24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Times New Roman" w:eastAsia="MingLiU" w:hAnsi="Times New Rom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Times New Roman" w:eastAsia="MingLiU" w:hAnsi="Times New Roman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Times New Roman" w:eastAsia="MingLiU" w:hAnsi="Times New Roman" w:cs="Times New Roman"/>
        <w:b/>
        <w:bCs/>
      </w:rPr>
    </w:tblStylePr>
    <w:tblStylePr w:type="lastCol">
      <w:rPr>
        <w:rFonts w:ascii="Times New Roman" w:eastAsia="MingLiU" w:hAnsi="Times New Rom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LightGrid-Accent11">
    <w:name w:val="Light Grid - Accent 11"/>
    <w:basedOn w:val="TableNormal"/>
    <w:next w:val="LightGrid-Accent1"/>
    <w:uiPriority w:val="62"/>
    <w:semiHidden/>
    <w:rsid w:val="00DC2D95"/>
    <w:rPr>
      <w:sz w:val="24"/>
      <w:szCs w:val="24"/>
    </w:rPr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  <w:insideH w:val="single" w:sz="8" w:space="0" w:color="0072BC"/>
        <w:insideV w:val="single" w:sz="8" w:space="0" w:color="0072BC"/>
      </w:tblBorders>
    </w:tblPr>
    <w:tblStylePr w:type="firstRow">
      <w:pPr>
        <w:spacing w:before="0" w:after="0" w:line="240" w:lineRule="auto"/>
      </w:pPr>
      <w:rPr>
        <w:rFonts w:ascii="Times New Roman" w:eastAsia="MingLiU" w:hAnsi="Times New Roman" w:cs="Times New Roman"/>
        <w:b/>
        <w:bCs/>
      </w:rPr>
      <w:tblPr/>
      <w:tcPr>
        <w:tcBorders>
          <w:top w:val="single" w:sz="8" w:space="0" w:color="0072BC"/>
          <w:left w:val="single" w:sz="8" w:space="0" w:color="0072BC"/>
          <w:bottom w:val="single" w:sz="18" w:space="0" w:color="0072BC"/>
          <w:right w:val="single" w:sz="8" w:space="0" w:color="0072BC"/>
          <w:insideH w:val="nil"/>
          <w:insideV w:val="single" w:sz="8" w:space="0" w:color="0072BC"/>
        </w:tcBorders>
      </w:tcPr>
    </w:tblStylePr>
    <w:tblStylePr w:type="lastRow">
      <w:pPr>
        <w:spacing w:before="0" w:after="0" w:line="240" w:lineRule="auto"/>
      </w:pPr>
      <w:rPr>
        <w:rFonts w:ascii="Times New Roman" w:eastAsia="MingLiU" w:hAnsi="Times New Roman" w:cs="Times New Roman"/>
        <w:b/>
        <w:bCs/>
      </w:rPr>
      <w:tblPr/>
      <w:tcPr>
        <w:tcBorders>
          <w:top w:val="double" w:sz="6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single" w:sz="8" w:space="0" w:color="0072BC"/>
        </w:tcBorders>
      </w:tcPr>
    </w:tblStylePr>
    <w:tblStylePr w:type="firstCol">
      <w:rPr>
        <w:rFonts w:ascii="Times New Roman" w:eastAsia="MingLiU" w:hAnsi="Times New Roman" w:cs="Times New Roman"/>
        <w:b/>
        <w:bCs/>
      </w:rPr>
    </w:tblStylePr>
    <w:tblStylePr w:type="lastCol">
      <w:rPr>
        <w:rFonts w:ascii="Times New Roman" w:eastAsia="MingLiU" w:hAnsi="Times New Roman" w:cs="Times New Roman"/>
        <w:b/>
        <w:bCs/>
      </w:rPr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</w:tcBorders>
      </w:tcPr>
    </w:tblStylePr>
    <w:tblStylePr w:type="band1Vert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</w:tcBorders>
        <w:shd w:val="clear" w:color="auto" w:fill="AFDFFF"/>
      </w:tcPr>
    </w:tblStylePr>
    <w:tblStylePr w:type="band1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V w:val="single" w:sz="8" w:space="0" w:color="0072BC"/>
        </w:tcBorders>
        <w:shd w:val="clear" w:color="auto" w:fill="AFDFFF"/>
      </w:tcPr>
    </w:tblStylePr>
    <w:tblStylePr w:type="band2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V w:val="single" w:sz="8" w:space="0" w:color="0072BC"/>
        </w:tcBorders>
      </w:tcPr>
    </w:tblStylePr>
  </w:style>
  <w:style w:type="table" w:customStyle="1" w:styleId="LightGrid-Accent21">
    <w:name w:val="Light Grid - Accent 21"/>
    <w:basedOn w:val="TableNormal"/>
    <w:next w:val="LightGrid-Accent2"/>
    <w:uiPriority w:val="62"/>
    <w:semiHidden/>
    <w:rsid w:val="00DC2D95"/>
    <w:rPr>
      <w:sz w:val="24"/>
      <w:szCs w:val="24"/>
    </w:rPr>
    <w:tblPr>
      <w:tblStyleRowBandSize w:val="1"/>
      <w:tblStyleColBandSize w:val="1"/>
      <w:tblBorders>
        <w:top w:val="single" w:sz="8" w:space="0" w:color="C00000"/>
        <w:left w:val="single" w:sz="8" w:space="0" w:color="C00000"/>
        <w:bottom w:val="single" w:sz="8" w:space="0" w:color="C00000"/>
        <w:right w:val="single" w:sz="8" w:space="0" w:color="C00000"/>
        <w:insideH w:val="single" w:sz="8" w:space="0" w:color="C00000"/>
        <w:insideV w:val="single" w:sz="8" w:space="0" w:color="C00000"/>
      </w:tblBorders>
    </w:tblPr>
    <w:tblStylePr w:type="firstRow">
      <w:pPr>
        <w:spacing w:before="0" w:after="0" w:line="240" w:lineRule="auto"/>
      </w:pPr>
      <w:rPr>
        <w:rFonts w:ascii="Times New Roman" w:eastAsia="MingLiU" w:hAnsi="Times New Roman" w:cs="Times New Roman"/>
        <w:b/>
        <w:bCs/>
      </w:rPr>
      <w:tblPr/>
      <w:tcPr>
        <w:tcBorders>
          <w:top w:val="single" w:sz="8" w:space="0" w:color="C00000"/>
          <w:left w:val="single" w:sz="8" w:space="0" w:color="C00000"/>
          <w:bottom w:val="single" w:sz="18" w:space="0" w:color="C00000"/>
          <w:right w:val="single" w:sz="8" w:space="0" w:color="C00000"/>
          <w:insideH w:val="nil"/>
          <w:insideV w:val="single" w:sz="8" w:space="0" w:color="C00000"/>
        </w:tcBorders>
      </w:tcPr>
    </w:tblStylePr>
    <w:tblStylePr w:type="lastRow">
      <w:pPr>
        <w:spacing w:before="0" w:after="0" w:line="240" w:lineRule="auto"/>
      </w:pPr>
      <w:rPr>
        <w:rFonts w:ascii="Times New Roman" w:eastAsia="MingLiU" w:hAnsi="Times New Roman" w:cs="Times New Roman"/>
        <w:b/>
        <w:bCs/>
      </w:rPr>
      <w:tblPr/>
      <w:tcPr>
        <w:tcBorders>
          <w:top w:val="double" w:sz="6" w:space="0" w:color="C00000"/>
          <w:left w:val="single" w:sz="8" w:space="0" w:color="C00000"/>
          <w:bottom w:val="single" w:sz="8" w:space="0" w:color="C00000"/>
          <w:right w:val="single" w:sz="8" w:space="0" w:color="C00000"/>
          <w:insideH w:val="nil"/>
          <w:insideV w:val="single" w:sz="8" w:space="0" w:color="C00000"/>
        </w:tcBorders>
      </w:tcPr>
    </w:tblStylePr>
    <w:tblStylePr w:type="firstCol">
      <w:rPr>
        <w:rFonts w:ascii="Times New Roman" w:eastAsia="MingLiU" w:hAnsi="Times New Roman" w:cs="Times New Roman"/>
        <w:b/>
        <w:bCs/>
      </w:rPr>
    </w:tblStylePr>
    <w:tblStylePr w:type="lastCol">
      <w:rPr>
        <w:rFonts w:ascii="Times New Roman" w:eastAsia="MingLiU" w:hAnsi="Times New Roman" w:cs="Times New Roman"/>
        <w:b/>
        <w:bCs/>
      </w:rPr>
      <w:tblPr/>
      <w:tcPr>
        <w:tc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</w:tcBorders>
      </w:tcPr>
    </w:tblStylePr>
    <w:tblStylePr w:type="band1Vert">
      <w:tblPr/>
      <w:tcPr>
        <w:tc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</w:tcBorders>
        <w:shd w:val="clear" w:color="auto" w:fill="FFB0B0"/>
      </w:tcPr>
    </w:tblStylePr>
    <w:tblStylePr w:type="band1Horz">
      <w:tblPr/>
      <w:tcPr>
        <w:tc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V w:val="single" w:sz="8" w:space="0" w:color="C00000"/>
        </w:tcBorders>
        <w:shd w:val="clear" w:color="auto" w:fill="FFB0B0"/>
      </w:tcPr>
    </w:tblStylePr>
    <w:tblStylePr w:type="band2Horz">
      <w:tblPr/>
      <w:tcPr>
        <w:tc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V w:val="single" w:sz="8" w:space="0" w:color="C00000"/>
        </w:tcBorders>
      </w:tcPr>
    </w:tblStylePr>
  </w:style>
  <w:style w:type="table" w:customStyle="1" w:styleId="LightGrid-Accent31">
    <w:name w:val="Light Grid - Accent 31"/>
    <w:basedOn w:val="TableNormal"/>
    <w:next w:val="LightGrid-Accent3"/>
    <w:uiPriority w:val="62"/>
    <w:semiHidden/>
    <w:rsid w:val="00DC2D95"/>
    <w:rPr>
      <w:sz w:val="24"/>
      <w:szCs w:val="24"/>
    </w:rPr>
    <w:tblPr>
      <w:tblStyleRowBandSize w:val="1"/>
      <w:tblStyleColBandSize w:val="1"/>
      <w:tblBorders>
        <w:top w:val="single" w:sz="8" w:space="0" w:color="5F5F5F"/>
        <w:left w:val="single" w:sz="8" w:space="0" w:color="5F5F5F"/>
        <w:bottom w:val="single" w:sz="8" w:space="0" w:color="5F5F5F"/>
        <w:right w:val="single" w:sz="8" w:space="0" w:color="5F5F5F"/>
        <w:insideH w:val="single" w:sz="8" w:space="0" w:color="5F5F5F"/>
        <w:insideV w:val="single" w:sz="8" w:space="0" w:color="5F5F5F"/>
      </w:tblBorders>
    </w:tblPr>
    <w:tblStylePr w:type="firstRow">
      <w:pPr>
        <w:spacing w:before="0" w:after="0" w:line="240" w:lineRule="auto"/>
      </w:pPr>
      <w:rPr>
        <w:rFonts w:ascii="Times New Roman" w:eastAsia="MingLiU" w:hAnsi="Times New Roman" w:cs="Times New Roman"/>
        <w:b/>
        <w:bCs/>
      </w:rPr>
      <w:tblPr/>
      <w:tcPr>
        <w:tcBorders>
          <w:top w:val="single" w:sz="8" w:space="0" w:color="5F5F5F"/>
          <w:left w:val="single" w:sz="8" w:space="0" w:color="5F5F5F"/>
          <w:bottom w:val="single" w:sz="18" w:space="0" w:color="5F5F5F"/>
          <w:right w:val="single" w:sz="8" w:space="0" w:color="5F5F5F"/>
          <w:insideH w:val="nil"/>
          <w:insideV w:val="single" w:sz="8" w:space="0" w:color="5F5F5F"/>
        </w:tcBorders>
      </w:tcPr>
    </w:tblStylePr>
    <w:tblStylePr w:type="lastRow">
      <w:pPr>
        <w:spacing w:before="0" w:after="0" w:line="240" w:lineRule="auto"/>
      </w:pPr>
      <w:rPr>
        <w:rFonts w:ascii="Times New Roman" w:eastAsia="MingLiU" w:hAnsi="Times New Roman" w:cs="Times New Roman"/>
        <w:b/>
        <w:bCs/>
      </w:rPr>
      <w:tblPr/>
      <w:tcPr>
        <w:tcBorders>
          <w:top w:val="double" w:sz="6" w:space="0" w:color="5F5F5F"/>
          <w:left w:val="single" w:sz="8" w:space="0" w:color="5F5F5F"/>
          <w:bottom w:val="single" w:sz="8" w:space="0" w:color="5F5F5F"/>
          <w:right w:val="single" w:sz="8" w:space="0" w:color="5F5F5F"/>
          <w:insideH w:val="nil"/>
          <w:insideV w:val="single" w:sz="8" w:space="0" w:color="5F5F5F"/>
        </w:tcBorders>
      </w:tcPr>
    </w:tblStylePr>
    <w:tblStylePr w:type="firstCol">
      <w:rPr>
        <w:rFonts w:ascii="Times New Roman" w:eastAsia="MingLiU" w:hAnsi="Times New Roman" w:cs="Times New Roman"/>
        <w:b/>
        <w:bCs/>
      </w:rPr>
    </w:tblStylePr>
    <w:tblStylePr w:type="lastCol">
      <w:rPr>
        <w:rFonts w:ascii="Times New Roman" w:eastAsia="MingLiU" w:hAnsi="Times New Roman" w:cs="Times New Roman"/>
        <w:b/>
        <w:bCs/>
      </w:rPr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</w:tcPr>
    </w:tblStylePr>
    <w:tblStylePr w:type="band1Vert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  <w:shd w:val="clear" w:color="auto" w:fill="D7D7D7"/>
      </w:tcPr>
    </w:tblStylePr>
    <w:tblStylePr w:type="band1Horz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  <w:insideV w:val="single" w:sz="8" w:space="0" w:color="5F5F5F"/>
        </w:tcBorders>
        <w:shd w:val="clear" w:color="auto" w:fill="D7D7D7"/>
      </w:tcPr>
    </w:tblStylePr>
    <w:tblStylePr w:type="band2Horz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  <w:insideV w:val="single" w:sz="8" w:space="0" w:color="5F5F5F"/>
        </w:tcBorders>
      </w:tcPr>
    </w:tblStylePr>
  </w:style>
  <w:style w:type="table" w:customStyle="1" w:styleId="LightGrid-Accent41">
    <w:name w:val="Light Grid - Accent 41"/>
    <w:basedOn w:val="TableNormal"/>
    <w:next w:val="LightGrid-Accent4"/>
    <w:uiPriority w:val="62"/>
    <w:semiHidden/>
    <w:rsid w:val="00DC2D95"/>
    <w:rPr>
      <w:sz w:val="24"/>
      <w:szCs w:val="24"/>
    </w:rPr>
    <w:tblPr>
      <w:tblStyleRowBandSize w:val="1"/>
      <w:tblStyleColBandSize w:val="1"/>
      <w:tblBorders>
        <w:top w:val="single" w:sz="8" w:space="0" w:color="969696"/>
        <w:left w:val="single" w:sz="8" w:space="0" w:color="969696"/>
        <w:bottom w:val="single" w:sz="8" w:space="0" w:color="969696"/>
        <w:right w:val="single" w:sz="8" w:space="0" w:color="969696"/>
        <w:insideH w:val="single" w:sz="8" w:space="0" w:color="969696"/>
        <w:insideV w:val="single" w:sz="8" w:space="0" w:color="969696"/>
      </w:tblBorders>
    </w:tblPr>
    <w:tblStylePr w:type="firstRow">
      <w:pPr>
        <w:spacing w:before="0" w:after="0" w:line="240" w:lineRule="auto"/>
      </w:pPr>
      <w:rPr>
        <w:rFonts w:ascii="Times New Roman" w:eastAsia="MingLiU" w:hAnsi="Times New Roman" w:cs="Times New Roman"/>
        <w:b/>
        <w:bCs/>
      </w:rPr>
      <w:tblPr/>
      <w:tcPr>
        <w:tcBorders>
          <w:top w:val="single" w:sz="8" w:space="0" w:color="969696"/>
          <w:left w:val="single" w:sz="8" w:space="0" w:color="969696"/>
          <w:bottom w:val="single" w:sz="18" w:space="0" w:color="969696"/>
          <w:right w:val="single" w:sz="8" w:space="0" w:color="969696"/>
          <w:insideH w:val="nil"/>
          <w:insideV w:val="single" w:sz="8" w:space="0" w:color="969696"/>
        </w:tcBorders>
      </w:tcPr>
    </w:tblStylePr>
    <w:tblStylePr w:type="lastRow">
      <w:pPr>
        <w:spacing w:before="0" w:after="0" w:line="240" w:lineRule="auto"/>
      </w:pPr>
      <w:rPr>
        <w:rFonts w:ascii="Times New Roman" w:eastAsia="MingLiU" w:hAnsi="Times New Roman" w:cs="Times New Roman"/>
        <w:b/>
        <w:bCs/>
      </w:rPr>
      <w:tblPr/>
      <w:tcPr>
        <w:tcBorders>
          <w:top w:val="double" w:sz="6" w:space="0" w:color="969696"/>
          <w:left w:val="single" w:sz="8" w:space="0" w:color="969696"/>
          <w:bottom w:val="single" w:sz="8" w:space="0" w:color="969696"/>
          <w:right w:val="single" w:sz="8" w:space="0" w:color="969696"/>
          <w:insideH w:val="nil"/>
          <w:insideV w:val="single" w:sz="8" w:space="0" w:color="969696"/>
        </w:tcBorders>
      </w:tcPr>
    </w:tblStylePr>
    <w:tblStylePr w:type="firstCol">
      <w:rPr>
        <w:rFonts w:ascii="Times New Roman" w:eastAsia="MingLiU" w:hAnsi="Times New Roman" w:cs="Times New Roman"/>
        <w:b/>
        <w:bCs/>
      </w:rPr>
    </w:tblStylePr>
    <w:tblStylePr w:type="lastCol">
      <w:rPr>
        <w:rFonts w:ascii="Times New Roman" w:eastAsia="MingLiU" w:hAnsi="Times New Roman" w:cs="Times New Roman"/>
        <w:b/>
        <w:bCs/>
      </w:rPr>
      <w:tblPr/>
      <w:tcPr>
        <w:tcBorders>
          <w:top w:val="single" w:sz="8" w:space="0" w:color="969696"/>
          <w:left w:val="single" w:sz="8" w:space="0" w:color="969696"/>
          <w:bottom w:val="single" w:sz="8" w:space="0" w:color="969696"/>
          <w:right w:val="single" w:sz="8" w:space="0" w:color="969696"/>
        </w:tcBorders>
      </w:tcPr>
    </w:tblStylePr>
    <w:tblStylePr w:type="band1Vert">
      <w:tblPr/>
      <w:tcPr>
        <w:tcBorders>
          <w:top w:val="single" w:sz="8" w:space="0" w:color="969696"/>
          <w:left w:val="single" w:sz="8" w:space="0" w:color="969696"/>
          <w:bottom w:val="single" w:sz="8" w:space="0" w:color="969696"/>
          <w:right w:val="single" w:sz="8" w:space="0" w:color="969696"/>
        </w:tcBorders>
        <w:shd w:val="clear" w:color="auto" w:fill="E5E5E5"/>
      </w:tcPr>
    </w:tblStylePr>
    <w:tblStylePr w:type="band1Horz">
      <w:tblPr/>
      <w:tcPr>
        <w:tcBorders>
          <w:top w:val="single" w:sz="8" w:space="0" w:color="969696"/>
          <w:left w:val="single" w:sz="8" w:space="0" w:color="969696"/>
          <w:bottom w:val="single" w:sz="8" w:space="0" w:color="969696"/>
          <w:right w:val="single" w:sz="8" w:space="0" w:color="969696"/>
          <w:insideV w:val="single" w:sz="8" w:space="0" w:color="969696"/>
        </w:tcBorders>
        <w:shd w:val="clear" w:color="auto" w:fill="E5E5E5"/>
      </w:tcPr>
    </w:tblStylePr>
    <w:tblStylePr w:type="band2Horz">
      <w:tblPr/>
      <w:tcPr>
        <w:tcBorders>
          <w:top w:val="single" w:sz="8" w:space="0" w:color="969696"/>
          <w:left w:val="single" w:sz="8" w:space="0" w:color="969696"/>
          <w:bottom w:val="single" w:sz="8" w:space="0" w:color="969696"/>
          <w:right w:val="single" w:sz="8" w:space="0" w:color="969696"/>
          <w:insideV w:val="single" w:sz="8" w:space="0" w:color="969696"/>
        </w:tcBorders>
      </w:tcPr>
    </w:tblStylePr>
  </w:style>
  <w:style w:type="table" w:customStyle="1" w:styleId="LightGrid-Accent51">
    <w:name w:val="Light Grid - Accent 51"/>
    <w:basedOn w:val="TableNormal"/>
    <w:next w:val="LightGrid-Accent5"/>
    <w:uiPriority w:val="62"/>
    <w:semiHidden/>
    <w:rsid w:val="00DC2D95"/>
    <w:rPr>
      <w:sz w:val="24"/>
      <w:szCs w:val="24"/>
    </w:rPr>
    <w:tblPr>
      <w:tblStyleRowBandSize w:val="1"/>
      <w:tblStyleColBandSize w:val="1"/>
      <w:tblBorders>
        <w:top w:val="single" w:sz="8" w:space="0" w:color="5F5F5F"/>
        <w:left w:val="single" w:sz="8" w:space="0" w:color="5F5F5F"/>
        <w:bottom w:val="single" w:sz="8" w:space="0" w:color="5F5F5F"/>
        <w:right w:val="single" w:sz="8" w:space="0" w:color="5F5F5F"/>
        <w:insideH w:val="single" w:sz="8" w:space="0" w:color="5F5F5F"/>
        <w:insideV w:val="single" w:sz="8" w:space="0" w:color="5F5F5F"/>
      </w:tblBorders>
    </w:tblPr>
    <w:tblStylePr w:type="firstRow">
      <w:pPr>
        <w:spacing w:before="0" w:after="0" w:line="240" w:lineRule="auto"/>
      </w:pPr>
      <w:rPr>
        <w:rFonts w:ascii="Times New Roman" w:eastAsia="MingLiU" w:hAnsi="Times New Roman" w:cs="Times New Roman"/>
        <w:b/>
        <w:bCs/>
      </w:rPr>
      <w:tblPr/>
      <w:tcPr>
        <w:tcBorders>
          <w:top w:val="single" w:sz="8" w:space="0" w:color="5F5F5F"/>
          <w:left w:val="single" w:sz="8" w:space="0" w:color="5F5F5F"/>
          <w:bottom w:val="single" w:sz="18" w:space="0" w:color="5F5F5F"/>
          <w:right w:val="single" w:sz="8" w:space="0" w:color="5F5F5F"/>
          <w:insideH w:val="nil"/>
          <w:insideV w:val="single" w:sz="8" w:space="0" w:color="5F5F5F"/>
        </w:tcBorders>
      </w:tcPr>
    </w:tblStylePr>
    <w:tblStylePr w:type="lastRow">
      <w:pPr>
        <w:spacing w:before="0" w:after="0" w:line="240" w:lineRule="auto"/>
      </w:pPr>
      <w:rPr>
        <w:rFonts w:ascii="Times New Roman" w:eastAsia="MingLiU" w:hAnsi="Times New Roman" w:cs="Times New Roman"/>
        <w:b/>
        <w:bCs/>
      </w:rPr>
      <w:tblPr/>
      <w:tcPr>
        <w:tcBorders>
          <w:top w:val="double" w:sz="6" w:space="0" w:color="5F5F5F"/>
          <w:left w:val="single" w:sz="8" w:space="0" w:color="5F5F5F"/>
          <w:bottom w:val="single" w:sz="8" w:space="0" w:color="5F5F5F"/>
          <w:right w:val="single" w:sz="8" w:space="0" w:color="5F5F5F"/>
          <w:insideH w:val="nil"/>
          <w:insideV w:val="single" w:sz="8" w:space="0" w:color="5F5F5F"/>
        </w:tcBorders>
      </w:tcPr>
    </w:tblStylePr>
    <w:tblStylePr w:type="firstCol">
      <w:rPr>
        <w:rFonts w:ascii="Times New Roman" w:eastAsia="MingLiU" w:hAnsi="Times New Roman" w:cs="Times New Roman"/>
        <w:b/>
        <w:bCs/>
      </w:rPr>
    </w:tblStylePr>
    <w:tblStylePr w:type="lastCol">
      <w:rPr>
        <w:rFonts w:ascii="Times New Roman" w:eastAsia="MingLiU" w:hAnsi="Times New Roman" w:cs="Times New Roman"/>
        <w:b/>
        <w:bCs/>
      </w:rPr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</w:tcPr>
    </w:tblStylePr>
    <w:tblStylePr w:type="band1Vert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  <w:shd w:val="clear" w:color="auto" w:fill="D7D7D7"/>
      </w:tcPr>
    </w:tblStylePr>
    <w:tblStylePr w:type="band1Horz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  <w:insideV w:val="single" w:sz="8" w:space="0" w:color="5F5F5F"/>
        </w:tcBorders>
        <w:shd w:val="clear" w:color="auto" w:fill="D7D7D7"/>
      </w:tcPr>
    </w:tblStylePr>
    <w:tblStylePr w:type="band2Horz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  <w:insideV w:val="single" w:sz="8" w:space="0" w:color="5F5F5F"/>
        </w:tcBorders>
      </w:tcPr>
    </w:tblStylePr>
  </w:style>
  <w:style w:type="table" w:customStyle="1" w:styleId="LightGrid-Accent61">
    <w:name w:val="Light Grid - Accent 61"/>
    <w:basedOn w:val="TableNormal"/>
    <w:next w:val="LightGrid-Accent6"/>
    <w:uiPriority w:val="62"/>
    <w:semiHidden/>
    <w:rsid w:val="00DC2D95"/>
    <w:rPr>
      <w:sz w:val="24"/>
      <w:szCs w:val="24"/>
    </w:rPr>
    <w:tblPr>
      <w:tblStyleRowBandSize w:val="1"/>
      <w:tblStyleColBandSize w:val="1"/>
      <w:tblBorders>
        <w:top w:val="single" w:sz="8" w:space="0" w:color="4D4D4D"/>
        <w:left w:val="single" w:sz="8" w:space="0" w:color="4D4D4D"/>
        <w:bottom w:val="single" w:sz="8" w:space="0" w:color="4D4D4D"/>
        <w:right w:val="single" w:sz="8" w:space="0" w:color="4D4D4D"/>
        <w:insideH w:val="single" w:sz="8" w:space="0" w:color="4D4D4D"/>
        <w:insideV w:val="single" w:sz="8" w:space="0" w:color="4D4D4D"/>
      </w:tblBorders>
    </w:tblPr>
    <w:tblStylePr w:type="firstRow">
      <w:pPr>
        <w:spacing w:before="0" w:after="0" w:line="240" w:lineRule="auto"/>
      </w:pPr>
      <w:rPr>
        <w:rFonts w:ascii="Times New Roman" w:eastAsia="MingLiU" w:hAnsi="Times New Roman" w:cs="Times New Roman"/>
        <w:b/>
        <w:bCs/>
      </w:rPr>
      <w:tblPr/>
      <w:tcPr>
        <w:tcBorders>
          <w:top w:val="single" w:sz="8" w:space="0" w:color="4D4D4D"/>
          <w:left w:val="single" w:sz="8" w:space="0" w:color="4D4D4D"/>
          <w:bottom w:val="single" w:sz="18" w:space="0" w:color="4D4D4D"/>
          <w:right w:val="single" w:sz="8" w:space="0" w:color="4D4D4D"/>
          <w:insideH w:val="nil"/>
          <w:insideV w:val="single" w:sz="8" w:space="0" w:color="4D4D4D"/>
        </w:tcBorders>
      </w:tcPr>
    </w:tblStylePr>
    <w:tblStylePr w:type="lastRow">
      <w:pPr>
        <w:spacing w:before="0" w:after="0" w:line="240" w:lineRule="auto"/>
      </w:pPr>
      <w:rPr>
        <w:rFonts w:ascii="Times New Roman" w:eastAsia="MingLiU" w:hAnsi="Times New Roman" w:cs="Times New Roman"/>
        <w:b/>
        <w:bCs/>
      </w:rPr>
      <w:tblPr/>
      <w:tcPr>
        <w:tcBorders>
          <w:top w:val="double" w:sz="6" w:space="0" w:color="4D4D4D"/>
          <w:left w:val="single" w:sz="8" w:space="0" w:color="4D4D4D"/>
          <w:bottom w:val="single" w:sz="8" w:space="0" w:color="4D4D4D"/>
          <w:right w:val="single" w:sz="8" w:space="0" w:color="4D4D4D"/>
          <w:insideH w:val="nil"/>
          <w:insideV w:val="single" w:sz="8" w:space="0" w:color="4D4D4D"/>
        </w:tcBorders>
      </w:tcPr>
    </w:tblStylePr>
    <w:tblStylePr w:type="firstCol">
      <w:rPr>
        <w:rFonts w:ascii="Times New Roman" w:eastAsia="MingLiU" w:hAnsi="Times New Roman" w:cs="Times New Roman"/>
        <w:b/>
        <w:bCs/>
      </w:rPr>
    </w:tblStylePr>
    <w:tblStylePr w:type="lastCol">
      <w:rPr>
        <w:rFonts w:ascii="Times New Roman" w:eastAsia="MingLiU" w:hAnsi="Times New Roman" w:cs="Times New Roman"/>
        <w:b/>
        <w:bCs/>
      </w:rPr>
      <w:tblPr/>
      <w:tcPr>
        <w:tcBorders>
          <w:top w:val="single" w:sz="8" w:space="0" w:color="4D4D4D"/>
          <w:left w:val="single" w:sz="8" w:space="0" w:color="4D4D4D"/>
          <w:bottom w:val="single" w:sz="8" w:space="0" w:color="4D4D4D"/>
          <w:right w:val="single" w:sz="8" w:space="0" w:color="4D4D4D"/>
        </w:tcBorders>
      </w:tcPr>
    </w:tblStylePr>
    <w:tblStylePr w:type="band1Vert">
      <w:tblPr/>
      <w:tcPr>
        <w:tcBorders>
          <w:top w:val="single" w:sz="8" w:space="0" w:color="4D4D4D"/>
          <w:left w:val="single" w:sz="8" w:space="0" w:color="4D4D4D"/>
          <w:bottom w:val="single" w:sz="8" w:space="0" w:color="4D4D4D"/>
          <w:right w:val="single" w:sz="8" w:space="0" w:color="4D4D4D"/>
        </w:tcBorders>
        <w:shd w:val="clear" w:color="auto" w:fill="D3D3D3"/>
      </w:tcPr>
    </w:tblStylePr>
    <w:tblStylePr w:type="band1Horz">
      <w:tblPr/>
      <w:tcPr>
        <w:tcBorders>
          <w:top w:val="single" w:sz="8" w:space="0" w:color="4D4D4D"/>
          <w:left w:val="single" w:sz="8" w:space="0" w:color="4D4D4D"/>
          <w:bottom w:val="single" w:sz="8" w:space="0" w:color="4D4D4D"/>
          <w:right w:val="single" w:sz="8" w:space="0" w:color="4D4D4D"/>
          <w:insideV w:val="single" w:sz="8" w:space="0" w:color="4D4D4D"/>
        </w:tcBorders>
        <w:shd w:val="clear" w:color="auto" w:fill="D3D3D3"/>
      </w:tcPr>
    </w:tblStylePr>
    <w:tblStylePr w:type="band2Horz">
      <w:tblPr/>
      <w:tcPr>
        <w:tcBorders>
          <w:top w:val="single" w:sz="8" w:space="0" w:color="4D4D4D"/>
          <w:left w:val="single" w:sz="8" w:space="0" w:color="4D4D4D"/>
          <w:bottom w:val="single" w:sz="8" w:space="0" w:color="4D4D4D"/>
          <w:right w:val="single" w:sz="8" w:space="0" w:color="4D4D4D"/>
          <w:insideV w:val="single" w:sz="8" w:space="0" w:color="4D4D4D"/>
        </w:tcBorders>
      </w:tcPr>
    </w:tblStylePr>
  </w:style>
  <w:style w:type="table" w:customStyle="1" w:styleId="LightList1">
    <w:name w:val="Light List1"/>
    <w:basedOn w:val="TableNormal"/>
    <w:next w:val="LightList"/>
    <w:uiPriority w:val="61"/>
    <w:semiHidden/>
    <w:rsid w:val="00DC2D95"/>
    <w:rPr>
      <w:sz w:val="24"/>
      <w:szCs w:val="24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ghtList-Accent11">
    <w:name w:val="Light List - Accent 11"/>
    <w:basedOn w:val="TableNormal"/>
    <w:next w:val="LightList-Accent1"/>
    <w:uiPriority w:val="61"/>
    <w:semiHidden/>
    <w:rsid w:val="00DC2D95"/>
    <w:rPr>
      <w:sz w:val="24"/>
      <w:szCs w:val="24"/>
    </w:rPr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shd w:val="clear" w:color="auto" w:fill="0072BC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2BC"/>
          <w:left w:val="single" w:sz="8" w:space="0" w:color="0072BC"/>
          <w:bottom w:val="single" w:sz="8" w:space="0" w:color="0072BC"/>
          <w:right w:val="single" w:sz="8" w:space="0" w:color="0072B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</w:tcBorders>
      </w:tcPr>
    </w:tblStylePr>
    <w:tblStylePr w:type="band1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</w:tcBorders>
      </w:tcPr>
    </w:tblStylePr>
  </w:style>
  <w:style w:type="table" w:customStyle="1" w:styleId="LightList-Accent21">
    <w:name w:val="Light List - Accent 21"/>
    <w:basedOn w:val="TableNormal"/>
    <w:next w:val="LightList-Accent2"/>
    <w:uiPriority w:val="61"/>
    <w:semiHidden/>
    <w:rsid w:val="00DC2D95"/>
    <w:rPr>
      <w:sz w:val="24"/>
      <w:szCs w:val="24"/>
    </w:rPr>
    <w:tblPr>
      <w:tblStyleRowBandSize w:val="1"/>
      <w:tblStyleColBandSize w:val="1"/>
      <w:tblBorders>
        <w:top w:val="single" w:sz="8" w:space="0" w:color="C00000"/>
        <w:left w:val="single" w:sz="8" w:space="0" w:color="C00000"/>
        <w:bottom w:val="single" w:sz="8" w:space="0" w:color="C00000"/>
        <w:right w:val="single" w:sz="8" w:space="0" w:color="C00000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shd w:val="clear" w:color="auto" w:fill="C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0000"/>
          <w:left w:val="single" w:sz="8" w:space="0" w:color="C00000"/>
          <w:bottom w:val="single" w:sz="8" w:space="0" w:color="C00000"/>
          <w:right w:val="single" w:sz="8" w:space="0" w:color="C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</w:tcBorders>
      </w:tcPr>
    </w:tblStylePr>
    <w:tblStylePr w:type="band1Horz">
      <w:tblPr/>
      <w:tcPr>
        <w:tc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</w:tcBorders>
      </w:tcPr>
    </w:tblStylePr>
  </w:style>
  <w:style w:type="table" w:customStyle="1" w:styleId="LightList-Accent31">
    <w:name w:val="Light List - Accent 31"/>
    <w:basedOn w:val="TableNormal"/>
    <w:next w:val="LightList-Accent3"/>
    <w:uiPriority w:val="61"/>
    <w:semiHidden/>
    <w:rsid w:val="00DC2D95"/>
    <w:rPr>
      <w:sz w:val="24"/>
      <w:szCs w:val="24"/>
    </w:rPr>
    <w:tblPr>
      <w:tblStyleRowBandSize w:val="1"/>
      <w:tblStyleColBandSize w:val="1"/>
      <w:tblBorders>
        <w:top w:val="single" w:sz="8" w:space="0" w:color="5F5F5F"/>
        <w:left w:val="single" w:sz="8" w:space="0" w:color="5F5F5F"/>
        <w:bottom w:val="single" w:sz="8" w:space="0" w:color="5F5F5F"/>
        <w:right w:val="single" w:sz="8" w:space="0" w:color="5F5F5F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shd w:val="clear" w:color="auto" w:fill="5F5F5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</w:tcPr>
    </w:tblStylePr>
    <w:tblStylePr w:type="band1Horz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</w:tcPr>
    </w:tblStylePr>
  </w:style>
  <w:style w:type="table" w:customStyle="1" w:styleId="LightList-Accent41">
    <w:name w:val="Light List - Accent 41"/>
    <w:basedOn w:val="TableNormal"/>
    <w:next w:val="LightList-Accent4"/>
    <w:uiPriority w:val="61"/>
    <w:semiHidden/>
    <w:rsid w:val="00DC2D95"/>
    <w:rPr>
      <w:sz w:val="24"/>
      <w:szCs w:val="24"/>
    </w:rPr>
    <w:tblPr>
      <w:tblStyleRowBandSize w:val="1"/>
      <w:tblStyleColBandSize w:val="1"/>
      <w:tblBorders>
        <w:top w:val="single" w:sz="8" w:space="0" w:color="969696"/>
        <w:left w:val="single" w:sz="8" w:space="0" w:color="969696"/>
        <w:bottom w:val="single" w:sz="8" w:space="0" w:color="969696"/>
        <w:right w:val="single" w:sz="8" w:space="0" w:color="969696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shd w:val="clear" w:color="auto" w:fill="96969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9696"/>
          <w:left w:val="single" w:sz="8" w:space="0" w:color="969696"/>
          <w:bottom w:val="single" w:sz="8" w:space="0" w:color="969696"/>
          <w:right w:val="single" w:sz="8" w:space="0" w:color="96969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9696"/>
          <w:left w:val="single" w:sz="8" w:space="0" w:color="969696"/>
          <w:bottom w:val="single" w:sz="8" w:space="0" w:color="969696"/>
          <w:right w:val="single" w:sz="8" w:space="0" w:color="969696"/>
        </w:tcBorders>
      </w:tcPr>
    </w:tblStylePr>
    <w:tblStylePr w:type="band1Horz">
      <w:tblPr/>
      <w:tcPr>
        <w:tcBorders>
          <w:top w:val="single" w:sz="8" w:space="0" w:color="969696"/>
          <w:left w:val="single" w:sz="8" w:space="0" w:color="969696"/>
          <w:bottom w:val="single" w:sz="8" w:space="0" w:color="969696"/>
          <w:right w:val="single" w:sz="8" w:space="0" w:color="969696"/>
        </w:tcBorders>
      </w:tcPr>
    </w:tblStylePr>
  </w:style>
  <w:style w:type="table" w:customStyle="1" w:styleId="LightList-Accent51">
    <w:name w:val="Light List - Accent 51"/>
    <w:basedOn w:val="TableNormal"/>
    <w:next w:val="LightList-Accent5"/>
    <w:uiPriority w:val="61"/>
    <w:semiHidden/>
    <w:rsid w:val="00DC2D95"/>
    <w:rPr>
      <w:sz w:val="24"/>
      <w:szCs w:val="24"/>
    </w:rPr>
    <w:tblPr>
      <w:tblStyleRowBandSize w:val="1"/>
      <w:tblStyleColBandSize w:val="1"/>
      <w:tblBorders>
        <w:top w:val="single" w:sz="8" w:space="0" w:color="5F5F5F"/>
        <w:left w:val="single" w:sz="8" w:space="0" w:color="5F5F5F"/>
        <w:bottom w:val="single" w:sz="8" w:space="0" w:color="5F5F5F"/>
        <w:right w:val="single" w:sz="8" w:space="0" w:color="5F5F5F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shd w:val="clear" w:color="auto" w:fill="5F5F5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</w:tcPr>
    </w:tblStylePr>
    <w:tblStylePr w:type="band1Horz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</w:tcPr>
    </w:tblStylePr>
  </w:style>
  <w:style w:type="table" w:customStyle="1" w:styleId="LightList-Accent61">
    <w:name w:val="Light List - Accent 61"/>
    <w:basedOn w:val="TableNormal"/>
    <w:next w:val="LightList-Accent6"/>
    <w:uiPriority w:val="61"/>
    <w:semiHidden/>
    <w:rsid w:val="00DC2D95"/>
    <w:rPr>
      <w:sz w:val="24"/>
      <w:szCs w:val="24"/>
    </w:rPr>
    <w:tblPr>
      <w:tblStyleRowBandSize w:val="1"/>
      <w:tblStyleColBandSize w:val="1"/>
      <w:tblBorders>
        <w:top w:val="single" w:sz="8" w:space="0" w:color="4D4D4D"/>
        <w:left w:val="single" w:sz="8" w:space="0" w:color="4D4D4D"/>
        <w:bottom w:val="single" w:sz="8" w:space="0" w:color="4D4D4D"/>
        <w:right w:val="single" w:sz="8" w:space="0" w:color="4D4D4D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shd w:val="clear" w:color="auto" w:fill="4D4D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D4D4D"/>
          <w:left w:val="single" w:sz="8" w:space="0" w:color="4D4D4D"/>
          <w:bottom w:val="single" w:sz="8" w:space="0" w:color="4D4D4D"/>
          <w:right w:val="single" w:sz="8" w:space="0" w:color="4D4D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D4D4D"/>
          <w:left w:val="single" w:sz="8" w:space="0" w:color="4D4D4D"/>
          <w:bottom w:val="single" w:sz="8" w:space="0" w:color="4D4D4D"/>
          <w:right w:val="single" w:sz="8" w:space="0" w:color="4D4D4D"/>
        </w:tcBorders>
      </w:tcPr>
    </w:tblStylePr>
    <w:tblStylePr w:type="band1Horz">
      <w:tblPr/>
      <w:tcPr>
        <w:tcBorders>
          <w:top w:val="single" w:sz="8" w:space="0" w:color="4D4D4D"/>
          <w:left w:val="single" w:sz="8" w:space="0" w:color="4D4D4D"/>
          <w:bottom w:val="single" w:sz="8" w:space="0" w:color="4D4D4D"/>
          <w:right w:val="single" w:sz="8" w:space="0" w:color="4D4D4D"/>
        </w:tcBorders>
      </w:tcPr>
    </w:tblStylePr>
  </w:style>
  <w:style w:type="table" w:customStyle="1" w:styleId="LightShading1">
    <w:name w:val="Light Shading1"/>
    <w:basedOn w:val="TableNormal"/>
    <w:next w:val="LightShading"/>
    <w:uiPriority w:val="60"/>
    <w:semiHidden/>
    <w:rsid w:val="00DC2D95"/>
    <w:rPr>
      <w:color w:val="000000"/>
      <w:sz w:val="24"/>
      <w:szCs w:val="24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-Accent11">
    <w:name w:val="Light Shading - Accent 11"/>
    <w:basedOn w:val="TableNormal"/>
    <w:next w:val="LightShading-Accent1"/>
    <w:uiPriority w:val="60"/>
    <w:semiHidden/>
    <w:rsid w:val="00DC2D95"/>
    <w:rPr>
      <w:color w:val="00548C"/>
      <w:sz w:val="24"/>
      <w:szCs w:val="24"/>
    </w:rPr>
    <w:tblPr>
      <w:tblStyleRowBandSize w:val="1"/>
      <w:tblStyleColBandSize w:val="1"/>
      <w:tblBorders>
        <w:top w:val="single" w:sz="8" w:space="0" w:color="0072BC"/>
        <w:bottom w:val="single" w:sz="8" w:space="0" w:color="0072BC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2BC"/>
          <w:left w:val="nil"/>
          <w:bottom w:val="single" w:sz="8" w:space="0" w:color="0072BC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2BC"/>
          <w:left w:val="nil"/>
          <w:bottom w:val="single" w:sz="8" w:space="0" w:color="0072BC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DFF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FDFFF"/>
      </w:tcPr>
    </w:tblStylePr>
  </w:style>
  <w:style w:type="table" w:customStyle="1" w:styleId="LightShading-Accent21">
    <w:name w:val="Light Shading - Accent 21"/>
    <w:basedOn w:val="TableNormal"/>
    <w:next w:val="LightShading-Accent2"/>
    <w:uiPriority w:val="60"/>
    <w:semiHidden/>
    <w:rsid w:val="00DC2D95"/>
    <w:rPr>
      <w:color w:val="8F0000"/>
      <w:sz w:val="24"/>
      <w:szCs w:val="24"/>
    </w:rPr>
    <w:tblPr>
      <w:tblStyleRowBandSize w:val="1"/>
      <w:tblStyleColBandSize w:val="1"/>
      <w:tblBorders>
        <w:top w:val="single" w:sz="8" w:space="0" w:color="C00000"/>
        <w:bottom w:val="single" w:sz="8" w:space="0" w:color="C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0000"/>
          <w:left w:val="nil"/>
          <w:bottom w:val="single" w:sz="8" w:space="0" w:color="C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0000"/>
          <w:left w:val="nil"/>
          <w:bottom w:val="single" w:sz="8" w:space="0" w:color="C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0B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B0B0"/>
      </w:tcPr>
    </w:tblStylePr>
  </w:style>
  <w:style w:type="table" w:customStyle="1" w:styleId="LightShading-Accent31">
    <w:name w:val="Light Shading - Accent 31"/>
    <w:basedOn w:val="TableNormal"/>
    <w:next w:val="LightShading-Accent3"/>
    <w:uiPriority w:val="60"/>
    <w:semiHidden/>
    <w:rsid w:val="00DC2D95"/>
    <w:rPr>
      <w:color w:val="474747"/>
      <w:sz w:val="24"/>
      <w:szCs w:val="24"/>
    </w:rPr>
    <w:tblPr>
      <w:tblStyleRowBandSize w:val="1"/>
      <w:tblStyleColBandSize w:val="1"/>
      <w:tblBorders>
        <w:top w:val="single" w:sz="8" w:space="0" w:color="5F5F5F"/>
        <w:bottom w:val="single" w:sz="8" w:space="0" w:color="5F5F5F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/>
          <w:left w:val="nil"/>
          <w:bottom w:val="single" w:sz="8" w:space="0" w:color="5F5F5F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/>
          <w:left w:val="nil"/>
          <w:bottom w:val="single" w:sz="8" w:space="0" w:color="5F5F5F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/>
      </w:tcPr>
    </w:tblStylePr>
  </w:style>
  <w:style w:type="table" w:customStyle="1" w:styleId="LightShading-Accent41">
    <w:name w:val="Light Shading - Accent 41"/>
    <w:basedOn w:val="TableNormal"/>
    <w:next w:val="LightShading-Accent4"/>
    <w:uiPriority w:val="60"/>
    <w:semiHidden/>
    <w:rsid w:val="00DC2D95"/>
    <w:rPr>
      <w:color w:val="707070"/>
      <w:sz w:val="24"/>
      <w:szCs w:val="24"/>
    </w:rPr>
    <w:tblPr>
      <w:tblStyleRowBandSize w:val="1"/>
      <w:tblStyleColBandSize w:val="1"/>
      <w:tblBorders>
        <w:top w:val="single" w:sz="8" w:space="0" w:color="969696"/>
        <w:bottom w:val="single" w:sz="8" w:space="0" w:color="96969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/>
          <w:left w:val="nil"/>
          <w:bottom w:val="single" w:sz="8" w:space="0" w:color="96969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/>
          <w:left w:val="nil"/>
          <w:bottom w:val="single" w:sz="8" w:space="0" w:color="96969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/>
      </w:tcPr>
    </w:tblStylePr>
  </w:style>
  <w:style w:type="table" w:customStyle="1" w:styleId="LightShading-Accent51">
    <w:name w:val="Light Shading - Accent 51"/>
    <w:basedOn w:val="TableNormal"/>
    <w:next w:val="LightShading-Accent5"/>
    <w:uiPriority w:val="60"/>
    <w:semiHidden/>
    <w:rsid w:val="00DC2D95"/>
    <w:rPr>
      <w:color w:val="474747"/>
      <w:sz w:val="24"/>
      <w:szCs w:val="24"/>
    </w:rPr>
    <w:tblPr>
      <w:tblStyleRowBandSize w:val="1"/>
      <w:tblStyleColBandSize w:val="1"/>
      <w:tblBorders>
        <w:top w:val="single" w:sz="8" w:space="0" w:color="5F5F5F"/>
        <w:bottom w:val="single" w:sz="8" w:space="0" w:color="5F5F5F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/>
          <w:left w:val="nil"/>
          <w:bottom w:val="single" w:sz="8" w:space="0" w:color="5F5F5F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/>
          <w:left w:val="nil"/>
          <w:bottom w:val="single" w:sz="8" w:space="0" w:color="5F5F5F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/>
      </w:tcPr>
    </w:tblStylePr>
  </w:style>
  <w:style w:type="table" w:customStyle="1" w:styleId="LightShading-Accent61">
    <w:name w:val="Light Shading - Accent 61"/>
    <w:basedOn w:val="TableNormal"/>
    <w:next w:val="LightShading-Accent6"/>
    <w:uiPriority w:val="60"/>
    <w:semiHidden/>
    <w:rsid w:val="00DC2D95"/>
    <w:rPr>
      <w:color w:val="393939"/>
      <w:sz w:val="24"/>
      <w:szCs w:val="24"/>
    </w:rPr>
    <w:tblPr>
      <w:tblStyleRowBandSize w:val="1"/>
      <w:tblStyleColBandSize w:val="1"/>
      <w:tblBorders>
        <w:top w:val="single" w:sz="8" w:space="0" w:color="4D4D4D"/>
        <w:bottom w:val="single" w:sz="8" w:space="0" w:color="4D4D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/>
          <w:left w:val="nil"/>
          <w:bottom w:val="single" w:sz="8" w:space="0" w:color="4D4D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/>
          <w:left w:val="nil"/>
          <w:bottom w:val="single" w:sz="8" w:space="0" w:color="4D4D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3D3"/>
      </w:tcPr>
    </w:tblStylePr>
  </w:style>
  <w:style w:type="table" w:customStyle="1" w:styleId="MediumGrid11">
    <w:name w:val="Medium Grid 11"/>
    <w:basedOn w:val="TableNormal"/>
    <w:next w:val="MediumGrid1"/>
    <w:uiPriority w:val="67"/>
    <w:semiHidden/>
    <w:rsid w:val="00DC2D95"/>
    <w:rPr>
      <w:sz w:val="24"/>
      <w:szCs w:val="24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MediumGrid1-Accent11">
    <w:name w:val="Medium Grid 1 - Accent 11"/>
    <w:basedOn w:val="TableNormal"/>
    <w:next w:val="MediumGrid1-Accent1"/>
    <w:uiPriority w:val="67"/>
    <w:semiHidden/>
    <w:rsid w:val="00DC2D95"/>
    <w:rPr>
      <w:sz w:val="24"/>
      <w:szCs w:val="24"/>
    </w:rPr>
    <w:tblPr>
      <w:tblStyleRowBandSize w:val="1"/>
      <w:tblStyleColBandSize w:val="1"/>
      <w:tblBorders>
        <w:top w:val="single" w:sz="8" w:space="0" w:color="0D9FFF"/>
        <w:left w:val="single" w:sz="8" w:space="0" w:color="0D9FFF"/>
        <w:bottom w:val="single" w:sz="8" w:space="0" w:color="0D9FFF"/>
        <w:right w:val="single" w:sz="8" w:space="0" w:color="0D9FFF"/>
        <w:insideH w:val="single" w:sz="8" w:space="0" w:color="0D9FFF"/>
        <w:insideV w:val="single" w:sz="8" w:space="0" w:color="0D9FFF"/>
      </w:tblBorders>
    </w:tblPr>
    <w:tcPr>
      <w:shd w:val="clear" w:color="auto" w:fill="AFDFF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D9FF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EBFFF"/>
      </w:tcPr>
    </w:tblStylePr>
    <w:tblStylePr w:type="band1Horz">
      <w:tblPr/>
      <w:tcPr>
        <w:shd w:val="clear" w:color="auto" w:fill="5EBFFF"/>
      </w:tcPr>
    </w:tblStylePr>
  </w:style>
  <w:style w:type="table" w:customStyle="1" w:styleId="MediumGrid1-Accent21">
    <w:name w:val="Medium Grid 1 - Accent 21"/>
    <w:basedOn w:val="TableNormal"/>
    <w:next w:val="MediumGrid1-Accent2"/>
    <w:uiPriority w:val="67"/>
    <w:semiHidden/>
    <w:rsid w:val="00DC2D95"/>
    <w:rPr>
      <w:sz w:val="24"/>
      <w:szCs w:val="24"/>
    </w:rPr>
    <w:tblPr>
      <w:tblStyleRowBandSize w:val="1"/>
      <w:tblStyleColBandSize w:val="1"/>
      <w:tblBorders>
        <w:top w:val="single" w:sz="8" w:space="0" w:color="FF1010"/>
        <w:left w:val="single" w:sz="8" w:space="0" w:color="FF1010"/>
        <w:bottom w:val="single" w:sz="8" w:space="0" w:color="FF1010"/>
        <w:right w:val="single" w:sz="8" w:space="0" w:color="FF1010"/>
        <w:insideH w:val="single" w:sz="8" w:space="0" w:color="FF1010"/>
        <w:insideV w:val="single" w:sz="8" w:space="0" w:color="FF1010"/>
      </w:tblBorders>
    </w:tblPr>
    <w:tcPr>
      <w:shd w:val="clear" w:color="auto" w:fill="FFB0B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101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6060"/>
      </w:tcPr>
    </w:tblStylePr>
    <w:tblStylePr w:type="band1Horz">
      <w:tblPr/>
      <w:tcPr>
        <w:shd w:val="clear" w:color="auto" w:fill="FF6060"/>
      </w:tcPr>
    </w:tblStylePr>
  </w:style>
  <w:style w:type="table" w:customStyle="1" w:styleId="MediumGrid1-Accent31">
    <w:name w:val="Medium Grid 1 - Accent 31"/>
    <w:basedOn w:val="TableNormal"/>
    <w:next w:val="MediumGrid1-Accent3"/>
    <w:uiPriority w:val="67"/>
    <w:semiHidden/>
    <w:rsid w:val="00DC2D95"/>
    <w:rPr>
      <w:sz w:val="24"/>
      <w:szCs w:val="24"/>
    </w:rPr>
    <w:tblPr>
      <w:tblStyleRowBandSize w:val="1"/>
      <w:tblStyleColBandSize w:val="1"/>
      <w:tblBorders>
        <w:top w:val="single" w:sz="8" w:space="0" w:color="878787"/>
        <w:left w:val="single" w:sz="8" w:space="0" w:color="878787"/>
        <w:bottom w:val="single" w:sz="8" w:space="0" w:color="878787"/>
        <w:right w:val="single" w:sz="8" w:space="0" w:color="878787"/>
        <w:insideH w:val="single" w:sz="8" w:space="0" w:color="878787"/>
        <w:insideV w:val="single" w:sz="8" w:space="0" w:color="878787"/>
      </w:tblBorders>
    </w:tblPr>
    <w:tcPr>
      <w:shd w:val="clear" w:color="auto" w:fill="D7D7D7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/>
      </w:tcPr>
    </w:tblStylePr>
    <w:tblStylePr w:type="band1Horz">
      <w:tblPr/>
      <w:tcPr>
        <w:shd w:val="clear" w:color="auto" w:fill="AFAFAF"/>
      </w:tcPr>
    </w:tblStylePr>
  </w:style>
  <w:style w:type="table" w:customStyle="1" w:styleId="MediumGrid1-Accent41">
    <w:name w:val="Medium Grid 1 - Accent 41"/>
    <w:basedOn w:val="TableNormal"/>
    <w:next w:val="MediumGrid1-Accent4"/>
    <w:uiPriority w:val="67"/>
    <w:semiHidden/>
    <w:rsid w:val="00DC2D95"/>
    <w:rPr>
      <w:sz w:val="24"/>
      <w:szCs w:val="24"/>
    </w:rPr>
    <w:tblPr>
      <w:tblStyleRowBandSize w:val="1"/>
      <w:tblStyleColBandSize w:val="1"/>
      <w:tblBorders>
        <w:top w:val="single" w:sz="8" w:space="0" w:color="B0B0B0"/>
        <w:left w:val="single" w:sz="8" w:space="0" w:color="B0B0B0"/>
        <w:bottom w:val="single" w:sz="8" w:space="0" w:color="B0B0B0"/>
        <w:right w:val="single" w:sz="8" w:space="0" w:color="B0B0B0"/>
        <w:insideH w:val="single" w:sz="8" w:space="0" w:color="B0B0B0"/>
        <w:insideV w:val="single" w:sz="8" w:space="0" w:color="B0B0B0"/>
      </w:tblBorders>
    </w:tblPr>
    <w:tcPr>
      <w:shd w:val="clear" w:color="auto" w:fill="E5E5E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B0B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ACA"/>
      </w:tcPr>
    </w:tblStylePr>
    <w:tblStylePr w:type="band1Horz">
      <w:tblPr/>
      <w:tcPr>
        <w:shd w:val="clear" w:color="auto" w:fill="CACACA"/>
      </w:tcPr>
    </w:tblStylePr>
  </w:style>
  <w:style w:type="table" w:customStyle="1" w:styleId="MediumGrid1-Accent51">
    <w:name w:val="Medium Grid 1 - Accent 51"/>
    <w:basedOn w:val="TableNormal"/>
    <w:next w:val="MediumGrid1-Accent5"/>
    <w:uiPriority w:val="67"/>
    <w:semiHidden/>
    <w:rsid w:val="00DC2D95"/>
    <w:rPr>
      <w:sz w:val="24"/>
      <w:szCs w:val="24"/>
    </w:rPr>
    <w:tblPr>
      <w:tblStyleRowBandSize w:val="1"/>
      <w:tblStyleColBandSize w:val="1"/>
      <w:tblBorders>
        <w:top w:val="single" w:sz="8" w:space="0" w:color="878787"/>
        <w:left w:val="single" w:sz="8" w:space="0" w:color="878787"/>
        <w:bottom w:val="single" w:sz="8" w:space="0" w:color="878787"/>
        <w:right w:val="single" w:sz="8" w:space="0" w:color="878787"/>
        <w:insideH w:val="single" w:sz="8" w:space="0" w:color="878787"/>
        <w:insideV w:val="single" w:sz="8" w:space="0" w:color="878787"/>
      </w:tblBorders>
    </w:tblPr>
    <w:tcPr>
      <w:shd w:val="clear" w:color="auto" w:fill="D7D7D7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/>
      </w:tcPr>
    </w:tblStylePr>
    <w:tblStylePr w:type="band1Horz">
      <w:tblPr/>
      <w:tcPr>
        <w:shd w:val="clear" w:color="auto" w:fill="AFAFAF"/>
      </w:tcPr>
    </w:tblStylePr>
  </w:style>
  <w:style w:type="table" w:customStyle="1" w:styleId="MediumGrid1-Accent61">
    <w:name w:val="Medium Grid 1 - Accent 61"/>
    <w:basedOn w:val="TableNormal"/>
    <w:next w:val="MediumGrid1-Accent6"/>
    <w:uiPriority w:val="67"/>
    <w:semiHidden/>
    <w:rsid w:val="00DC2D95"/>
    <w:rPr>
      <w:sz w:val="24"/>
      <w:szCs w:val="24"/>
    </w:rPr>
    <w:tblPr>
      <w:tblStyleRowBandSize w:val="1"/>
      <w:tblStyleColBandSize w:val="1"/>
      <w:tblBorders>
        <w:top w:val="single" w:sz="8" w:space="0" w:color="797979"/>
        <w:left w:val="single" w:sz="8" w:space="0" w:color="797979"/>
        <w:bottom w:val="single" w:sz="8" w:space="0" w:color="797979"/>
        <w:right w:val="single" w:sz="8" w:space="0" w:color="797979"/>
        <w:insideH w:val="single" w:sz="8" w:space="0" w:color="797979"/>
        <w:insideV w:val="single" w:sz="8" w:space="0" w:color="797979"/>
      </w:tblBorders>
    </w:tblPr>
    <w:tcPr>
      <w:shd w:val="clear" w:color="auto" w:fill="D3D3D3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79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6A6"/>
      </w:tcPr>
    </w:tblStylePr>
    <w:tblStylePr w:type="band1Horz">
      <w:tblPr/>
      <w:tcPr>
        <w:shd w:val="clear" w:color="auto" w:fill="A6A6A6"/>
      </w:tcPr>
    </w:tblStylePr>
  </w:style>
  <w:style w:type="table" w:customStyle="1" w:styleId="MediumGrid21">
    <w:name w:val="Medium Grid 21"/>
    <w:basedOn w:val="TableNormal"/>
    <w:next w:val="MediumGrid2"/>
    <w:uiPriority w:val="68"/>
    <w:semiHidden/>
    <w:rsid w:val="00DC2D95"/>
    <w:rPr>
      <w:rFonts w:ascii="Times New Roman" w:eastAsia="MingLiU" w:hAnsi="Times New Roman" w:cs="Times New Roman"/>
      <w:color w:val="000000"/>
      <w:sz w:val="24"/>
      <w:szCs w:val="24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0072BC"/>
      </w:tcPr>
    </w:tblStylePr>
  </w:style>
  <w:style w:type="table" w:customStyle="1" w:styleId="MediumGrid2-Accent11">
    <w:name w:val="Medium Grid 2 - Accent 11"/>
    <w:basedOn w:val="TableNormal"/>
    <w:next w:val="MediumGrid2-Accent1"/>
    <w:uiPriority w:val="68"/>
    <w:semiHidden/>
    <w:rsid w:val="00DC2D95"/>
    <w:rPr>
      <w:rFonts w:ascii="Times New Roman" w:eastAsia="MingLiU" w:hAnsi="Times New Roman" w:cs="Times New Roman"/>
      <w:color w:val="000000"/>
      <w:sz w:val="24"/>
      <w:szCs w:val="24"/>
    </w:rPr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  <w:insideH w:val="single" w:sz="8" w:space="0" w:color="0072BC"/>
        <w:insideV w:val="single" w:sz="8" w:space="0" w:color="0072BC"/>
      </w:tblBorders>
    </w:tblPr>
    <w:tcPr>
      <w:shd w:val="clear" w:color="auto" w:fill="AFDFFF"/>
    </w:tcPr>
    <w:tblStylePr w:type="firstRow">
      <w:rPr>
        <w:b/>
        <w:bCs/>
        <w:color w:val="000000"/>
      </w:rPr>
      <w:tblPr/>
      <w:tcPr>
        <w:shd w:val="clear" w:color="auto" w:fill="DFF2FF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E5FF"/>
      </w:tcPr>
    </w:tblStylePr>
    <w:tblStylePr w:type="band1Vert">
      <w:tblPr/>
      <w:tcPr>
        <w:shd w:val="clear" w:color="auto" w:fill="5EBFFF"/>
      </w:tcPr>
    </w:tblStylePr>
    <w:tblStylePr w:type="band1Horz">
      <w:tblPr/>
      <w:tcPr>
        <w:tcBorders>
          <w:insideH w:val="single" w:sz="6" w:space="0" w:color="0072BC"/>
          <w:insideV w:val="single" w:sz="6" w:space="0" w:color="0072BC"/>
        </w:tcBorders>
        <w:shd w:val="clear" w:color="auto" w:fill="5EBFFF"/>
      </w:tcPr>
    </w:tblStylePr>
    <w:tblStylePr w:type="nwCell">
      <w:tblPr/>
      <w:tcPr>
        <w:shd w:val="clear" w:color="auto" w:fill="0072BC"/>
      </w:tcPr>
    </w:tblStylePr>
  </w:style>
  <w:style w:type="table" w:customStyle="1" w:styleId="MediumGrid2-Accent21">
    <w:name w:val="Medium Grid 2 - Accent 21"/>
    <w:basedOn w:val="TableNormal"/>
    <w:next w:val="MediumGrid2-Accent2"/>
    <w:uiPriority w:val="68"/>
    <w:semiHidden/>
    <w:rsid w:val="00DC2D95"/>
    <w:rPr>
      <w:rFonts w:ascii="Times New Roman" w:eastAsia="MingLiU" w:hAnsi="Times New Roman" w:cs="Times New Roman"/>
      <w:color w:val="000000"/>
      <w:sz w:val="24"/>
      <w:szCs w:val="24"/>
    </w:rPr>
    <w:tblPr>
      <w:tblStyleRowBandSize w:val="1"/>
      <w:tblStyleColBandSize w:val="1"/>
      <w:tblBorders>
        <w:top w:val="single" w:sz="8" w:space="0" w:color="C00000"/>
        <w:left w:val="single" w:sz="8" w:space="0" w:color="C00000"/>
        <w:bottom w:val="single" w:sz="8" w:space="0" w:color="C00000"/>
        <w:right w:val="single" w:sz="8" w:space="0" w:color="C00000"/>
        <w:insideH w:val="single" w:sz="8" w:space="0" w:color="C00000"/>
        <w:insideV w:val="single" w:sz="8" w:space="0" w:color="C00000"/>
      </w:tblBorders>
    </w:tblPr>
    <w:tcPr>
      <w:shd w:val="clear" w:color="auto" w:fill="FFB0B0"/>
    </w:tcPr>
    <w:tblStylePr w:type="firstRow">
      <w:rPr>
        <w:b/>
        <w:bCs/>
        <w:color w:val="000000"/>
      </w:rPr>
      <w:tblPr/>
      <w:tcPr>
        <w:shd w:val="clear" w:color="auto" w:fill="FFDFDF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FBF"/>
      </w:tcPr>
    </w:tblStylePr>
    <w:tblStylePr w:type="band1Vert">
      <w:tblPr/>
      <w:tcPr>
        <w:shd w:val="clear" w:color="auto" w:fill="FF6060"/>
      </w:tcPr>
    </w:tblStylePr>
    <w:tblStylePr w:type="band1Horz">
      <w:tblPr/>
      <w:tcPr>
        <w:tcBorders>
          <w:insideH w:val="single" w:sz="6" w:space="0" w:color="C00000"/>
          <w:insideV w:val="single" w:sz="6" w:space="0" w:color="C00000"/>
        </w:tcBorders>
        <w:shd w:val="clear" w:color="auto" w:fill="FF6060"/>
      </w:tcPr>
    </w:tblStylePr>
    <w:tblStylePr w:type="nwCell">
      <w:tblPr/>
      <w:tcPr>
        <w:shd w:val="clear" w:color="auto" w:fill="0072BC"/>
      </w:tcPr>
    </w:tblStylePr>
  </w:style>
  <w:style w:type="table" w:customStyle="1" w:styleId="MediumGrid2-Accent31">
    <w:name w:val="Medium Grid 2 - Accent 31"/>
    <w:basedOn w:val="TableNormal"/>
    <w:next w:val="MediumGrid2-Accent3"/>
    <w:uiPriority w:val="68"/>
    <w:semiHidden/>
    <w:rsid w:val="00DC2D95"/>
    <w:rPr>
      <w:rFonts w:ascii="Times New Roman" w:eastAsia="MingLiU" w:hAnsi="Times New Roman" w:cs="Times New Roman"/>
      <w:color w:val="000000"/>
      <w:sz w:val="24"/>
      <w:szCs w:val="24"/>
    </w:rPr>
    <w:tblPr>
      <w:tblStyleRowBandSize w:val="1"/>
      <w:tblStyleColBandSize w:val="1"/>
      <w:tblBorders>
        <w:top w:val="single" w:sz="8" w:space="0" w:color="5F5F5F"/>
        <w:left w:val="single" w:sz="8" w:space="0" w:color="5F5F5F"/>
        <w:bottom w:val="single" w:sz="8" w:space="0" w:color="5F5F5F"/>
        <w:right w:val="single" w:sz="8" w:space="0" w:color="5F5F5F"/>
        <w:insideH w:val="single" w:sz="8" w:space="0" w:color="5F5F5F"/>
        <w:insideV w:val="single" w:sz="8" w:space="0" w:color="5F5F5F"/>
      </w:tblBorders>
    </w:tblPr>
    <w:tcPr>
      <w:shd w:val="clear" w:color="auto" w:fill="D7D7D7"/>
    </w:tcPr>
    <w:tblStylePr w:type="firstRow">
      <w:rPr>
        <w:b/>
        <w:bCs/>
        <w:color w:val="000000"/>
      </w:rPr>
      <w:tblPr/>
      <w:tcPr>
        <w:shd w:val="clear" w:color="auto" w:fill="EFEFEF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/>
      </w:tcPr>
    </w:tblStylePr>
    <w:tblStylePr w:type="band1Vert">
      <w:tblPr/>
      <w:tcPr>
        <w:shd w:val="clear" w:color="auto" w:fill="AFAFAF"/>
      </w:tcPr>
    </w:tblStylePr>
    <w:tblStylePr w:type="band1Horz">
      <w:tblPr/>
      <w:tcPr>
        <w:tcBorders>
          <w:insideH w:val="single" w:sz="6" w:space="0" w:color="5F5F5F"/>
          <w:insideV w:val="single" w:sz="6" w:space="0" w:color="5F5F5F"/>
        </w:tcBorders>
        <w:shd w:val="clear" w:color="auto" w:fill="AFAFAF"/>
      </w:tcPr>
    </w:tblStylePr>
    <w:tblStylePr w:type="nwCell">
      <w:tblPr/>
      <w:tcPr>
        <w:shd w:val="clear" w:color="auto" w:fill="0072BC"/>
      </w:tcPr>
    </w:tblStylePr>
  </w:style>
  <w:style w:type="table" w:customStyle="1" w:styleId="MediumGrid2-Accent41">
    <w:name w:val="Medium Grid 2 - Accent 41"/>
    <w:basedOn w:val="TableNormal"/>
    <w:next w:val="MediumGrid2-Accent4"/>
    <w:uiPriority w:val="68"/>
    <w:semiHidden/>
    <w:rsid w:val="00DC2D95"/>
    <w:rPr>
      <w:rFonts w:ascii="Times New Roman" w:eastAsia="MingLiU" w:hAnsi="Times New Roman" w:cs="Times New Roman"/>
      <w:color w:val="000000"/>
      <w:sz w:val="24"/>
      <w:szCs w:val="24"/>
    </w:rPr>
    <w:tblPr>
      <w:tblStyleRowBandSize w:val="1"/>
      <w:tblStyleColBandSize w:val="1"/>
      <w:tblBorders>
        <w:top w:val="single" w:sz="8" w:space="0" w:color="969696"/>
        <w:left w:val="single" w:sz="8" w:space="0" w:color="969696"/>
        <w:bottom w:val="single" w:sz="8" w:space="0" w:color="969696"/>
        <w:right w:val="single" w:sz="8" w:space="0" w:color="969696"/>
        <w:insideH w:val="single" w:sz="8" w:space="0" w:color="969696"/>
        <w:insideV w:val="single" w:sz="8" w:space="0" w:color="969696"/>
      </w:tblBorders>
    </w:tblPr>
    <w:tcPr>
      <w:shd w:val="clear" w:color="auto" w:fill="E5E5E5"/>
    </w:tcPr>
    <w:tblStylePr w:type="firstRow">
      <w:rPr>
        <w:b/>
        <w:bCs/>
        <w:color w:val="000000"/>
      </w:rPr>
      <w:tblPr/>
      <w:tcPr>
        <w:shd w:val="clear" w:color="auto" w:fill="F4F4F4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A"/>
      </w:tcPr>
    </w:tblStylePr>
    <w:tblStylePr w:type="band1Vert">
      <w:tblPr/>
      <w:tcPr>
        <w:shd w:val="clear" w:color="auto" w:fill="CACACA"/>
      </w:tcPr>
    </w:tblStylePr>
    <w:tblStylePr w:type="band1Horz">
      <w:tblPr/>
      <w:tcPr>
        <w:tcBorders>
          <w:insideH w:val="single" w:sz="6" w:space="0" w:color="969696"/>
          <w:insideV w:val="single" w:sz="6" w:space="0" w:color="969696"/>
        </w:tcBorders>
        <w:shd w:val="clear" w:color="auto" w:fill="CACACA"/>
      </w:tcPr>
    </w:tblStylePr>
    <w:tblStylePr w:type="nwCell">
      <w:tblPr/>
      <w:tcPr>
        <w:shd w:val="clear" w:color="auto" w:fill="0072BC"/>
      </w:tcPr>
    </w:tblStylePr>
  </w:style>
  <w:style w:type="table" w:customStyle="1" w:styleId="MediumGrid2-Accent51">
    <w:name w:val="Medium Grid 2 - Accent 51"/>
    <w:basedOn w:val="TableNormal"/>
    <w:next w:val="MediumGrid2-Accent5"/>
    <w:uiPriority w:val="68"/>
    <w:semiHidden/>
    <w:rsid w:val="00DC2D95"/>
    <w:rPr>
      <w:rFonts w:ascii="Times New Roman" w:eastAsia="MingLiU" w:hAnsi="Times New Roman" w:cs="Times New Roman"/>
      <w:color w:val="000000"/>
      <w:sz w:val="24"/>
      <w:szCs w:val="24"/>
    </w:rPr>
    <w:tblPr>
      <w:tblStyleRowBandSize w:val="1"/>
      <w:tblStyleColBandSize w:val="1"/>
      <w:tblBorders>
        <w:top w:val="single" w:sz="8" w:space="0" w:color="5F5F5F"/>
        <w:left w:val="single" w:sz="8" w:space="0" w:color="5F5F5F"/>
        <w:bottom w:val="single" w:sz="8" w:space="0" w:color="5F5F5F"/>
        <w:right w:val="single" w:sz="8" w:space="0" w:color="5F5F5F"/>
        <w:insideH w:val="single" w:sz="8" w:space="0" w:color="5F5F5F"/>
        <w:insideV w:val="single" w:sz="8" w:space="0" w:color="5F5F5F"/>
      </w:tblBorders>
    </w:tblPr>
    <w:tcPr>
      <w:shd w:val="clear" w:color="auto" w:fill="D7D7D7"/>
    </w:tcPr>
    <w:tblStylePr w:type="firstRow">
      <w:rPr>
        <w:b/>
        <w:bCs/>
        <w:color w:val="000000"/>
      </w:rPr>
      <w:tblPr/>
      <w:tcPr>
        <w:shd w:val="clear" w:color="auto" w:fill="EFEFEF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/>
      </w:tcPr>
    </w:tblStylePr>
    <w:tblStylePr w:type="band1Vert">
      <w:tblPr/>
      <w:tcPr>
        <w:shd w:val="clear" w:color="auto" w:fill="AFAFAF"/>
      </w:tcPr>
    </w:tblStylePr>
    <w:tblStylePr w:type="band1Horz">
      <w:tblPr/>
      <w:tcPr>
        <w:tcBorders>
          <w:insideH w:val="single" w:sz="6" w:space="0" w:color="5F5F5F"/>
          <w:insideV w:val="single" w:sz="6" w:space="0" w:color="5F5F5F"/>
        </w:tcBorders>
        <w:shd w:val="clear" w:color="auto" w:fill="AFAFAF"/>
      </w:tcPr>
    </w:tblStylePr>
    <w:tblStylePr w:type="nwCell">
      <w:tblPr/>
      <w:tcPr>
        <w:shd w:val="clear" w:color="auto" w:fill="0072BC"/>
      </w:tcPr>
    </w:tblStylePr>
  </w:style>
  <w:style w:type="table" w:customStyle="1" w:styleId="MediumGrid2-Accent61">
    <w:name w:val="Medium Grid 2 - Accent 61"/>
    <w:basedOn w:val="TableNormal"/>
    <w:next w:val="MediumGrid2-Accent6"/>
    <w:uiPriority w:val="68"/>
    <w:semiHidden/>
    <w:rsid w:val="00DC2D95"/>
    <w:rPr>
      <w:rFonts w:ascii="Times New Roman" w:eastAsia="MingLiU" w:hAnsi="Times New Roman" w:cs="Times New Roman"/>
      <w:color w:val="000000"/>
      <w:sz w:val="24"/>
      <w:szCs w:val="24"/>
    </w:rPr>
    <w:tblPr>
      <w:tblStyleRowBandSize w:val="1"/>
      <w:tblStyleColBandSize w:val="1"/>
      <w:tblBorders>
        <w:top w:val="single" w:sz="8" w:space="0" w:color="4D4D4D"/>
        <w:left w:val="single" w:sz="8" w:space="0" w:color="4D4D4D"/>
        <w:bottom w:val="single" w:sz="8" w:space="0" w:color="4D4D4D"/>
        <w:right w:val="single" w:sz="8" w:space="0" w:color="4D4D4D"/>
        <w:insideH w:val="single" w:sz="8" w:space="0" w:color="4D4D4D"/>
        <w:insideV w:val="single" w:sz="8" w:space="0" w:color="4D4D4D"/>
      </w:tblBorders>
    </w:tblPr>
    <w:tcPr>
      <w:shd w:val="clear" w:color="auto" w:fill="D3D3D3"/>
    </w:tcPr>
    <w:tblStylePr w:type="firstRow">
      <w:rPr>
        <w:b/>
        <w:bCs/>
        <w:color w:val="000000"/>
      </w:rPr>
      <w:tblPr/>
      <w:tcPr>
        <w:shd w:val="clear" w:color="auto" w:fill="ED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/>
      </w:tcPr>
    </w:tblStylePr>
    <w:tblStylePr w:type="band1Vert">
      <w:tblPr/>
      <w:tcPr>
        <w:shd w:val="clear" w:color="auto" w:fill="A6A6A6"/>
      </w:tcPr>
    </w:tblStylePr>
    <w:tblStylePr w:type="band1Horz">
      <w:tblPr/>
      <w:tcPr>
        <w:tcBorders>
          <w:insideH w:val="single" w:sz="6" w:space="0" w:color="4D4D4D"/>
          <w:insideV w:val="single" w:sz="6" w:space="0" w:color="4D4D4D"/>
        </w:tcBorders>
        <w:shd w:val="clear" w:color="auto" w:fill="A6A6A6"/>
      </w:tcPr>
    </w:tblStylePr>
    <w:tblStylePr w:type="nwCell">
      <w:tblPr/>
      <w:tcPr>
        <w:shd w:val="clear" w:color="auto" w:fill="0072BC"/>
      </w:tcPr>
    </w:tblStylePr>
  </w:style>
  <w:style w:type="table" w:customStyle="1" w:styleId="MediumGrid31">
    <w:name w:val="Medium Grid 31"/>
    <w:basedOn w:val="TableNormal"/>
    <w:next w:val="MediumGrid3"/>
    <w:uiPriority w:val="69"/>
    <w:semiHidden/>
    <w:rsid w:val="00DC2D95"/>
    <w:rPr>
      <w:sz w:val="24"/>
      <w:szCs w:val="24"/>
    </w:rPr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  <w:insideH w:val="single" w:sz="6" w:space="0" w:color="0072BC"/>
        <w:insideV w:val="single" w:sz="6" w:space="0" w:color="0072BC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0072BC"/>
      </w:rPr>
      <w:tblPr/>
      <w:tcPr>
        <w:tcBorders>
          <w:top w:val="single" w:sz="8" w:space="0" w:color="0072BC"/>
          <w:left w:val="single" w:sz="8" w:space="0" w:color="0072BC"/>
          <w:bottom w:val="single" w:sz="24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0072BC"/>
      </w:rPr>
      <w:tblPr/>
      <w:tcPr>
        <w:tcBorders>
          <w:top w:val="single" w:sz="24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0072BC"/>
      </w:rPr>
      <w:tblPr/>
      <w:tcPr>
        <w:tcBorders>
          <w:left w:val="single" w:sz="8" w:space="0" w:color="0072BC"/>
          <w:right w:val="single" w:sz="24" w:space="0" w:color="0072BC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0072BC"/>
      </w:rPr>
      <w:tblPr/>
      <w:tcPr>
        <w:tcBorders>
          <w:top w:val="nil"/>
          <w:left w:val="single" w:sz="24" w:space="0" w:color="0072BC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single" w:sz="8" w:space="0" w:color="0072BC"/>
          <w:insideV w:val="single" w:sz="8" w:space="0" w:color="0072BC"/>
        </w:tcBorders>
        <w:shd w:val="clear" w:color="auto" w:fill="808080"/>
      </w:tcPr>
    </w:tblStylePr>
  </w:style>
  <w:style w:type="table" w:customStyle="1" w:styleId="MediumGrid3-Accent11">
    <w:name w:val="Medium Grid 3 - Accent 11"/>
    <w:basedOn w:val="TableNormal"/>
    <w:next w:val="MediumGrid3-Accent1"/>
    <w:uiPriority w:val="69"/>
    <w:semiHidden/>
    <w:rsid w:val="00DC2D95"/>
    <w:rPr>
      <w:sz w:val="24"/>
      <w:szCs w:val="24"/>
    </w:rPr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  <w:insideH w:val="single" w:sz="6" w:space="0" w:color="0072BC"/>
        <w:insideV w:val="single" w:sz="6" w:space="0" w:color="0072BC"/>
      </w:tblBorders>
    </w:tblPr>
    <w:tcPr>
      <w:shd w:val="clear" w:color="auto" w:fill="AFDFFF"/>
    </w:tcPr>
    <w:tblStylePr w:type="firstRow">
      <w:rPr>
        <w:b/>
        <w:bCs/>
        <w:i w:val="0"/>
        <w:iCs w:val="0"/>
        <w:color w:val="0072BC"/>
      </w:rPr>
      <w:tblPr/>
      <w:tcPr>
        <w:tcBorders>
          <w:top w:val="single" w:sz="8" w:space="0" w:color="0072BC"/>
          <w:left w:val="single" w:sz="8" w:space="0" w:color="0072BC"/>
          <w:bottom w:val="single" w:sz="24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0072BC"/>
      </w:tcPr>
    </w:tblStylePr>
    <w:tblStylePr w:type="lastRow">
      <w:rPr>
        <w:b/>
        <w:bCs/>
        <w:i w:val="0"/>
        <w:iCs w:val="0"/>
        <w:color w:val="0072BC"/>
      </w:rPr>
      <w:tblPr/>
      <w:tcPr>
        <w:tcBorders>
          <w:top w:val="single" w:sz="24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0072BC"/>
      </w:tcPr>
    </w:tblStylePr>
    <w:tblStylePr w:type="firstCol">
      <w:rPr>
        <w:b/>
        <w:bCs/>
        <w:i w:val="0"/>
        <w:iCs w:val="0"/>
        <w:color w:val="0072BC"/>
      </w:rPr>
      <w:tblPr/>
      <w:tcPr>
        <w:tcBorders>
          <w:left w:val="single" w:sz="8" w:space="0" w:color="0072BC"/>
          <w:right w:val="single" w:sz="24" w:space="0" w:color="0072BC"/>
          <w:insideH w:val="nil"/>
          <w:insideV w:val="nil"/>
        </w:tcBorders>
        <w:shd w:val="clear" w:color="auto" w:fill="0072BC"/>
      </w:tcPr>
    </w:tblStylePr>
    <w:tblStylePr w:type="lastCol">
      <w:rPr>
        <w:b/>
        <w:bCs/>
        <w:i w:val="0"/>
        <w:iCs w:val="0"/>
        <w:color w:val="0072BC"/>
      </w:rPr>
      <w:tblPr/>
      <w:tcPr>
        <w:tcBorders>
          <w:top w:val="nil"/>
          <w:left w:val="single" w:sz="24" w:space="0" w:color="0072BC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band1Vert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nil"/>
        </w:tcBorders>
        <w:shd w:val="clear" w:color="auto" w:fill="5EBFFF"/>
      </w:tcPr>
    </w:tblStylePr>
    <w:tblStylePr w:type="band1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single" w:sz="8" w:space="0" w:color="0072BC"/>
          <w:insideV w:val="single" w:sz="8" w:space="0" w:color="0072BC"/>
        </w:tcBorders>
        <w:shd w:val="clear" w:color="auto" w:fill="5EBFFF"/>
      </w:tcPr>
    </w:tblStylePr>
  </w:style>
  <w:style w:type="table" w:customStyle="1" w:styleId="MediumGrid3-Accent21">
    <w:name w:val="Medium Grid 3 - Accent 21"/>
    <w:basedOn w:val="TableNormal"/>
    <w:next w:val="MediumGrid3-Accent2"/>
    <w:uiPriority w:val="69"/>
    <w:semiHidden/>
    <w:rsid w:val="00DC2D95"/>
    <w:rPr>
      <w:sz w:val="24"/>
      <w:szCs w:val="24"/>
    </w:rPr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  <w:insideH w:val="single" w:sz="6" w:space="0" w:color="0072BC"/>
        <w:insideV w:val="single" w:sz="6" w:space="0" w:color="0072BC"/>
      </w:tblBorders>
    </w:tblPr>
    <w:tcPr>
      <w:shd w:val="clear" w:color="auto" w:fill="FFB0B0"/>
    </w:tcPr>
    <w:tblStylePr w:type="firstRow">
      <w:rPr>
        <w:b/>
        <w:bCs/>
        <w:i w:val="0"/>
        <w:iCs w:val="0"/>
        <w:color w:val="0072BC"/>
      </w:rPr>
      <w:tblPr/>
      <w:tcPr>
        <w:tcBorders>
          <w:top w:val="single" w:sz="8" w:space="0" w:color="0072BC"/>
          <w:left w:val="single" w:sz="8" w:space="0" w:color="0072BC"/>
          <w:bottom w:val="single" w:sz="24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C00000"/>
      </w:tcPr>
    </w:tblStylePr>
    <w:tblStylePr w:type="lastRow">
      <w:rPr>
        <w:b/>
        <w:bCs/>
        <w:i w:val="0"/>
        <w:iCs w:val="0"/>
        <w:color w:val="0072BC"/>
      </w:rPr>
      <w:tblPr/>
      <w:tcPr>
        <w:tcBorders>
          <w:top w:val="single" w:sz="24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C00000"/>
      </w:tcPr>
    </w:tblStylePr>
    <w:tblStylePr w:type="firstCol">
      <w:rPr>
        <w:b/>
        <w:bCs/>
        <w:i w:val="0"/>
        <w:iCs w:val="0"/>
        <w:color w:val="0072BC"/>
      </w:rPr>
      <w:tblPr/>
      <w:tcPr>
        <w:tcBorders>
          <w:left w:val="single" w:sz="8" w:space="0" w:color="0072BC"/>
          <w:right w:val="single" w:sz="24" w:space="0" w:color="0072BC"/>
          <w:insideH w:val="nil"/>
          <w:insideV w:val="nil"/>
        </w:tcBorders>
        <w:shd w:val="clear" w:color="auto" w:fill="C00000"/>
      </w:tcPr>
    </w:tblStylePr>
    <w:tblStylePr w:type="lastCol">
      <w:rPr>
        <w:b/>
        <w:bCs/>
        <w:i w:val="0"/>
        <w:iCs w:val="0"/>
        <w:color w:val="0072BC"/>
      </w:rPr>
      <w:tblPr/>
      <w:tcPr>
        <w:tcBorders>
          <w:top w:val="nil"/>
          <w:left w:val="single" w:sz="24" w:space="0" w:color="0072BC"/>
          <w:bottom w:val="nil"/>
          <w:right w:val="nil"/>
          <w:insideH w:val="nil"/>
          <w:insideV w:val="nil"/>
        </w:tcBorders>
        <w:shd w:val="clear" w:color="auto" w:fill="C00000"/>
      </w:tcPr>
    </w:tblStylePr>
    <w:tblStylePr w:type="band1Vert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nil"/>
        </w:tcBorders>
        <w:shd w:val="clear" w:color="auto" w:fill="FF6060"/>
      </w:tcPr>
    </w:tblStylePr>
    <w:tblStylePr w:type="band1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single" w:sz="8" w:space="0" w:color="0072BC"/>
          <w:insideV w:val="single" w:sz="8" w:space="0" w:color="0072BC"/>
        </w:tcBorders>
        <w:shd w:val="clear" w:color="auto" w:fill="FF6060"/>
      </w:tcPr>
    </w:tblStylePr>
  </w:style>
  <w:style w:type="table" w:customStyle="1" w:styleId="MediumGrid3-Accent31">
    <w:name w:val="Medium Grid 3 - Accent 31"/>
    <w:basedOn w:val="TableNormal"/>
    <w:next w:val="MediumGrid3-Accent3"/>
    <w:uiPriority w:val="69"/>
    <w:semiHidden/>
    <w:rsid w:val="00DC2D95"/>
    <w:rPr>
      <w:sz w:val="24"/>
      <w:szCs w:val="24"/>
    </w:rPr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  <w:insideH w:val="single" w:sz="6" w:space="0" w:color="0072BC"/>
        <w:insideV w:val="single" w:sz="6" w:space="0" w:color="0072BC"/>
      </w:tblBorders>
    </w:tblPr>
    <w:tcPr>
      <w:shd w:val="clear" w:color="auto" w:fill="D7D7D7"/>
    </w:tcPr>
    <w:tblStylePr w:type="firstRow">
      <w:rPr>
        <w:b/>
        <w:bCs/>
        <w:i w:val="0"/>
        <w:iCs w:val="0"/>
        <w:color w:val="0072BC"/>
      </w:rPr>
      <w:tblPr/>
      <w:tcPr>
        <w:tcBorders>
          <w:top w:val="single" w:sz="8" w:space="0" w:color="0072BC"/>
          <w:left w:val="single" w:sz="8" w:space="0" w:color="0072BC"/>
          <w:bottom w:val="single" w:sz="24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5F5F5F"/>
      </w:tcPr>
    </w:tblStylePr>
    <w:tblStylePr w:type="lastRow">
      <w:rPr>
        <w:b/>
        <w:bCs/>
        <w:i w:val="0"/>
        <w:iCs w:val="0"/>
        <w:color w:val="0072BC"/>
      </w:rPr>
      <w:tblPr/>
      <w:tcPr>
        <w:tcBorders>
          <w:top w:val="single" w:sz="24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5F5F5F"/>
      </w:tcPr>
    </w:tblStylePr>
    <w:tblStylePr w:type="firstCol">
      <w:rPr>
        <w:b/>
        <w:bCs/>
        <w:i w:val="0"/>
        <w:iCs w:val="0"/>
        <w:color w:val="0072BC"/>
      </w:rPr>
      <w:tblPr/>
      <w:tcPr>
        <w:tcBorders>
          <w:left w:val="single" w:sz="8" w:space="0" w:color="0072BC"/>
          <w:right w:val="single" w:sz="24" w:space="0" w:color="0072BC"/>
          <w:insideH w:val="nil"/>
          <w:insideV w:val="nil"/>
        </w:tcBorders>
        <w:shd w:val="clear" w:color="auto" w:fill="5F5F5F"/>
      </w:tcPr>
    </w:tblStylePr>
    <w:tblStylePr w:type="lastCol">
      <w:rPr>
        <w:b/>
        <w:bCs/>
        <w:i w:val="0"/>
        <w:iCs w:val="0"/>
        <w:color w:val="0072BC"/>
      </w:rPr>
      <w:tblPr/>
      <w:tcPr>
        <w:tcBorders>
          <w:top w:val="nil"/>
          <w:left w:val="single" w:sz="24" w:space="0" w:color="0072BC"/>
          <w:bottom w:val="nil"/>
          <w:right w:val="nil"/>
          <w:insideH w:val="nil"/>
          <w:insideV w:val="nil"/>
        </w:tcBorders>
        <w:shd w:val="clear" w:color="auto" w:fill="5F5F5F"/>
      </w:tcPr>
    </w:tblStylePr>
    <w:tblStylePr w:type="band1Vert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nil"/>
        </w:tcBorders>
        <w:shd w:val="clear" w:color="auto" w:fill="AFAFAF"/>
      </w:tcPr>
    </w:tblStylePr>
    <w:tblStylePr w:type="band1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single" w:sz="8" w:space="0" w:color="0072BC"/>
          <w:insideV w:val="single" w:sz="8" w:space="0" w:color="0072BC"/>
        </w:tcBorders>
        <w:shd w:val="clear" w:color="auto" w:fill="AFAFAF"/>
      </w:tcPr>
    </w:tblStylePr>
  </w:style>
  <w:style w:type="table" w:customStyle="1" w:styleId="MediumGrid3-Accent41">
    <w:name w:val="Medium Grid 3 - Accent 41"/>
    <w:basedOn w:val="TableNormal"/>
    <w:next w:val="MediumGrid3-Accent4"/>
    <w:uiPriority w:val="69"/>
    <w:semiHidden/>
    <w:rsid w:val="00DC2D95"/>
    <w:rPr>
      <w:sz w:val="24"/>
      <w:szCs w:val="24"/>
    </w:rPr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  <w:insideH w:val="single" w:sz="6" w:space="0" w:color="0072BC"/>
        <w:insideV w:val="single" w:sz="6" w:space="0" w:color="0072BC"/>
      </w:tblBorders>
    </w:tblPr>
    <w:tcPr>
      <w:shd w:val="clear" w:color="auto" w:fill="E5E5E5"/>
    </w:tcPr>
    <w:tblStylePr w:type="firstRow">
      <w:rPr>
        <w:b/>
        <w:bCs/>
        <w:i w:val="0"/>
        <w:iCs w:val="0"/>
        <w:color w:val="0072BC"/>
      </w:rPr>
      <w:tblPr/>
      <w:tcPr>
        <w:tcBorders>
          <w:top w:val="single" w:sz="8" w:space="0" w:color="0072BC"/>
          <w:left w:val="single" w:sz="8" w:space="0" w:color="0072BC"/>
          <w:bottom w:val="single" w:sz="24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969696"/>
      </w:tcPr>
    </w:tblStylePr>
    <w:tblStylePr w:type="lastRow">
      <w:rPr>
        <w:b/>
        <w:bCs/>
        <w:i w:val="0"/>
        <w:iCs w:val="0"/>
        <w:color w:val="0072BC"/>
      </w:rPr>
      <w:tblPr/>
      <w:tcPr>
        <w:tcBorders>
          <w:top w:val="single" w:sz="24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969696"/>
      </w:tcPr>
    </w:tblStylePr>
    <w:tblStylePr w:type="firstCol">
      <w:rPr>
        <w:b/>
        <w:bCs/>
        <w:i w:val="0"/>
        <w:iCs w:val="0"/>
        <w:color w:val="0072BC"/>
      </w:rPr>
      <w:tblPr/>
      <w:tcPr>
        <w:tcBorders>
          <w:left w:val="single" w:sz="8" w:space="0" w:color="0072BC"/>
          <w:right w:val="single" w:sz="24" w:space="0" w:color="0072BC"/>
          <w:insideH w:val="nil"/>
          <w:insideV w:val="nil"/>
        </w:tcBorders>
        <w:shd w:val="clear" w:color="auto" w:fill="969696"/>
      </w:tcPr>
    </w:tblStylePr>
    <w:tblStylePr w:type="lastCol">
      <w:rPr>
        <w:b/>
        <w:bCs/>
        <w:i w:val="0"/>
        <w:iCs w:val="0"/>
        <w:color w:val="0072BC"/>
      </w:rPr>
      <w:tblPr/>
      <w:tcPr>
        <w:tcBorders>
          <w:top w:val="nil"/>
          <w:left w:val="single" w:sz="24" w:space="0" w:color="0072BC"/>
          <w:bottom w:val="nil"/>
          <w:right w:val="nil"/>
          <w:insideH w:val="nil"/>
          <w:insideV w:val="nil"/>
        </w:tcBorders>
        <w:shd w:val="clear" w:color="auto" w:fill="969696"/>
      </w:tcPr>
    </w:tblStylePr>
    <w:tblStylePr w:type="band1Vert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nil"/>
        </w:tcBorders>
        <w:shd w:val="clear" w:color="auto" w:fill="CACACA"/>
      </w:tcPr>
    </w:tblStylePr>
    <w:tblStylePr w:type="band1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single" w:sz="8" w:space="0" w:color="0072BC"/>
          <w:insideV w:val="single" w:sz="8" w:space="0" w:color="0072BC"/>
        </w:tcBorders>
        <w:shd w:val="clear" w:color="auto" w:fill="CACACA"/>
      </w:tcPr>
    </w:tblStylePr>
  </w:style>
  <w:style w:type="table" w:customStyle="1" w:styleId="MediumGrid3-Accent51">
    <w:name w:val="Medium Grid 3 - Accent 51"/>
    <w:basedOn w:val="TableNormal"/>
    <w:next w:val="MediumGrid3-Accent5"/>
    <w:uiPriority w:val="69"/>
    <w:semiHidden/>
    <w:rsid w:val="00DC2D95"/>
    <w:rPr>
      <w:sz w:val="24"/>
      <w:szCs w:val="24"/>
    </w:rPr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  <w:insideH w:val="single" w:sz="6" w:space="0" w:color="0072BC"/>
        <w:insideV w:val="single" w:sz="6" w:space="0" w:color="0072BC"/>
      </w:tblBorders>
    </w:tblPr>
    <w:tcPr>
      <w:shd w:val="clear" w:color="auto" w:fill="D7D7D7"/>
    </w:tcPr>
    <w:tblStylePr w:type="firstRow">
      <w:rPr>
        <w:b/>
        <w:bCs/>
        <w:i w:val="0"/>
        <w:iCs w:val="0"/>
        <w:color w:val="0072BC"/>
      </w:rPr>
      <w:tblPr/>
      <w:tcPr>
        <w:tcBorders>
          <w:top w:val="single" w:sz="8" w:space="0" w:color="0072BC"/>
          <w:left w:val="single" w:sz="8" w:space="0" w:color="0072BC"/>
          <w:bottom w:val="single" w:sz="24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5F5F5F"/>
      </w:tcPr>
    </w:tblStylePr>
    <w:tblStylePr w:type="lastRow">
      <w:rPr>
        <w:b/>
        <w:bCs/>
        <w:i w:val="0"/>
        <w:iCs w:val="0"/>
        <w:color w:val="0072BC"/>
      </w:rPr>
      <w:tblPr/>
      <w:tcPr>
        <w:tcBorders>
          <w:top w:val="single" w:sz="24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5F5F5F"/>
      </w:tcPr>
    </w:tblStylePr>
    <w:tblStylePr w:type="firstCol">
      <w:rPr>
        <w:b/>
        <w:bCs/>
        <w:i w:val="0"/>
        <w:iCs w:val="0"/>
        <w:color w:val="0072BC"/>
      </w:rPr>
      <w:tblPr/>
      <w:tcPr>
        <w:tcBorders>
          <w:left w:val="single" w:sz="8" w:space="0" w:color="0072BC"/>
          <w:right w:val="single" w:sz="24" w:space="0" w:color="0072BC"/>
          <w:insideH w:val="nil"/>
          <w:insideV w:val="nil"/>
        </w:tcBorders>
        <w:shd w:val="clear" w:color="auto" w:fill="5F5F5F"/>
      </w:tcPr>
    </w:tblStylePr>
    <w:tblStylePr w:type="lastCol">
      <w:rPr>
        <w:b/>
        <w:bCs/>
        <w:i w:val="0"/>
        <w:iCs w:val="0"/>
        <w:color w:val="0072BC"/>
      </w:rPr>
      <w:tblPr/>
      <w:tcPr>
        <w:tcBorders>
          <w:top w:val="nil"/>
          <w:left w:val="single" w:sz="24" w:space="0" w:color="0072BC"/>
          <w:bottom w:val="nil"/>
          <w:right w:val="nil"/>
          <w:insideH w:val="nil"/>
          <w:insideV w:val="nil"/>
        </w:tcBorders>
        <w:shd w:val="clear" w:color="auto" w:fill="5F5F5F"/>
      </w:tcPr>
    </w:tblStylePr>
    <w:tblStylePr w:type="band1Vert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nil"/>
        </w:tcBorders>
        <w:shd w:val="clear" w:color="auto" w:fill="AFAFAF"/>
      </w:tcPr>
    </w:tblStylePr>
    <w:tblStylePr w:type="band1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single" w:sz="8" w:space="0" w:color="0072BC"/>
          <w:insideV w:val="single" w:sz="8" w:space="0" w:color="0072BC"/>
        </w:tcBorders>
        <w:shd w:val="clear" w:color="auto" w:fill="AFAFAF"/>
      </w:tcPr>
    </w:tblStylePr>
  </w:style>
  <w:style w:type="table" w:customStyle="1" w:styleId="MediumGrid3-Accent61">
    <w:name w:val="Medium Grid 3 - Accent 61"/>
    <w:basedOn w:val="TableNormal"/>
    <w:next w:val="MediumGrid3-Accent6"/>
    <w:uiPriority w:val="69"/>
    <w:semiHidden/>
    <w:rsid w:val="00DC2D95"/>
    <w:rPr>
      <w:sz w:val="24"/>
      <w:szCs w:val="24"/>
    </w:rPr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  <w:insideH w:val="single" w:sz="6" w:space="0" w:color="0072BC"/>
        <w:insideV w:val="single" w:sz="6" w:space="0" w:color="0072BC"/>
      </w:tblBorders>
    </w:tblPr>
    <w:tcPr>
      <w:shd w:val="clear" w:color="auto" w:fill="D3D3D3"/>
    </w:tcPr>
    <w:tblStylePr w:type="firstRow">
      <w:rPr>
        <w:b/>
        <w:bCs/>
        <w:i w:val="0"/>
        <w:iCs w:val="0"/>
        <w:color w:val="0072BC"/>
      </w:rPr>
      <w:tblPr/>
      <w:tcPr>
        <w:tcBorders>
          <w:top w:val="single" w:sz="8" w:space="0" w:color="0072BC"/>
          <w:left w:val="single" w:sz="8" w:space="0" w:color="0072BC"/>
          <w:bottom w:val="single" w:sz="24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4D4D4D"/>
      </w:tcPr>
    </w:tblStylePr>
    <w:tblStylePr w:type="lastRow">
      <w:rPr>
        <w:b/>
        <w:bCs/>
        <w:i w:val="0"/>
        <w:iCs w:val="0"/>
        <w:color w:val="0072BC"/>
      </w:rPr>
      <w:tblPr/>
      <w:tcPr>
        <w:tcBorders>
          <w:top w:val="single" w:sz="24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4D4D4D"/>
      </w:tcPr>
    </w:tblStylePr>
    <w:tblStylePr w:type="firstCol">
      <w:rPr>
        <w:b/>
        <w:bCs/>
        <w:i w:val="0"/>
        <w:iCs w:val="0"/>
        <w:color w:val="0072BC"/>
      </w:rPr>
      <w:tblPr/>
      <w:tcPr>
        <w:tcBorders>
          <w:left w:val="single" w:sz="8" w:space="0" w:color="0072BC"/>
          <w:right w:val="single" w:sz="24" w:space="0" w:color="0072BC"/>
          <w:insideH w:val="nil"/>
          <w:insideV w:val="nil"/>
        </w:tcBorders>
        <w:shd w:val="clear" w:color="auto" w:fill="4D4D4D"/>
      </w:tcPr>
    </w:tblStylePr>
    <w:tblStylePr w:type="lastCol">
      <w:rPr>
        <w:b/>
        <w:bCs/>
        <w:i w:val="0"/>
        <w:iCs w:val="0"/>
        <w:color w:val="0072BC"/>
      </w:rPr>
      <w:tblPr/>
      <w:tcPr>
        <w:tcBorders>
          <w:top w:val="nil"/>
          <w:left w:val="single" w:sz="24" w:space="0" w:color="0072BC"/>
          <w:bottom w:val="nil"/>
          <w:right w:val="nil"/>
          <w:insideH w:val="nil"/>
          <w:insideV w:val="nil"/>
        </w:tcBorders>
        <w:shd w:val="clear" w:color="auto" w:fill="4D4D4D"/>
      </w:tcPr>
    </w:tblStylePr>
    <w:tblStylePr w:type="band1Vert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nil"/>
        </w:tcBorders>
        <w:shd w:val="clear" w:color="auto" w:fill="A6A6A6"/>
      </w:tcPr>
    </w:tblStylePr>
    <w:tblStylePr w:type="band1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single" w:sz="8" w:space="0" w:color="0072BC"/>
          <w:insideV w:val="single" w:sz="8" w:space="0" w:color="0072BC"/>
        </w:tcBorders>
        <w:shd w:val="clear" w:color="auto" w:fill="A6A6A6"/>
      </w:tcPr>
    </w:tblStylePr>
  </w:style>
  <w:style w:type="table" w:customStyle="1" w:styleId="MediumList11">
    <w:name w:val="Medium List 11"/>
    <w:basedOn w:val="TableNormal"/>
    <w:next w:val="MediumList1"/>
    <w:uiPriority w:val="65"/>
    <w:semiHidden/>
    <w:rsid w:val="00DC2D95"/>
    <w:rPr>
      <w:color w:val="000000"/>
      <w:sz w:val="24"/>
      <w:szCs w:val="24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Times New Roman" w:eastAsia="MingLiU" w:hAnsi="Times New Roman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C6C6C6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MediumList1-Accent11">
    <w:name w:val="Medium List 1 - Accent 11"/>
    <w:basedOn w:val="TableNormal"/>
    <w:next w:val="MediumList1-Accent1"/>
    <w:uiPriority w:val="65"/>
    <w:semiHidden/>
    <w:rsid w:val="00DC2D95"/>
    <w:rPr>
      <w:color w:val="000000"/>
      <w:sz w:val="24"/>
      <w:szCs w:val="24"/>
    </w:rPr>
    <w:tblPr>
      <w:tblStyleRowBandSize w:val="1"/>
      <w:tblStyleColBandSize w:val="1"/>
      <w:tblBorders>
        <w:top w:val="single" w:sz="8" w:space="0" w:color="0072BC"/>
        <w:bottom w:val="single" w:sz="8" w:space="0" w:color="0072BC"/>
      </w:tblBorders>
    </w:tblPr>
    <w:tblStylePr w:type="firstRow">
      <w:rPr>
        <w:rFonts w:ascii="Times New Roman" w:eastAsia="MingLiU" w:hAnsi="Times New Roman" w:cs="Times New Roman"/>
      </w:rPr>
      <w:tblPr/>
      <w:tcPr>
        <w:tcBorders>
          <w:top w:val="nil"/>
          <w:bottom w:val="single" w:sz="8" w:space="0" w:color="0072BC"/>
        </w:tcBorders>
      </w:tcPr>
    </w:tblStylePr>
    <w:tblStylePr w:type="lastRow">
      <w:rPr>
        <w:b/>
        <w:bCs/>
        <w:color w:val="C6C6C6"/>
      </w:rPr>
      <w:tblPr/>
      <w:tcPr>
        <w:tcBorders>
          <w:top w:val="single" w:sz="8" w:space="0" w:color="0072BC"/>
          <w:bottom w:val="single" w:sz="8" w:space="0" w:color="0072B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72BC"/>
          <w:bottom w:val="single" w:sz="8" w:space="0" w:color="0072BC"/>
        </w:tcBorders>
      </w:tcPr>
    </w:tblStylePr>
    <w:tblStylePr w:type="band1Vert">
      <w:tblPr/>
      <w:tcPr>
        <w:shd w:val="clear" w:color="auto" w:fill="AFDFFF"/>
      </w:tcPr>
    </w:tblStylePr>
    <w:tblStylePr w:type="band1Horz">
      <w:tblPr/>
      <w:tcPr>
        <w:shd w:val="clear" w:color="auto" w:fill="AFDFFF"/>
      </w:tcPr>
    </w:tblStylePr>
  </w:style>
  <w:style w:type="table" w:customStyle="1" w:styleId="MediumList1-Accent21">
    <w:name w:val="Medium List 1 - Accent 21"/>
    <w:basedOn w:val="TableNormal"/>
    <w:next w:val="MediumList1-Accent2"/>
    <w:uiPriority w:val="65"/>
    <w:semiHidden/>
    <w:rsid w:val="00DC2D95"/>
    <w:rPr>
      <w:color w:val="000000"/>
      <w:sz w:val="24"/>
      <w:szCs w:val="24"/>
    </w:rPr>
    <w:tblPr>
      <w:tblStyleRowBandSize w:val="1"/>
      <w:tblStyleColBandSize w:val="1"/>
      <w:tblBorders>
        <w:top w:val="single" w:sz="8" w:space="0" w:color="C00000"/>
        <w:bottom w:val="single" w:sz="8" w:space="0" w:color="C00000"/>
      </w:tblBorders>
    </w:tblPr>
    <w:tblStylePr w:type="firstRow">
      <w:rPr>
        <w:rFonts w:ascii="Times New Roman" w:eastAsia="MingLiU" w:hAnsi="Times New Roman" w:cs="Times New Roman"/>
      </w:rPr>
      <w:tblPr/>
      <w:tcPr>
        <w:tcBorders>
          <w:top w:val="nil"/>
          <w:bottom w:val="single" w:sz="8" w:space="0" w:color="C00000"/>
        </w:tcBorders>
      </w:tcPr>
    </w:tblStylePr>
    <w:tblStylePr w:type="lastRow">
      <w:rPr>
        <w:b/>
        <w:bCs/>
        <w:color w:val="C6C6C6"/>
      </w:rPr>
      <w:tblPr/>
      <w:tcPr>
        <w:tcBorders>
          <w:top w:val="single" w:sz="8" w:space="0" w:color="C00000"/>
          <w:bottom w:val="single" w:sz="8" w:space="0" w:color="C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0000"/>
          <w:bottom w:val="single" w:sz="8" w:space="0" w:color="C00000"/>
        </w:tcBorders>
      </w:tcPr>
    </w:tblStylePr>
    <w:tblStylePr w:type="band1Vert">
      <w:tblPr/>
      <w:tcPr>
        <w:shd w:val="clear" w:color="auto" w:fill="FFB0B0"/>
      </w:tcPr>
    </w:tblStylePr>
    <w:tblStylePr w:type="band1Horz">
      <w:tblPr/>
      <w:tcPr>
        <w:shd w:val="clear" w:color="auto" w:fill="FFB0B0"/>
      </w:tcPr>
    </w:tblStylePr>
  </w:style>
  <w:style w:type="table" w:customStyle="1" w:styleId="MediumList1-Accent31">
    <w:name w:val="Medium List 1 - Accent 31"/>
    <w:basedOn w:val="TableNormal"/>
    <w:next w:val="MediumList1-Accent3"/>
    <w:uiPriority w:val="65"/>
    <w:semiHidden/>
    <w:rsid w:val="00DC2D95"/>
    <w:rPr>
      <w:color w:val="000000"/>
      <w:sz w:val="24"/>
      <w:szCs w:val="24"/>
    </w:rPr>
    <w:tblPr>
      <w:tblStyleRowBandSize w:val="1"/>
      <w:tblStyleColBandSize w:val="1"/>
      <w:tblBorders>
        <w:top w:val="single" w:sz="8" w:space="0" w:color="5F5F5F"/>
        <w:bottom w:val="single" w:sz="8" w:space="0" w:color="5F5F5F"/>
      </w:tblBorders>
    </w:tblPr>
    <w:tblStylePr w:type="firstRow">
      <w:rPr>
        <w:rFonts w:ascii="Times New Roman" w:eastAsia="MingLiU" w:hAnsi="Times New Roman" w:cs="Times New Roman"/>
      </w:rPr>
      <w:tblPr/>
      <w:tcPr>
        <w:tcBorders>
          <w:top w:val="nil"/>
          <w:bottom w:val="single" w:sz="8" w:space="0" w:color="5F5F5F"/>
        </w:tcBorders>
      </w:tcPr>
    </w:tblStylePr>
    <w:tblStylePr w:type="lastRow">
      <w:rPr>
        <w:b/>
        <w:bCs/>
        <w:color w:val="C6C6C6"/>
      </w:rPr>
      <w:tblPr/>
      <w:tcPr>
        <w:tcBorders>
          <w:top w:val="single" w:sz="8" w:space="0" w:color="5F5F5F"/>
          <w:bottom w:val="single" w:sz="8" w:space="0" w:color="5F5F5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/>
          <w:bottom w:val="single" w:sz="8" w:space="0" w:color="5F5F5F"/>
        </w:tcBorders>
      </w:tcPr>
    </w:tblStylePr>
    <w:tblStylePr w:type="band1Vert">
      <w:tblPr/>
      <w:tcPr>
        <w:shd w:val="clear" w:color="auto" w:fill="D7D7D7"/>
      </w:tcPr>
    </w:tblStylePr>
    <w:tblStylePr w:type="band1Horz">
      <w:tblPr/>
      <w:tcPr>
        <w:shd w:val="clear" w:color="auto" w:fill="D7D7D7"/>
      </w:tcPr>
    </w:tblStylePr>
  </w:style>
  <w:style w:type="table" w:customStyle="1" w:styleId="MediumList1-Accent41">
    <w:name w:val="Medium List 1 - Accent 41"/>
    <w:basedOn w:val="TableNormal"/>
    <w:next w:val="MediumList1-Accent4"/>
    <w:uiPriority w:val="65"/>
    <w:semiHidden/>
    <w:rsid w:val="00DC2D95"/>
    <w:rPr>
      <w:color w:val="000000"/>
      <w:sz w:val="24"/>
      <w:szCs w:val="24"/>
    </w:rPr>
    <w:tblPr>
      <w:tblStyleRowBandSize w:val="1"/>
      <w:tblStyleColBandSize w:val="1"/>
      <w:tblBorders>
        <w:top w:val="single" w:sz="8" w:space="0" w:color="969696"/>
        <w:bottom w:val="single" w:sz="8" w:space="0" w:color="969696"/>
      </w:tblBorders>
    </w:tblPr>
    <w:tblStylePr w:type="firstRow">
      <w:rPr>
        <w:rFonts w:ascii="Times New Roman" w:eastAsia="MingLiU" w:hAnsi="Times New Roman" w:cs="Times New Roman"/>
      </w:rPr>
      <w:tblPr/>
      <w:tcPr>
        <w:tcBorders>
          <w:top w:val="nil"/>
          <w:bottom w:val="single" w:sz="8" w:space="0" w:color="969696"/>
        </w:tcBorders>
      </w:tcPr>
    </w:tblStylePr>
    <w:tblStylePr w:type="lastRow">
      <w:rPr>
        <w:b/>
        <w:bCs/>
        <w:color w:val="C6C6C6"/>
      </w:rPr>
      <w:tblPr/>
      <w:tcPr>
        <w:tcBorders>
          <w:top w:val="single" w:sz="8" w:space="0" w:color="969696"/>
          <w:bottom w:val="single" w:sz="8" w:space="0" w:color="96969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9696"/>
          <w:bottom w:val="single" w:sz="8" w:space="0" w:color="969696"/>
        </w:tcBorders>
      </w:tcPr>
    </w:tblStylePr>
    <w:tblStylePr w:type="band1Vert">
      <w:tblPr/>
      <w:tcPr>
        <w:shd w:val="clear" w:color="auto" w:fill="E5E5E5"/>
      </w:tcPr>
    </w:tblStylePr>
    <w:tblStylePr w:type="band1Horz">
      <w:tblPr/>
      <w:tcPr>
        <w:shd w:val="clear" w:color="auto" w:fill="E5E5E5"/>
      </w:tcPr>
    </w:tblStylePr>
  </w:style>
  <w:style w:type="table" w:customStyle="1" w:styleId="MediumList1-Accent51">
    <w:name w:val="Medium List 1 - Accent 51"/>
    <w:basedOn w:val="TableNormal"/>
    <w:next w:val="MediumList1-Accent5"/>
    <w:uiPriority w:val="65"/>
    <w:semiHidden/>
    <w:rsid w:val="00DC2D95"/>
    <w:rPr>
      <w:color w:val="000000"/>
      <w:sz w:val="24"/>
      <w:szCs w:val="24"/>
    </w:rPr>
    <w:tblPr>
      <w:tblStyleRowBandSize w:val="1"/>
      <w:tblStyleColBandSize w:val="1"/>
      <w:tblBorders>
        <w:top w:val="single" w:sz="8" w:space="0" w:color="5F5F5F"/>
        <w:bottom w:val="single" w:sz="8" w:space="0" w:color="5F5F5F"/>
      </w:tblBorders>
    </w:tblPr>
    <w:tblStylePr w:type="firstRow">
      <w:rPr>
        <w:rFonts w:ascii="Times New Roman" w:eastAsia="MingLiU" w:hAnsi="Times New Roman" w:cs="Times New Roman"/>
      </w:rPr>
      <w:tblPr/>
      <w:tcPr>
        <w:tcBorders>
          <w:top w:val="nil"/>
          <w:bottom w:val="single" w:sz="8" w:space="0" w:color="5F5F5F"/>
        </w:tcBorders>
      </w:tcPr>
    </w:tblStylePr>
    <w:tblStylePr w:type="lastRow">
      <w:rPr>
        <w:b/>
        <w:bCs/>
        <w:color w:val="C6C6C6"/>
      </w:rPr>
      <w:tblPr/>
      <w:tcPr>
        <w:tcBorders>
          <w:top w:val="single" w:sz="8" w:space="0" w:color="5F5F5F"/>
          <w:bottom w:val="single" w:sz="8" w:space="0" w:color="5F5F5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/>
          <w:bottom w:val="single" w:sz="8" w:space="0" w:color="5F5F5F"/>
        </w:tcBorders>
      </w:tcPr>
    </w:tblStylePr>
    <w:tblStylePr w:type="band1Vert">
      <w:tblPr/>
      <w:tcPr>
        <w:shd w:val="clear" w:color="auto" w:fill="D7D7D7"/>
      </w:tcPr>
    </w:tblStylePr>
    <w:tblStylePr w:type="band1Horz">
      <w:tblPr/>
      <w:tcPr>
        <w:shd w:val="clear" w:color="auto" w:fill="D7D7D7"/>
      </w:tcPr>
    </w:tblStylePr>
  </w:style>
  <w:style w:type="table" w:customStyle="1" w:styleId="MediumList1-Accent61">
    <w:name w:val="Medium List 1 - Accent 61"/>
    <w:basedOn w:val="TableNormal"/>
    <w:next w:val="MediumList1-Accent6"/>
    <w:uiPriority w:val="65"/>
    <w:semiHidden/>
    <w:rsid w:val="00DC2D95"/>
    <w:rPr>
      <w:color w:val="000000"/>
      <w:sz w:val="24"/>
      <w:szCs w:val="24"/>
    </w:rPr>
    <w:tblPr>
      <w:tblStyleRowBandSize w:val="1"/>
      <w:tblStyleColBandSize w:val="1"/>
      <w:tblBorders>
        <w:top w:val="single" w:sz="8" w:space="0" w:color="4D4D4D"/>
        <w:bottom w:val="single" w:sz="8" w:space="0" w:color="4D4D4D"/>
      </w:tblBorders>
    </w:tblPr>
    <w:tblStylePr w:type="firstRow">
      <w:rPr>
        <w:rFonts w:ascii="Times New Roman" w:eastAsia="MingLiU" w:hAnsi="Times New Roman" w:cs="Times New Roman"/>
      </w:rPr>
      <w:tblPr/>
      <w:tcPr>
        <w:tcBorders>
          <w:top w:val="nil"/>
          <w:bottom w:val="single" w:sz="8" w:space="0" w:color="4D4D4D"/>
        </w:tcBorders>
      </w:tcPr>
    </w:tblStylePr>
    <w:tblStylePr w:type="lastRow">
      <w:rPr>
        <w:b/>
        <w:bCs/>
        <w:color w:val="C6C6C6"/>
      </w:rPr>
      <w:tblPr/>
      <w:tcPr>
        <w:tcBorders>
          <w:top w:val="single" w:sz="8" w:space="0" w:color="4D4D4D"/>
          <w:bottom w:val="single" w:sz="8" w:space="0" w:color="4D4D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D4D4D"/>
          <w:bottom w:val="single" w:sz="8" w:space="0" w:color="4D4D4D"/>
        </w:tcBorders>
      </w:tcPr>
    </w:tblStylePr>
    <w:tblStylePr w:type="band1Vert">
      <w:tblPr/>
      <w:tcPr>
        <w:shd w:val="clear" w:color="auto" w:fill="D3D3D3"/>
      </w:tcPr>
    </w:tblStylePr>
    <w:tblStylePr w:type="band1Horz">
      <w:tblPr/>
      <w:tcPr>
        <w:shd w:val="clear" w:color="auto" w:fill="D3D3D3"/>
      </w:tcPr>
    </w:tblStylePr>
  </w:style>
  <w:style w:type="table" w:customStyle="1" w:styleId="MediumList21">
    <w:name w:val="Medium List 21"/>
    <w:basedOn w:val="TableNormal"/>
    <w:next w:val="MediumList2"/>
    <w:uiPriority w:val="66"/>
    <w:semiHidden/>
    <w:rsid w:val="00DC2D95"/>
    <w:rPr>
      <w:rFonts w:ascii="Times New Roman" w:eastAsia="MingLiU" w:hAnsi="Times New Roman" w:cs="Times New Roman"/>
      <w:color w:val="000000"/>
      <w:sz w:val="24"/>
      <w:szCs w:val="24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0072BC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0072BC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0072BC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11">
    <w:name w:val="Medium List 2 - Accent 11"/>
    <w:basedOn w:val="TableNormal"/>
    <w:next w:val="MediumList2-Accent1"/>
    <w:uiPriority w:val="66"/>
    <w:semiHidden/>
    <w:rsid w:val="00DC2D95"/>
    <w:rPr>
      <w:rFonts w:ascii="Times New Roman" w:eastAsia="MingLiU" w:hAnsi="Times New Roman" w:cs="Times New Roman"/>
      <w:color w:val="000000"/>
      <w:sz w:val="24"/>
      <w:szCs w:val="24"/>
    </w:rPr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72BC"/>
          <w:right w:val="nil"/>
          <w:insideH w:val="nil"/>
          <w:insideV w:val="nil"/>
        </w:tcBorders>
        <w:shd w:val="clear" w:color="auto" w:fill="0072BC"/>
      </w:tcPr>
    </w:tblStylePr>
    <w:tblStylePr w:type="lastRow">
      <w:tblPr/>
      <w:tcPr>
        <w:tcBorders>
          <w:top w:val="single" w:sz="8" w:space="0" w:color="0072BC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72BC"/>
          <w:insideH w:val="nil"/>
          <w:insideV w:val="nil"/>
        </w:tcBorders>
        <w:shd w:val="clear" w:color="auto" w:fill="0072BC"/>
      </w:tcPr>
    </w:tblStylePr>
    <w:tblStylePr w:type="lastCol">
      <w:tblPr/>
      <w:tcPr>
        <w:tcBorders>
          <w:top w:val="nil"/>
          <w:left w:val="single" w:sz="8" w:space="0" w:color="0072BC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DFF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FDFFF"/>
      </w:tcPr>
    </w:tblStylePr>
    <w:tblStylePr w:type="nwCell">
      <w:tblPr/>
      <w:tcPr>
        <w:shd w:val="clear" w:color="auto" w:fill="0072BC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21">
    <w:name w:val="Medium List 2 - Accent 21"/>
    <w:basedOn w:val="TableNormal"/>
    <w:next w:val="MediumList2-Accent2"/>
    <w:uiPriority w:val="66"/>
    <w:semiHidden/>
    <w:rsid w:val="00DC2D95"/>
    <w:rPr>
      <w:rFonts w:ascii="Times New Roman" w:eastAsia="MingLiU" w:hAnsi="Times New Roman" w:cs="Times New Roman"/>
      <w:color w:val="000000"/>
      <w:sz w:val="24"/>
      <w:szCs w:val="24"/>
    </w:rPr>
    <w:tblPr>
      <w:tblStyleRowBandSize w:val="1"/>
      <w:tblStyleColBandSize w:val="1"/>
      <w:tblBorders>
        <w:top w:val="single" w:sz="8" w:space="0" w:color="C00000"/>
        <w:left w:val="single" w:sz="8" w:space="0" w:color="C00000"/>
        <w:bottom w:val="single" w:sz="8" w:space="0" w:color="C00000"/>
        <w:right w:val="single" w:sz="8" w:space="0" w:color="C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0000"/>
          <w:right w:val="nil"/>
          <w:insideH w:val="nil"/>
          <w:insideV w:val="nil"/>
        </w:tcBorders>
        <w:shd w:val="clear" w:color="auto" w:fill="0072BC"/>
      </w:tcPr>
    </w:tblStylePr>
    <w:tblStylePr w:type="lastRow">
      <w:tblPr/>
      <w:tcPr>
        <w:tcBorders>
          <w:top w:val="single" w:sz="8" w:space="0" w:color="C00000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0000"/>
          <w:insideH w:val="nil"/>
          <w:insideV w:val="nil"/>
        </w:tcBorders>
        <w:shd w:val="clear" w:color="auto" w:fill="0072BC"/>
      </w:tcPr>
    </w:tblStylePr>
    <w:tblStylePr w:type="lastCol">
      <w:tblPr/>
      <w:tcPr>
        <w:tcBorders>
          <w:top w:val="nil"/>
          <w:left w:val="single" w:sz="8" w:space="0" w:color="C00000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0B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B0B0"/>
      </w:tcPr>
    </w:tblStylePr>
    <w:tblStylePr w:type="nwCell">
      <w:tblPr/>
      <w:tcPr>
        <w:shd w:val="clear" w:color="auto" w:fill="0072BC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31">
    <w:name w:val="Medium List 2 - Accent 31"/>
    <w:basedOn w:val="TableNormal"/>
    <w:next w:val="MediumList2-Accent3"/>
    <w:uiPriority w:val="66"/>
    <w:semiHidden/>
    <w:rsid w:val="00DC2D95"/>
    <w:rPr>
      <w:rFonts w:ascii="Times New Roman" w:eastAsia="MingLiU" w:hAnsi="Times New Roman" w:cs="Times New Roman"/>
      <w:color w:val="000000"/>
      <w:sz w:val="24"/>
      <w:szCs w:val="24"/>
    </w:rPr>
    <w:tblPr>
      <w:tblStyleRowBandSize w:val="1"/>
      <w:tblStyleColBandSize w:val="1"/>
      <w:tblBorders>
        <w:top w:val="single" w:sz="8" w:space="0" w:color="5F5F5F"/>
        <w:left w:val="single" w:sz="8" w:space="0" w:color="5F5F5F"/>
        <w:bottom w:val="single" w:sz="8" w:space="0" w:color="5F5F5F"/>
        <w:right w:val="single" w:sz="8" w:space="0" w:color="5F5F5F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/>
          <w:right w:val="nil"/>
          <w:insideH w:val="nil"/>
          <w:insideV w:val="nil"/>
        </w:tcBorders>
        <w:shd w:val="clear" w:color="auto" w:fill="0072BC"/>
      </w:tcPr>
    </w:tblStylePr>
    <w:tblStylePr w:type="lastRow">
      <w:tblPr/>
      <w:tcPr>
        <w:tcBorders>
          <w:top w:val="single" w:sz="8" w:space="0" w:color="5F5F5F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/>
          <w:insideH w:val="nil"/>
          <w:insideV w:val="nil"/>
        </w:tcBorders>
        <w:shd w:val="clear" w:color="auto" w:fill="0072BC"/>
      </w:tcPr>
    </w:tblStylePr>
    <w:tblStylePr w:type="lastCol">
      <w:tblPr/>
      <w:tcPr>
        <w:tcBorders>
          <w:top w:val="nil"/>
          <w:left w:val="single" w:sz="8" w:space="0" w:color="5F5F5F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/>
      </w:tcPr>
    </w:tblStylePr>
    <w:tblStylePr w:type="nwCell">
      <w:tblPr/>
      <w:tcPr>
        <w:shd w:val="clear" w:color="auto" w:fill="0072BC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41">
    <w:name w:val="Medium List 2 - Accent 41"/>
    <w:basedOn w:val="TableNormal"/>
    <w:next w:val="MediumList2-Accent4"/>
    <w:uiPriority w:val="66"/>
    <w:semiHidden/>
    <w:rsid w:val="00DC2D95"/>
    <w:rPr>
      <w:rFonts w:ascii="Times New Roman" w:eastAsia="MingLiU" w:hAnsi="Times New Roman" w:cs="Times New Roman"/>
      <w:color w:val="000000"/>
      <w:sz w:val="24"/>
      <w:szCs w:val="24"/>
    </w:rPr>
    <w:tblPr>
      <w:tblStyleRowBandSize w:val="1"/>
      <w:tblStyleColBandSize w:val="1"/>
      <w:tblBorders>
        <w:top w:val="single" w:sz="8" w:space="0" w:color="969696"/>
        <w:left w:val="single" w:sz="8" w:space="0" w:color="969696"/>
        <w:bottom w:val="single" w:sz="8" w:space="0" w:color="969696"/>
        <w:right w:val="single" w:sz="8" w:space="0" w:color="96969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9696"/>
          <w:right w:val="nil"/>
          <w:insideH w:val="nil"/>
          <w:insideV w:val="nil"/>
        </w:tcBorders>
        <w:shd w:val="clear" w:color="auto" w:fill="0072BC"/>
      </w:tcPr>
    </w:tblStylePr>
    <w:tblStylePr w:type="lastRow">
      <w:tblPr/>
      <w:tcPr>
        <w:tcBorders>
          <w:top w:val="single" w:sz="8" w:space="0" w:color="969696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9696"/>
          <w:insideH w:val="nil"/>
          <w:insideV w:val="nil"/>
        </w:tcBorders>
        <w:shd w:val="clear" w:color="auto" w:fill="0072BC"/>
      </w:tcPr>
    </w:tblStylePr>
    <w:tblStylePr w:type="lastCol">
      <w:tblPr/>
      <w:tcPr>
        <w:tcBorders>
          <w:top w:val="nil"/>
          <w:left w:val="single" w:sz="8" w:space="0" w:color="969696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5E5"/>
      </w:tcPr>
    </w:tblStylePr>
    <w:tblStylePr w:type="nwCell">
      <w:tblPr/>
      <w:tcPr>
        <w:shd w:val="clear" w:color="auto" w:fill="0072BC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51">
    <w:name w:val="Medium List 2 - Accent 51"/>
    <w:basedOn w:val="TableNormal"/>
    <w:next w:val="MediumList2-Accent5"/>
    <w:uiPriority w:val="66"/>
    <w:semiHidden/>
    <w:rsid w:val="00DC2D95"/>
    <w:rPr>
      <w:rFonts w:ascii="Times New Roman" w:eastAsia="MingLiU" w:hAnsi="Times New Roman" w:cs="Times New Roman"/>
      <w:color w:val="000000"/>
      <w:sz w:val="24"/>
      <w:szCs w:val="24"/>
    </w:rPr>
    <w:tblPr>
      <w:tblStyleRowBandSize w:val="1"/>
      <w:tblStyleColBandSize w:val="1"/>
      <w:tblBorders>
        <w:top w:val="single" w:sz="8" w:space="0" w:color="5F5F5F"/>
        <w:left w:val="single" w:sz="8" w:space="0" w:color="5F5F5F"/>
        <w:bottom w:val="single" w:sz="8" w:space="0" w:color="5F5F5F"/>
        <w:right w:val="single" w:sz="8" w:space="0" w:color="5F5F5F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/>
          <w:right w:val="nil"/>
          <w:insideH w:val="nil"/>
          <w:insideV w:val="nil"/>
        </w:tcBorders>
        <w:shd w:val="clear" w:color="auto" w:fill="0072BC"/>
      </w:tcPr>
    </w:tblStylePr>
    <w:tblStylePr w:type="lastRow">
      <w:tblPr/>
      <w:tcPr>
        <w:tcBorders>
          <w:top w:val="single" w:sz="8" w:space="0" w:color="5F5F5F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/>
          <w:insideH w:val="nil"/>
          <w:insideV w:val="nil"/>
        </w:tcBorders>
        <w:shd w:val="clear" w:color="auto" w:fill="0072BC"/>
      </w:tcPr>
    </w:tblStylePr>
    <w:tblStylePr w:type="lastCol">
      <w:tblPr/>
      <w:tcPr>
        <w:tcBorders>
          <w:top w:val="nil"/>
          <w:left w:val="single" w:sz="8" w:space="0" w:color="5F5F5F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/>
      </w:tcPr>
    </w:tblStylePr>
    <w:tblStylePr w:type="nwCell">
      <w:tblPr/>
      <w:tcPr>
        <w:shd w:val="clear" w:color="auto" w:fill="0072BC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61">
    <w:name w:val="Medium List 2 - Accent 61"/>
    <w:basedOn w:val="TableNormal"/>
    <w:next w:val="MediumList2-Accent6"/>
    <w:uiPriority w:val="66"/>
    <w:semiHidden/>
    <w:rsid w:val="00DC2D95"/>
    <w:rPr>
      <w:rFonts w:ascii="Times New Roman" w:eastAsia="MingLiU" w:hAnsi="Times New Roman" w:cs="Times New Roman"/>
      <w:color w:val="000000"/>
      <w:sz w:val="24"/>
      <w:szCs w:val="24"/>
    </w:rPr>
    <w:tblPr>
      <w:tblStyleRowBandSize w:val="1"/>
      <w:tblStyleColBandSize w:val="1"/>
      <w:tblBorders>
        <w:top w:val="single" w:sz="8" w:space="0" w:color="4D4D4D"/>
        <w:left w:val="single" w:sz="8" w:space="0" w:color="4D4D4D"/>
        <w:bottom w:val="single" w:sz="8" w:space="0" w:color="4D4D4D"/>
        <w:right w:val="single" w:sz="8" w:space="0" w:color="4D4D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D4D4D"/>
          <w:right w:val="nil"/>
          <w:insideH w:val="nil"/>
          <w:insideV w:val="nil"/>
        </w:tcBorders>
        <w:shd w:val="clear" w:color="auto" w:fill="0072BC"/>
      </w:tcPr>
    </w:tblStylePr>
    <w:tblStylePr w:type="lastRow">
      <w:tblPr/>
      <w:tcPr>
        <w:tcBorders>
          <w:top w:val="single" w:sz="8" w:space="0" w:color="4D4D4D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D4D4D"/>
          <w:insideH w:val="nil"/>
          <w:insideV w:val="nil"/>
        </w:tcBorders>
        <w:shd w:val="clear" w:color="auto" w:fill="0072BC"/>
      </w:tcPr>
    </w:tblStylePr>
    <w:tblStylePr w:type="lastCol">
      <w:tblPr/>
      <w:tcPr>
        <w:tcBorders>
          <w:top w:val="nil"/>
          <w:left w:val="single" w:sz="8" w:space="0" w:color="4D4D4D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3D3"/>
      </w:tcPr>
    </w:tblStylePr>
    <w:tblStylePr w:type="nwCell">
      <w:tblPr/>
      <w:tcPr>
        <w:shd w:val="clear" w:color="auto" w:fill="0072BC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Shading11">
    <w:name w:val="Medium Shading 11"/>
    <w:basedOn w:val="TableNormal"/>
    <w:next w:val="MediumShading1"/>
    <w:uiPriority w:val="63"/>
    <w:semiHidden/>
    <w:rsid w:val="00DC2D95"/>
    <w:rPr>
      <w:sz w:val="24"/>
      <w:szCs w:val="24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11">
    <w:name w:val="Medium Shading 1 - Accent 11"/>
    <w:basedOn w:val="TableNormal"/>
    <w:next w:val="MediumShading1-Accent1"/>
    <w:uiPriority w:val="63"/>
    <w:semiHidden/>
    <w:rsid w:val="00DC2D95"/>
    <w:rPr>
      <w:sz w:val="24"/>
      <w:szCs w:val="24"/>
    </w:rPr>
    <w:tblPr>
      <w:tblStyleRowBandSize w:val="1"/>
      <w:tblStyleColBandSize w:val="1"/>
      <w:tblBorders>
        <w:top w:val="single" w:sz="8" w:space="0" w:color="0D9FFF"/>
        <w:left w:val="single" w:sz="8" w:space="0" w:color="0D9FFF"/>
        <w:bottom w:val="single" w:sz="8" w:space="0" w:color="0D9FFF"/>
        <w:right w:val="single" w:sz="8" w:space="0" w:color="0D9FFF"/>
        <w:insideH w:val="single" w:sz="8" w:space="0" w:color="0D9FFF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8" w:space="0" w:color="0D9FFF"/>
          <w:left w:val="single" w:sz="8" w:space="0" w:color="0D9FFF"/>
          <w:bottom w:val="single" w:sz="8" w:space="0" w:color="0D9FFF"/>
          <w:right w:val="single" w:sz="8" w:space="0" w:color="0D9FFF"/>
          <w:insideH w:val="nil"/>
          <w:insideV w:val="nil"/>
        </w:tcBorders>
        <w:shd w:val="clear" w:color="auto" w:fill="0072BC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D9FFF"/>
          <w:left w:val="single" w:sz="8" w:space="0" w:color="0D9FFF"/>
          <w:bottom w:val="single" w:sz="8" w:space="0" w:color="0D9FFF"/>
          <w:right w:val="single" w:sz="8" w:space="0" w:color="0D9FF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DFFF"/>
      </w:tcPr>
    </w:tblStylePr>
    <w:tblStylePr w:type="band1Horz">
      <w:tblPr/>
      <w:tcPr>
        <w:tcBorders>
          <w:insideH w:val="nil"/>
          <w:insideV w:val="nil"/>
        </w:tcBorders>
        <w:shd w:val="clear" w:color="auto" w:fill="AFDFF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21">
    <w:name w:val="Medium Shading 1 - Accent 21"/>
    <w:basedOn w:val="TableNormal"/>
    <w:next w:val="MediumShading1-Accent2"/>
    <w:uiPriority w:val="63"/>
    <w:semiHidden/>
    <w:rsid w:val="00DC2D95"/>
    <w:rPr>
      <w:sz w:val="24"/>
      <w:szCs w:val="24"/>
    </w:rPr>
    <w:tblPr>
      <w:tblStyleRowBandSize w:val="1"/>
      <w:tblStyleColBandSize w:val="1"/>
      <w:tblBorders>
        <w:top w:val="single" w:sz="8" w:space="0" w:color="FF1010"/>
        <w:left w:val="single" w:sz="8" w:space="0" w:color="FF1010"/>
        <w:bottom w:val="single" w:sz="8" w:space="0" w:color="FF1010"/>
        <w:right w:val="single" w:sz="8" w:space="0" w:color="FF1010"/>
        <w:insideH w:val="single" w:sz="8" w:space="0" w:color="FF1010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8" w:space="0" w:color="FF1010"/>
          <w:left w:val="single" w:sz="8" w:space="0" w:color="FF1010"/>
          <w:bottom w:val="single" w:sz="8" w:space="0" w:color="FF1010"/>
          <w:right w:val="single" w:sz="8" w:space="0" w:color="FF1010"/>
          <w:insideH w:val="nil"/>
          <w:insideV w:val="nil"/>
        </w:tcBorders>
        <w:shd w:val="clear" w:color="auto" w:fill="C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1010"/>
          <w:left w:val="single" w:sz="8" w:space="0" w:color="FF1010"/>
          <w:bottom w:val="single" w:sz="8" w:space="0" w:color="FF1010"/>
          <w:right w:val="single" w:sz="8" w:space="0" w:color="FF101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0B0"/>
      </w:tcPr>
    </w:tblStylePr>
    <w:tblStylePr w:type="band1Horz">
      <w:tblPr/>
      <w:tcPr>
        <w:tcBorders>
          <w:insideH w:val="nil"/>
          <w:insideV w:val="nil"/>
        </w:tcBorders>
        <w:shd w:val="clear" w:color="auto" w:fill="FFB0B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31">
    <w:name w:val="Medium Shading 1 - Accent 31"/>
    <w:basedOn w:val="TableNormal"/>
    <w:next w:val="MediumShading1-Accent3"/>
    <w:uiPriority w:val="63"/>
    <w:semiHidden/>
    <w:rsid w:val="00DC2D95"/>
    <w:rPr>
      <w:sz w:val="24"/>
      <w:szCs w:val="24"/>
    </w:rPr>
    <w:tblPr>
      <w:tblStyleRowBandSize w:val="1"/>
      <w:tblStyleColBandSize w:val="1"/>
      <w:tblBorders>
        <w:top w:val="single" w:sz="8" w:space="0" w:color="878787"/>
        <w:left w:val="single" w:sz="8" w:space="0" w:color="878787"/>
        <w:bottom w:val="single" w:sz="8" w:space="0" w:color="878787"/>
        <w:right w:val="single" w:sz="8" w:space="0" w:color="878787"/>
        <w:insideH w:val="single" w:sz="8" w:space="0" w:color="878787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8" w:space="0" w:color="878787"/>
          <w:left w:val="single" w:sz="8" w:space="0" w:color="878787"/>
          <w:bottom w:val="single" w:sz="8" w:space="0" w:color="878787"/>
          <w:right w:val="single" w:sz="8" w:space="0" w:color="878787"/>
          <w:insideH w:val="nil"/>
          <w:insideV w:val="nil"/>
        </w:tcBorders>
        <w:shd w:val="clear" w:color="auto" w:fill="5F5F5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/>
          <w:left w:val="single" w:sz="8" w:space="0" w:color="878787"/>
          <w:bottom w:val="single" w:sz="8" w:space="0" w:color="878787"/>
          <w:right w:val="single" w:sz="8" w:space="0" w:color="878787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41">
    <w:name w:val="Medium Shading 1 - Accent 41"/>
    <w:basedOn w:val="TableNormal"/>
    <w:next w:val="MediumShading1-Accent4"/>
    <w:uiPriority w:val="63"/>
    <w:semiHidden/>
    <w:rsid w:val="00DC2D95"/>
    <w:rPr>
      <w:sz w:val="24"/>
      <w:szCs w:val="24"/>
    </w:rPr>
    <w:tblPr>
      <w:tblStyleRowBandSize w:val="1"/>
      <w:tblStyleColBandSize w:val="1"/>
      <w:tblBorders>
        <w:top w:val="single" w:sz="8" w:space="0" w:color="B0B0B0"/>
        <w:left w:val="single" w:sz="8" w:space="0" w:color="B0B0B0"/>
        <w:bottom w:val="single" w:sz="8" w:space="0" w:color="B0B0B0"/>
        <w:right w:val="single" w:sz="8" w:space="0" w:color="B0B0B0"/>
        <w:insideH w:val="single" w:sz="8" w:space="0" w:color="B0B0B0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8" w:space="0" w:color="B0B0B0"/>
          <w:left w:val="single" w:sz="8" w:space="0" w:color="B0B0B0"/>
          <w:bottom w:val="single" w:sz="8" w:space="0" w:color="B0B0B0"/>
          <w:right w:val="single" w:sz="8" w:space="0" w:color="B0B0B0"/>
          <w:insideH w:val="nil"/>
          <w:insideV w:val="nil"/>
        </w:tcBorders>
        <w:shd w:val="clear" w:color="auto" w:fill="96969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B0B0"/>
          <w:left w:val="single" w:sz="8" w:space="0" w:color="B0B0B0"/>
          <w:bottom w:val="single" w:sz="8" w:space="0" w:color="B0B0B0"/>
          <w:right w:val="single" w:sz="8" w:space="0" w:color="B0B0B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5E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51">
    <w:name w:val="Medium Shading 1 - Accent 51"/>
    <w:basedOn w:val="TableNormal"/>
    <w:next w:val="MediumShading1-Accent5"/>
    <w:uiPriority w:val="63"/>
    <w:semiHidden/>
    <w:rsid w:val="00DC2D95"/>
    <w:rPr>
      <w:sz w:val="24"/>
      <w:szCs w:val="24"/>
    </w:rPr>
    <w:tblPr>
      <w:tblStyleRowBandSize w:val="1"/>
      <w:tblStyleColBandSize w:val="1"/>
      <w:tblBorders>
        <w:top w:val="single" w:sz="8" w:space="0" w:color="878787"/>
        <w:left w:val="single" w:sz="8" w:space="0" w:color="878787"/>
        <w:bottom w:val="single" w:sz="8" w:space="0" w:color="878787"/>
        <w:right w:val="single" w:sz="8" w:space="0" w:color="878787"/>
        <w:insideH w:val="single" w:sz="8" w:space="0" w:color="878787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8" w:space="0" w:color="878787"/>
          <w:left w:val="single" w:sz="8" w:space="0" w:color="878787"/>
          <w:bottom w:val="single" w:sz="8" w:space="0" w:color="878787"/>
          <w:right w:val="single" w:sz="8" w:space="0" w:color="878787"/>
          <w:insideH w:val="nil"/>
          <w:insideV w:val="nil"/>
        </w:tcBorders>
        <w:shd w:val="clear" w:color="auto" w:fill="5F5F5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/>
          <w:left w:val="single" w:sz="8" w:space="0" w:color="878787"/>
          <w:bottom w:val="single" w:sz="8" w:space="0" w:color="878787"/>
          <w:right w:val="single" w:sz="8" w:space="0" w:color="878787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61">
    <w:name w:val="Medium Shading 1 - Accent 61"/>
    <w:basedOn w:val="TableNormal"/>
    <w:next w:val="MediumShading1-Accent6"/>
    <w:uiPriority w:val="63"/>
    <w:semiHidden/>
    <w:rsid w:val="00DC2D95"/>
    <w:rPr>
      <w:sz w:val="24"/>
      <w:szCs w:val="24"/>
    </w:rPr>
    <w:tblPr>
      <w:tblStyleRowBandSize w:val="1"/>
      <w:tblStyleColBandSize w:val="1"/>
      <w:tblBorders>
        <w:top w:val="single" w:sz="8" w:space="0" w:color="797979"/>
        <w:left w:val="single" w:sz="8" w:space="0" w:color="797979"/>
        <w:bottom w:val="single" w:sz="8" w:space="0" w:color="797979"/>
        <w:right w:val="single" w:sz="8" w:space="0" w:color="797979"/>
        <w:insideH w:val="single" w:sz="8" w:space="0" w:color="797979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8" w:space="0" w:color="797979"/>
          <w:left w:val="single" w:sz="8" w:space="0" w:color="797979"/>
          <w:bottom w:val="single" w:sz="8" w:space="0" w:color="797979"/>
          <w:right w:val="single" w:sz="8" w:space="0" w:color="797979"/>
          <w:insideH w:val="nil"/>
          <w:insideV w:val="nil"/>
        </w:tcBorders>
        <w:shd w:val="clear" w:color="auto" w:fill="4D4D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7979"/>
          <w:left w:val="single" w:sz="8" w:space="0" w:color="797979"/>
          <w:bottom w:val="single" w:sz="8" w:space="0" w:color="797979"/>
          <w:right w:val="single" w:sz="8" w:space="0" w:color="7979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11">
    <w:name w:val="Medium Shading 211"/>
    <w:basedOn w:val="TableNormal"/>
    <w:next w:val="MediumShading2"/>
    <w:uiPriority w:val="64"/>
    <w:semiHidden/>
    <w:rsid w:val="00DC2D95"/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72BC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0072BC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/>
      </w:tcPr>
    </w:tblStylePr>
    <w:tblStylePr w:type="band1Horz">
      <w:tblPr/>
      <w:tcPr>
        <w:shd w:val="clear" w:color="auto" w:fill="00609F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11">
    <w:name w:val="Medium Shading 2 - Accent 11"/>
    <w:basedOn w:val="TableNormal"/>
    <w:next w:val="MediumShading2-Accent1"/>
    <w:uiPriority w:val="64"/>
    <w:semiHidden/>
    <w:rsid w:val="00DC2D95"/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72BC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lastCol">
      <w:rPr>
        <w:b/>
        <w:bCs/>
        <w:color w:val="0072BC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72B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/>
      </w:tcPr>
    </w:tblStylePr>
    <w:tblStylePr w:type="band1Horz">
      <w:tblPr/>
      <w:tcPr>
        <w:shd w:val="clear" w:color="auto" w:fill="00609F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21">
    <w:name w:val="Medium Shading 2 - Accent 21"/>
    <w:basedOn w:val="TableNormal"/>
    <w:next w:val="MediumShading2-Accent2"/>
    <w:uiPriority w:val="64"/>
    <w:semiHidden/>
    <w:rsid w:val="00DC2D95"/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72BC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0000"/>
      </w:tcPr>
    </w:tblStylePr>
    <w:tblStylePr w:type="lastCol">
      <w:rPr>
        <w:b/>
        <w:bCs/>
        <w:color w:val="0072BC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/>
      </w:tcPr>
    </w:tblStylePr>
    <w:tblStylePr w:type="band1Horz">
      <w:tblPr/>
      <w:tcPr>
        <w:shd w:val="clear" w:color="auto" w:fill="00609F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31">
    <w:name w:val="Medium Shading 2 - Accent 31"/>
    <w:basedOn w:val="TableNormal"/>
    <w:next w:val="MediumShading2-Accent3"/>
    <w:uiPriority w:val="64"/>
    <w:semiHidden/>
    <w:rsid w:val="00DC2D95"/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72BC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/>
      </w:tcPr>
    </w:tblStylePr>
    <w:tblStylePr w:type="lastCol">
      <w:rPr>
        <w:b/>
        <w:bCs/>
        <w:color w:val="0072BC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/>
      </w:tcPr>
    </w:tblStylePr>
    <w:tblStylePr w:type="band1Horz">
      <w:tblPr/>
      <w:tcPr>
        <w:shd w:val="clear" w:color="auto" w:fill="00609F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41">
    <w:name w:val="Medium Shading 2 - Accent 41"/>
    <w:basedOn w:val="TableNormal"/>
    <w:next w:val="MediumShading2-Accent4"/>
    <w:uiPriority w:val="64"/>
    <w:semiHidden/>
    <w:rsid w:val="00DC2D95"/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72BC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/>
      </w:tcPr>
    </w:tblStylePr>
    <w:tblStylePr w:type="lastCol">
      <w:rPr>
        <w:b/>
        <w:bCs/>
        <w:color w:val="0072BC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969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/>
      </w:tcPr>
    </w:tblStylePr>
    <w:tblStylePr w:type="band1Horz">
      <w:tblPr/>
      <w:tcPr>
        <w:shd w:val="clear" w:color="auto" w:fill="00609F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51">
    <w:name w:val="Medium Shading 2 - Accent 51"/>
    <w:basedOn w:val="TableNormal"/>
    <w:next w:val="MediumShading2-Accent5"/>
    <w:uiPriority w:val="64"/>
    <w:semiHidden/>
    <w:rsid w:val="00DC2D95"/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72BC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/>
      </w:tcPr>
    </w:tblStylePr>
    <w:tblStylePr w:type="lastCol">
      <w:rPr>
        <w:b/>
        <w:bCs/>
        <w:color w:val="0072BC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/>
      </w:tcPr>
    </w:tblStylePr>
    <w:tblStylePr w:type="band1Horz">
      <w:tblPr/>
      <w:tcPr>
        <w:shd w:val="clear" w:color="auto" w:fill="00609F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61">
    <w:name w:val="Medium Shading 2 - Accent 61"/>
    <w:basedOn w:val="TableNormal"/>
    <w:next w:val="MediumShading2-Accent6"/>
    <w:uiPriority w:val="64"/>
    <w:semiHidden/>
    <w:rsid w:val="00DC2D95"/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72BC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/>
      </w:tcPr>
    </w:tblStylePr>
    <w:tblStylePr w:type="lastCol">
      <w:rPr>
        <w:b/>
        <w:bCs/>
        <w:color w:val="0072BC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4D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/>
      </w:tcPr>
    </w:tblStylePr>
    <w:tblStylePr w:type="band1Horz">
      <w:tblPr/>
      <w:tcPr>
        <w:shd w:val="clear" w:color="auto" w:fill="00609F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Table3Deffects11">
    <w:name w:val="Table 3D effects 11"/>
    <w:basedOn w:val="TableNormal"/>
    <w:next w:val="Table3Deffects1"/>
    <w:uiPriority w:val="99"/>
    <w:semiHidden/>
    <w:unhideWhenUsed/>
    <w:rsid w:val="00DC2D95"/>
    <w:pPr>
      <w:jc w:val="both"/>
    </w:pPr>
    <w:rPr>
      <w:sz w:val="24"/>
      <w:szCs w:val="24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le3Deffects21">
    <w:name w:val="Table 3D effects 21"/>
    <w:basedOn w:val="TableNormal"/>
    <w:next w:val="Table3Deffects2"/>
    <w:uiPriority w:val="99"/>
    <w:semiHidden/>
    <w:unhideWhenUsed/>
    <w:rsid w:val="00DC2D95"/>
    <w:pPr>
      <w:jc w:val="both"/>
    </w:pPr>
    <w:rPr>
      <w:sz w:val="24"/>
      <w:szCs w:val="24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3Deffects31">
    <w:name w:val="Table 3D effects 31"/>
    <w:basedOn w:val="TableNormal"/>
    <w:next w:val="Table3Deffects3"/>
    <w:uiPriority w:val="99"/>
    <w:semiHidden/>
    <w:unhideWhenUsed/>
    <w:rsid w:val="00DC2D95"/>
    <w:pPr>
      <w:jc w:val="both"/>
    </w:pPr>
    <w:rPr>
      <w:sz w:val="24"/>
      <w:szCs w:val="24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11">
    <w:name w:val="Table Classic 11"/>
    <w:basedOn w:val="TableNormal"/>
    <w:next w:val="TableClassic1"/>
    <w:uiPriority w:val="99"/>
    <w:semiHidden/>
    <w:unhideWhenUsed/>
    <w:rsid w:val="00DC2D95"/>
    <w:pPr>
      <w:jc w:val="both"/>
    </w:pPr>
    <w:rPr>
      <w:sz w:val="24"/>
      <w:szCs w:val="24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21">
    <w:name w:val="Table Classic 21"/>
    <w:basedOn w:val="TableNormal"/>
    <w:next w:val="TableClassic2"/>
    <w:uiPriority w:val="99"/>
    <w:semiHidden/>
    <w:unhideWhenUsed/>
    <w:rsid w:val="00DC2D95"/>
    <w:pPr>
      <w:jc w:val="both"/>
    </w:pPr>
    <w:rPr>
      <w:sz w:val="24"/>
      <w:szCs w:val="24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31">
    <w:name w:val="Table Classic 31"/>
    <w:basedOn w:val="TableNormal"/>
    <w:next w:val="TableClassic3"/>
    <w:uiPriority w:val="99"/>
    <w:semiHidden/>
    <w:unhideWhenUsed/>
    <w:rsid w:val="00DC2D95"/>
    <w:pPr>
      <w:jc w:val="both"/>
    </w:pPr>
    <w:rPr>
      <w:color w:val="000080"/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41">
    <w:name w:val="Table Classic 41"/>
    <w:basedOn w:val="TableNormal"/>
    <w:next w:val="TableClassic4"/>
    <w:uiPriority w:val="99"/>
    <w:semiHidden/>
    <w:unhideWhenUsed/>
    <w:rsid w:val="00DC2D95"/>
    <w:pPr>
      <w:jc w:val="both"/>
    </w:pPr>
    <w:rPr>
      <w:sz w:val="24"/>
      <w:szCs w:val="24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orful11">
    <w:name w:val="Table Colorful 11"/>
    <w:basedOn w:val="TableNormal"/>
    <w:next w:val="TableColorful1"/>
    <w:uiPriority w:val="99"/>
    <w:semiHidden/>
    <w:unhideWhenUsed/>
    <w:rsid w:val="00DC2D95"/>
    <w:pPr>
      <w:jc w:val="both"/>
    </w:pPr>
    <w:rPr>
      <w:color w:val="FFFFFF"/>
      <w:sz w:val="24"/>
      <w:szCs w:val="24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orful21">
    <w:name w:val="Table Colorful 21"/>
    <w:basedOn w:val="TableNormal"/>
    <w:next w:val="TableColorful2"/>
    <w:uiPriority w:val="99"/>
    <w:semiHidden/>
    <w:unhideWhenUsed/>
    <w:rsid w:val="00DC2D95"/>
    <w:pPr>
      <w:jc w:val="both"/>
    </w:pPr>
    <w:rPr>
      <w:sz w:val="24"/>
      <w:szCs w:val="24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orful31">
    <w:name w:val="Table Colorful 31"/>
    <w:basedOn w:val="TableNormal"/>
    <w:next w:val="TableColorful3"/>
    <w:uiPriority w:val="99"/>
    <w:semiHidden/>
    <w:unhideWhenUsed/>
    <w:rsid w:val="00DC2D95"/>
    <w:pPr>
      <w:jc w:val="both"/>
    </w:pPr>
    <w:rPr>
      <w:sz w:val="24"/>
      <w:szCs w:val="24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Columns11">
    <w:name w:val="Table Columns 11"/>
    <w:basedOn w:val="TableNormal"/>
    <w:next w:val="TableColumns1"/>
    <w:uiPriority w:val="99"/>
    <w:semiHidden/>
    <w:unhideWhenUsed/>
    <w:rsid w:val="00DC2D95"/>
    <w:pPr>
      <w:jc w:val="both"/>
    </w:pPr>
    <w:rPr>
      <w:b/>
      <w:bCs/>
      <w:sz w:val="24"/>
      <w:szCs w:val="24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umns21">
    <w:name w:val="Table Columns 21"/>
    <w:basedOn w:val="TableNormal"/>
    <w:next w:val="TableColumns2"/>
    <w:uiPriority w:val="99"/>
    <w:semiHidden/>
    <w:unhideWhenUsed/>
    <w:rsid w:val="00DC2D95"/>
    <w:pPr>
      <w:jc w:val="both"/>
    </w:pPr>
    <w:rPr>
      <w:b/>
      <w:bCs/>
      <w:sz w:val="24"/>
      <w:szCs w:val="24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umns31">
    <w:name w:val="Table Columns 31"/>
    <w:basedOn w:val="TableNormal"/>
    <w:next w:val="TableColumns3"/>
    <w:uiPriority w:val="99"/>
    <w:semiHidden/>
    <w:unhideWhenUsed/>
    <w:rsid w:val="00DC2D95"/>
    <w:pPr>
      <w:jc w:val="both"/>
    </w:pPr>
    <w:rPr>
      <w:b/>
      <w:bCs/>
      <w:sz w:val="24"/>
      <w:szCs w:val="24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umns41">
    <w:name w:val="Table Columns 41"/>
    <w:basedOn w:val="TableNormal"/>
    <w:next w:val="TableColumns4"/>
    <w:uiPriority w:val="99"/>
    <w:semiHidden/>
    <w:unhideWhenUsed/>
    <w:rsid w:val="00DC2D95"/>
    <w:pPr>
      <w:jc w:val="both"/>
    </w:pPr>
    <w:rPr>
      <w:sz w:val="24"/>
      <w:szCs w:val="24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customStyle="1" w:styleId="TableColumns51">
    <w:name w:val="Table Columns 51"/>
    <w:basedOn w:val="TableNormal"/>
    <w:next w:val="TableColumns5"/>
    <w:uiPriority w:val="99"/>
    <w:semiHidden/>
    <w:unhideWhenUsed/>
    <w:rsid w:val="00DC2D95"/>
    <w:pPr>
      <w:jc w:val="both"/>
    </w:pPr>
    <w:rPr>
      <w:sz w:val="24"/>
      <w:szCs w:val="24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customStyle="1" w:styleId="TableContemporary1">
    <w:name w:val="Table Contemporary1"/>
    <w:basedOn w:val="TableNormal"/>
    <w:next w:val="TableContemporary"/>
    <w:uiPriority w:val="99"/>
    <w:semiHidden/>
    <w:unhideWhenUsed/>
    <w:rsid w:val="00DC2D95"/>
    <w:pPr>
      <w:jc w:val="both"/>
    </w:pPr>
    <w:rPr>
      <w:sz w:val="24"/>
      <w:szCs w:val="24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TableElegant1">
    <w:name w:val="Table Elegant1"/>
    <w:basedOn w:val="TableNormal"/>
    <w:next w:val="TableElegant"/>
    <w:uiPriority w:val="99"/>
    <w:semiHidden/>
    <w:unhideWhenUsed/>
    <w:rsid w:val="00DC2D95"/>
    <w:pPr>
      <w:jc w:val="both"/>
    </w:pPr>
    <w:rPr>
      <w:sz w:val="24"/>
      <w:szCs w:val="24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0">
    <w:name w:val="Table Grid 11"/>
    <w:basedOn w:val="TableNormal"/>
    <w:next w:val="TableGrid1"/>
    <w:uiPriority w:val="99"/>
    <w:semiHidden/>
    <w:unhideWhenUsed/>
    <w:rsid w:val="00DC2D95"/>
    <w:pPr>
      <w:jc w:val="both"/>
    </w:pPr>
    <w:rPr>
      <w:sz w:val="24"/>
      <w:szCs w:val="24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21">
    <w:name w:val="Table Grid 21"/>
    <w:basedOn w:val="TableNormal"/>
    <w:next w:val="TableGrid2"/>
    <w:uiPriority w:val="99"/>
    <w:semiHidden/>
    <w:unhideWhenUsed/>
    <w:rsid w:val="00DC2D95"/>
    <w:pPr>
      <w:jc w:val="both"/>
    </w:pPr>
    <w:rPr>
      <w:sz w:val="24"/>
      <w:szCs w:val="24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31">
    <w:name w:val="Table Grid 31"/>
    <w:basedOn w:val="TableNormal"/>
    <w:next w:val="TableGrid3"/>
    <w:uiPriority w:val="99"/>
    <w:semiHidden/>
    <w:unhideWhenUsed/>
    <w:rsid w:val="00DC2D95"/>
    <w:pPr>
      <w:jc w:val="both"/>
    </w:pPr>
    <w:rPr>
      <w:sz w:val="24"/>
      <w:szCs w:val="24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41">
    <w:name w:val="Table Grid 41"/>
    <w:basedOn w:val="TableNormal"/>
    <w:next w:val="TableGrid4"/>
    <w:uiPriority w:val="99"/>
    <w:semiHidden/>
    <w:unhideWhenUsed/>
    <w:rsid w:val="00DC2D95"/>
    <w:pPr>
      <w:jc w:val="both"/>
    </w:pPr>
    <w:rPr>
      <w:sz w:val="24"/>
      <w:szCs w:val="24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51">
    <w:name w:val="Table Grid 51"/>
    <w:basedOn w:val="TableNormal"/>
    <w:next w:val="TableGrid5"/>
    <w:uiPriority w:val="99"/>
    <w:semiHidden/>
    <w:unhideWhenUsed/>
    <w:rsid w:val="00DC2D95"/>
    <w:pPr>
      <w:jc w:val="both"/>
    </w:pPr>
    <w:rPr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61">
    <w:name w:val="Table Grid 61"/>
    <w:basedOn w:val="TableNormal"/>
    <w:next w:val="TableGrid6"/>
    <w:uiPriority w:val="99"/>
    <w:semiHidden/>
    <w:unhideWhenUsed/>
    <w:rsid w:val="00DC2D95"/>
    <w:pPr>
      <w:jc w:val="both"/>
    </w:pPr>
    <w:rPr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71">
    <w:name w:val="Table Grid 71"/>
    <w:basedOn w:val="TableNormal"/>
    <w:next w:val="TableGrid7"/>
    <w:uiPriority w:val="99"/>
    <w:semiHidden/>
    <w:unhideWhenUsed/>
    <w:rsid w:val="00DC2D95"/>
    <w:pPr>
      <w:jc w:val="both"/>
    </w:pPr>
    <w:rPr>
      <w:b/>
      <w:bCs/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uiPriority w:val="99"/>
    <w:semiHidden/>
    <w:unhideWhenUsed/>
    <w:rsid w:val="00DC2D95"/>
    <w:pPr>
      <w:jc w:val="both"/>
    </w:pPr>
    <w:rPr>
      <w:sz w:val="24"/>
      <w:szCs w:val="24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11">
    <w:name w:val="Table List 11"/>
    <w:basedOn w:val="TableNormal"/>
    <w:next w:val="TableList1"/>
    <w:uiPriority w:val="99"/>
    <w:semiHidden/>
    <w:unhideWhenUsed/>
    <w:rsid w:val="00DC2D95"/>
    <w:pPr>
      <w:jc w:val="both"/>
    </w:pPr>
    <w:rPr>
      <w:sz w:val="24"/>
      <w:szCs w:val="24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21">
    <w:name w:val="Table List 21"/>
    <w:basedOn w:val="TableNormal"/>
    <w:next w:val="TableList2"/>
    <w:uiPriority w:val="99"/>
    <w:semiHidden/>
    <w:unhideWhenUsed/>
    <w:rsid w:val="00DC2D95"/>
    <w:pPr>
      <w:jc w:val="both"/>
    </w:pPr>
    <w:rPr>
      <w:sz w:val="24"/>
      <w:szCs w:val="24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">
    <w:name w:val="Table List 31"/>
    <w:basedOn w:val="TableNormal"/>
    <w:next w:val="TableList3"/>
    <w:uiPriority w:val="99"/>
    <w:semiHidden/>
    <w:unhideWhenUsed/>
    <w:rsid w:val="00DC2D95"/>
    <w:pPr>
      <w:jc w:val="both"/>
    </w:pPr>
    <w:rPr>
      <w:sz w:val="24"/>
      <w:szCs w:val="24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41">
    <w:name w:val="Table List 41"/>
    <w:basedOn w:val="TableNormal"/>
    <w:next w:val="TableList4"/>
    <w:uiPriority w:val="99"/>
    <w:semiHidden/>
    <w:unhideWhenUsed/>
    <w:rsid w:val="00DC2D95"/>
    <w:pPr>
      <w:jc w:val="both"/>
    </w:pPr>
    <w:rPr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customStyle="1" w:styleId="TableList51">
    <w:name w:val="Table List 51"/>
    <w:basedOn w:val="TableNormal"/>
    <w:next w:val="TableList5"/>
    <w:uiPriority w:val="99"/>
    <w:semiHidden/>
    <w:unhideWhenUsed/>
    <w:rsid w:val="00DC2D95"/>
    <w:pPr>
      <w:jc w:val="both"/>
    </w:pPr>
    <w:rPr>
      <w:sz w:val="24"/>
      <w:szCs w:val="24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61">
    <w:name w:val="Table List 61"/>
    <w:basedOn w:val="TableNormal"/>
    <w:next w:val="TableList6"/>
    <w:uiPriority w:val="99"/>
    <w:semiHidden/>
    <w:unhideWhenUsed/>
    <w:rsid w:val="00DC2D95"/>
    <w:pPr>
      <w:jc w:val="both"/>
    </w:pPr>
    <w:rPr>
      <w:sz w:val="24"/>
      <w:szCs w:val="24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customStyle="1" w:styleId="TableList71">
    <w:name w:val="Table List 71"/>
    <w:basedOn w:val="TableNormal"/>
    <w:next w:val="TableList7"/>
    <w:uiPriority w:val="99"/>
    <w:semiHidden/>
    <w:unhideWhenUsed/>
    <w:rsid w:val="00DC2D95"/>
    <w:pPr>
      <w:jc w:val="both"/>
    </w:pPr>
    <w:rPr>
      <w:sz w:val="24"/>
      <w:szCs w:val="24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customStyle="1" w:styleId="TableList81">
    <w:name w:val="Table List 81"/>
    <w:basedOn w:val="TableNormal"/>
    <w:next w:val="TableList8"/>
    <w:uiPriority w:val="99"/>
    <w:semiHidden/>
    <w:unhideWhenUsed/>
    <w:rsid w:val="00DC2D95"/>
    <w:pPr>
      <w:jc w:val="both"/>
    </w:pPr>
    <w:rPr>
      <w:sz w:val="24"/>
      <w:szCs w:val="24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customStyle="1" w:styleId="TableProfessional1">
    <w:name w:val="Table Professional1"/>
    <w:basedOn w:val="TableNormal"/>
    <w:next w:val="TableProfessional"/>
    <w:uiPriority w:val="99"/>
    <w:semiHidden/>
    <w:unhideWhenUsed/>
    <w:rsid w:val="00DC2D95"/>
    <w:pPr>
      <w:jc w:val="both"/>
    </w:pPr>
    <w:rPr>
      <w:sz w:val="24"/>
      <w:szCs w:val="24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Simple11">
    <w:name w:val="Table Simple 11"/>
    <w:basedOn w:val="TableNormal"/>
    <w:next w:val="TableSimple1"/>
    <w:uiPriority w:val="99"/>
    <w:semiHidden/>
    <w:unhideWhenUsed/>
    <w:rsid w:val="00DC2D95"/>
    <w:pPr>
      <w:jc w:val="both"/>
    </w:pPr>
    <w:rPr>
      <w:sz w:val="24"/>
      <w:szCs w:val="24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21">
    <w:name w:val="Table Simple 21"/>
    <w:basedOn w:val="TableNormal"/>
    <w:next w:val="TableSimple2"/>
    <w:uiPriority w:val="99"/>
    <w:semiHidden/>
    <w:unhideWhenUsed/>
    <w:rsid w:val="00DC2D95"/>
    <w:pPr>
      <w:jc w:val="both"/>
    </w:pPr>
    <w:rPr>
      <w:sz w:val="24"/>
      <w:szCs w:val="24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31">
    <w:name w:val="Table Simple 31"/>
    <w:basedOn w:val="TableNormal"/>
    <w:next w:val="TableSimple3"/>
    <w:uiPriority w:val="99"/>
    <w:semiHidden/>
    <w:unhideWhenUsed/>
    <w:rsid w:val="00DC2D95"/>
    <w:pPr>
      <w:jc w:val="both"/>
    </w:pPr>
    <w:rPr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Subtle11">
    <w:name w:val="Table Subtle 11"/>
    <w:basedOn w:val="TableNormal"/>
    <w:next w:val="TableSubtle1"/>
    <w:uiPriority w:val="99"/>
    <w:semiHidden/>
    <w:unhideWhenUsed/>
    <w:rsid w:val="00DC2D95"/>
    <w:pPr>
      <w:jc w:val="both"/>
    </w:pPr>
    <w:rPr>
      <w:sz w:val="24"/>
      <w:szCs w:val="24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ubtle21">
    <w:name w:val="Table Subtle 21"/>
    <w:basedOn w:val="TableNormal"/>
    <w:next w:val="TableSubtle2"/>
    <w:uiPriority w:val="99"/>
    <w:semiHidden/>
    <w:unhideWhenUsed/>
    <w:rsid w:val="00DC2D95"/>
    <w:pPr>
      <w:jc w:val="both"/>
    </w:pPr>
    <w:rPr>
      <w:sz w:val="24"/>
      <w:szCs w:val="24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1">
    <w:name w:val="Table Theme1"/>
    <w:basedOn w:val="TableNormal"/>
    <w:next w:val="TableTheme"/>
    <w:uiPriority w:val="99"/>
    <w:semiHidden/>
    <w:unhideWhenUsed/>
    <w:rsid w:val="00DC2D95"/>
    <w:pPr>
      <w:jc w:val="both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Web11">
    <w:name w:val="Table Web 11"/>
    <w:basedOn w:val="TableNormal"/>
    <w:next w:val="TableWeb1"/>
    <w:uiPriority w:val="99"/>
    <w:semiHidden/>
    <w:unhideWhenUsed/>
    <w:rsid w:val="00DC2D95"/>
    <w:pPr>
      <w:jc w:val="both"/>
    </w:pPr>
    <w:rPr>
      <w:sz w:val="24"/>
      <w:szCs w:val="24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Web21">
    <w:name w:val="Table Web 21"/>
    <w:basedOn w:val="TableNormal"/>
    <w:next w:val="TableWeb2"/>
    <w:uiPriority w:val="99"/>
    <w:semiHidden/>
    <w:unhideWhenUsed/>
    <w:rsid w:val="00DC2D95"/>
    <w:pPr>
      <w:jc w:val="both"/>
    </w:pPr>
    <w:rPr>
      <w:sz w:val="24"/>
      <w:szCs w:val="24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Web31">
    <w:name w:val="Table Web 31"/>
    <w:basedOn w:val="TableNormal"/>
    <w:next w:val="TableWeb3"/>
    <w:uiPriority w:val="99"/>
    <w:semiHidden/>
    <w:unhideWhenUsed/>
    <w:rsid w:val="00DC2D95"/>
    <w:pPr>
      <w:jc w:val="both"/>
    </w:pPr>
    <w:rPr>
      <w:sz w:val="24"/>
      <w:szCs w:val="24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ECHRTable211">
    <w:name w:val="ECHR_Table_211"/>
    <w:basedOn w:val="TableNormal"/>
    <w:uiPriority w:val="99"/>
    <w:rsid w:val="00DC2D95"/>
    <w:pPr>
      <w:tabs>
        <w:tab w:val="left" w:pos="567"/>
        <w:tab w:val="left" w:pos="851"/>
        <w:tab w:val="right" w:pos="5273"/>
      </w:tabs>
    </w:pPr>
    <w:rPr>
      <w:color w:val="262626"/>
      <w:sz w:val="24"/>
      <w:szCs w:val="24"/>
    </w:rPr>
    <w:tblPr>
      <w:tblStyleRowBandSize w:val="1"/>
      <w:tblStyleColBandSize w:val="1"/>
      <w:tblCellSpacing w:w="28" w:type="dxa"/>
      <w:tblInd w:w="-964" w:type="dxa"/>
      <w:tblCellMar>
        <w:top w:w="85" w:type="dxa"/>
        <w:left w:w="113" w:type="dxa"/>
        <w:bottom w:w="85" w:type="dxa"/>
        <w:right w:w="113" w:type="dxa"/>
      </w:tblCellMar>
    </w:tblPr>
    <w:trPr>
      <w:tblCellSpacing w:w="28" w:type="dxa"/>
    </w:trPr>
    <w:tblStylePr w:type="firstRow">
      <w:pPr>
        <w:jc w:val="center"/>
      </w:pPr>
      <w:rPr>
        <w:b/>
        <w:sz w:val="2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FDF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CECEC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FF8FF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3FCE8"/>
      </w:tcPr>
    </w:tblStylePr>
    <w:tblStylePr w:type="band1Vert">
      <w:pPr>
        <w:jc w:val="center"/>
      </w:pPr>
      <w:rPr>
        <w:b/>
        <w:sz w:val="2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7DBFF"/>
      </w:tcPr>
    </w:tblStylePr>
    <w:tblStylePr w:type="band2Vert">
      <w:pPr>
        <w:jc w:val="center"/>
      </w:pPr>
      <w:rPr>
        <w:b/>
        <w:sz w:val="2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6F09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8F8F8"/>
      </w:tcPr>
    </w:tblStylePr>
    <w:tblStylePr w:type="neCell">
      <w:pPr>
        <w:jc w:val="center"/>
      </w:pPr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CF6BC"/>
      </w:tcPr>
    </w:tblStylePr>
    <w:tblStylePr w:type="nwCell">
      <w:pPr>
        <w:jc w:val="center"/>
      </w:pPr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DEBFF"/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6F094"/>
      </w:tcPr>
    </w:tblStyle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7DBFF"/>
      </w:tcPr>
    </w:tblStylePr>
  </w:style>
  <w:style w:type="table" w:customStyle="1" w:styleId="ECHRTable201611">
    <w:name w:val="ECHR_Table_201611"/>
    <w:basedOn w:val="TableNormal"/>
    <w:uiPriority w:val="99"/>
    <w:rsid w:val="00DC2D95"/>
    <w:rPr>
      <w:sz w:val="24"/>
      <w:szCs w:val="24"/>
    </w:rPr>
    <w:tblPr>
      <w:tblStyleRowBandSize w:val="1"/>
      <w:tblStyleColBandSize w:val="1"/>
      <w:jc w:val="center"/>
      <w:tblBorders>
        <w:top w:val="single" w:sz="4" w:space="0" w:color="5F5F5F"/>
        <w:left w:val="single" w:sz="4" w:space="0" w:color="5F5F5F"/>
        <w:bottom w:val="single" w:sz="4" w:space="0" w:color="5F5F5F"/>
        <w:right w:val="single" w:sz="4" w:space="0" w:color="5F5F5F"/>
        <w:insideH w:val="single" w:sz="4" w:space="0" w:color="5F5F5F"/>
        <w:insideV w:val="single" w:sz="4" w:space="0" w:color="5F5F5F"/>
      </w:tblBorders>
    </w:tblPr>
    <w:trPr>
      <w:jc w:val="center"/>
    </w:trPr>
    <w:tblStylePr w:type="firstRow">
      <w:rPr>
        <w:rFonts w:ascii="Times New Roman" w:hAnsi="Times New Roman"/>
        <w:b/>
        <w:i w:val="0"/>
        <w:color w:val="F8F8F8"/>
        <w:sz w:val="22"/>
      </w:rPr>
      <w:tblPr/>
      <w:trPr>
        <w:tblHeader/>
      </w:trPr>
      <w:tcPr>
        <w:tc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single" w:sz="4" w:space="0" w:color="5F5F5F"/>
          <w:insideV w:val="single" w:sz="4" w:space="0" w:color="F8F8F8"/>
          <w:tl2br w:val="nil"/>
          <w:tr2bl w:val="nil"/>
        </w:tcBorders>
        <w:shd w:val="clear" w:color="auto" w:fill="5F5F5F"/>
      </w:tcPr>
    </w:tblStylePr>
    <w:tblStylePr w:type="lastRow">
      <w:rPr>
        <w:b/>
        <w:i w:val="0"/>
      </w:rPr>
      <w:tblPr/>
      <w:tcPr>
        <w:tcBorders>
          <w:top w:val="single" w:sz="8" w:space="0" w:color="5F5F5F"/>
          <w:left w:val="single" w:sz="4" w:space="0" w:color="5F5F5F"/>
          <w:bottom w:val="single" w:sz="8" w:space="0" w:color="5F5F5F"/>
          <w:right w:val="single" w:sz="4" w:space="0" w:color="5F5F5F"/>
          <w:insideH w:val="nil"/>
          <w:insideV w:val="single" w:sz="4" w:space="0" w:color="5F5F5F"/>
          <w:tl2br w:val="nil"/>
          <w:tr2bl w:val="nil"/>
        </w:tcBorders>
      </w:tcPr>
    </w:tblStylePr>
    <w:tblStylePr w:type="firstCol">
      <w:rPr>
        <w:rFonts w:ascii="Times New Roman" w:hAnsi="Times New Roman"/>
        <w:b/>
        <w:i w:val="0"/>
        <w:color w:val="3E3E3E"/>
        <w:sz w:val="22"/>
      </w:rPr>
      <w:tblPr/>
      <w:tcPr>
        <w:tc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nil"/>
          <w:insideV w:val="nil"/>
          <w:tl2br w:val="nil"/>
          <w:tr2bl w:val="nil"/>
        </w:tcBorders>
        <w:shd w:val="clear" w:color="auto" w:fill="E8E8E8"/>
      </w:tcPr>
    </w:tblStylePr>
    <w:tblStylePr w:type="lastCol">
      <w:rPr>
        <w:b/>
        <w:i w:val="0"/>
      </w:rPr>
    </w:tblStylePr>
    <w:tblStylePr w:type="band2Vert">
      <w:tblPr/>
      <w:tcPr>
        <w:tc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nil"/>
          <w:insideV w:val="nil"/>
          <w:tl2br w:val="nil"/>
          <w:tr2bl w:val="nil"/>
        </w:tcBorders>
        <w:shd w:val="clear" w:color="auto" w:fill="E8E8E8"/>
      </w:tcPr>
    </w:tblStylePr>
    <w:tblStylePr w:type="band2Horz">
      <w:tblPr/>
      <w:tcPr>
        <w:tcBorders>
          <w:top w:val="single" w:sz="4" w:space="0" w:color="0072BC"/>
          <w:left w:val="single" w:sz="4" w:space="0" w:color="0072BC"/>
          <w:bottom w:val="single" w:sz="4" w:space="0" w:color="0072BC"/>
          <w:right w:val="single" w:sz="4" w:space="0" w:color="0072BC"/>
          <w:insideH w:val="single" w:sz="4" w:space="0" w:color="0072BC"/>
          <w:insideV w:val="single" w:sz="4" w:space="0" w:color="0072BC"/>
          <w:tl2br w:val="nil"/>
          <w:tr2bl w:val="nil"/>
        </w:tcBorders>
        <w:shd w:val="clear" w:color="auto" w:fill="E8E8E8"/>
      </w:tcPr>
    </w:tblStylePr>
  </w:style>
  <w:style w:type="table" w:customStyle="1" w:styleId="ECHRListTable21">
    <w:name w:val="ECHR_List_Table21"/>
    <w:basedOn w:val="TableNormal"/>
    <w:uiPriority w:val="99"/>
    <w:rsid w:val="00DC2D95"/>
    <w:rPr>
      <w:rFonts w:ascii="Times New Roman" w:eastAsia="Times New Roman" w:hAnsi="Times New Roman" w:cs="Times New Roman"/>
    </w:rPr>
    <w:tblPr>
      <w:tblBorders>
        <w:top w:val="single" w:sz="4" w:space="0" w:color="949494"/>
        <w:left w:val="single" w:sz="4" w:space="0" w:color="949494"/>
        <w:bottom w:val="single" w:sz="4" w:space="0" w:color="949494"/>
        <w:right w:val="single" w:sz="4" w:space="0" w:color="949494"/>
        <w:insideH w:val="single" w:sz="4" w:space="0" w:color="949494"/>
        <w:insideV w:val="single" w:sz="4" w:space="0" w:color="949494"/>
      </w:tblBorders>
      <w:tblCellMar>
        <w:top w:w="28" w:type="dxa"/>
        <w:bottom w:w="28" w:type="dxa"/>
      </w:tblCellMar>
    </w:tblPr>
    <w:tblStylePr w:type="firstRow">
      <w:rPr>
        <w:b/>
        <w:color w:val="474747"/>
      </w:rPr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</w:tcBorders>
        <w:shd w:val="clear" w:color="auto" w:fill="DFDFDF"/>
      </w:tcPr>
    </w:tblStylePr>
  </w:style>
  <w:style w:type="numbering" w:customStyle="1" w:styleId="ECHRA1StyleBulletedSquare111">
    <w:name w:val="ECHR_A1_Style_Bulleted_Square111"/>
    <w:basedOn w:val="NoList"/>
    <w:rsid w:val="00DC2D95"/>
  </w:style>
  <w:style w:type="numbering" w:customStyle="1" w:styleId="ECHRA1StyleNumberedList111">
    <w:name w:val="ECHR_A1_Style_Numbered_List111"/>
    <w:basedOn w:val="NoList"/>
    <w:rsid w:val="00DC2D95"/>
  </w:style>
  <w:style w:type="table" w:customStyle="1" w:styleId="ECHRDNTable111">
    <w:name w:val="ECHR_DN_Table111"/>
    <w:basedOn w:val="TableNormal"/>
    <w:uiPriority w:val="99"/>
    <w:rsid w:val="00DC2D95"/>
    <w:tblPr>
      <w:jc w:val="center"/>
      <w:tblBorders>
        <w:left w:val="single" w:sz="4" w:space="0" w:color="949494"/>
        <w:bottom w:val="single" w:sz="4" w:space="0" w:color="949494"/>
        <w:right w:val="single" w:sz="4" w:space="0" w:color="949494"/>
        <w:insideH w:val="single" w:sz="4" w:space="0" w:color="949494"/>
        <w:insideV w:val="single" w:sz="4" w:space="0" w:color="949494"/>
      </w:tblBorders>
      <w:tblCellMar>
        <w:top w:w="57" w:type="dxa"/>
        <w:bottom w:w="57" w:type="dxa"/>
      </w:tblCellMar>
    </w:tblPr>
    <w:trPr>
      <w:jc w:val="center"/>
    </w:trPr>
    <w:tcPr>
      <w:vAlign w:val="center"/>
    </w:tcPr>
    <w:tblStylePr w:type="firstRow">
      <w:pPr>
        <w:wordWrap/>
        <w:spacing w:beforeLines="0"/>
        <w:ind w:leftChars="0" w:left="0"/>
      </w:pPr>
      <w:rPr>
        <w:rFonts w:ascii="Calibri" w:hAnsi="Calibri"/>
        <w:b/>
        <w:i w:val="0"/>
        <w:color w:val="474747"/>
        <w:sz w:val="24"/>
      </w:rPr>
      <w:tblPr/>
      <w:tcPr>
        <w:tcBorders>
          <w:top w:val="single" w:sz="4" w:space="0" w:color="949494"/>
          <w:left w:val="single" w:sz="4" w:space="0" w:color="949494"/>
          <w:bottom w:val="nil"/>
          <w:right w:val="single" w:sz="4" w:space="0" w:color="949494"/>
          <w:insideH w:val="nil"/>
          <w:insideV w:val="nil"/>
          <w:tl2br w:val="nil"/>
          <w:tr2bl w:val="nil"/>
        </w:tcBorders>
        <w:shd w:val="clear" w:color="auto" w:fill="DFDFDF"/>
      </w:tcPr>
    </w:tblStylePr>
  </w:style>
  <w:style w:type="table" w:customStyle="1" w:styleId="ECHRHeaderTable111">
    <w:name w:val="ECHR_Header_Table111"/>
    <w:basedOn w:val="TableNormal"/>
    <w:uiPriority w:val="99"/>
    <w:rsid w:val="00DC2D95"/>
    <w:tblPr>
      <w:tblInd w:w="-680" w:type="dxa"/>
      <w:tblBorders>
        <w:bottom w:val="single" w:sz="6" w:space="0" w:color="949494"/>
      </w:tblBorders>
      <w:tblCellMar>
        <w:left w:w="0" w:type="dxa"/>
        <w:bottom w:w="28" w:type="dxa"/>
        <w:right w:w="0" w:type="dxa"/>
      </w:tblCellMar>
    </w:tblPr>
    <w:tcPr>
      <w:vAlign w:val="bottom"/>
    </w:tcPr>
    <w:tblStylePr w:type="lastCol">
      <w:pPr>
        <w:wordWrap/>
        <w:jc w:val="right"/>
      </w:pPr>
    </w:tblStylePr>
  </w:style>
  <w:style w:type="table" w:customStyle="1" w:styleId="ECHRHeaderTableReduced111">
    <w:name w:val="ECHR_Header_Table_Reduced111"/>
    <w:basedOn w:val="TableNormal"/>
    <w:uiPriority w:val="99"/>
    <w:rsid w:val="00DC2D95"/>
    <w:tblPr>
      <w:tblInd w:w="-680" w:type="dxa"/>
      <w:tblCellMar>
        <w:left w:w="0" w:type="dxa"/>
        <w:right w:w="0" w:type="dxa"/>
      </w:tblCellMar>
    </w:tblPr>
    <w:tcPr>
      <w:vAlign w:val="bottom"/>
    </w:tcPr>
    <w:tblStylePr w:type="firstRow">
      <w:rPr>
        <w:sz w:val="18"/>
      </w:rPr>
      <w:tblPr/>
      <w:tcPr>
        <w:tcBorders>
          <w:top w:val="nil"/>
          <w:left w:val="nil"/>
          <w:bottom w:val="single" w:sz="6" w:space="0" w:color="949494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jc w:val="right"/>
      </w:pPr>
      <w:tblPr/>
      <w:tcPr>
        <w:tcBorders>
          <w:top w:val="single" w:sz="6" w:space="0" w:color="949494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CHRListTable111">
    <w:name w:val="ECHR_List_Table111"/>
    <w:basedOn w:val="TableNormal"/>
    <w:uiPriority w:val="99"/>
    <w:rsid w:val="00DC2D95"/>
    <w:tblPr>
      <w:tblBorders>
        <w:top w:val="single" w:sz="4" w:space="0" w:color="949494"/>
        <w:left w:val="single" w:sz="4" w:space="0" w:color="949494"/>
        <w:bottom w:val="single" w:sz="4" w:space="0" w:color="949494"/>
        <w:right w:val="single" w:sz="4" w:space="0" w:color="949494"/>
        <w:insideH w:val="single" w:sz="4" w:space="0" w:color="949494"/>
        <w:insideV w:val="single" w:sz="4" w:space="0" w:color="949494"/>
      </w:tblBorders>
      <w:tblCellMar>
        <w:top w:w="28" w:type="dxa"/>
        <w:bottom w:w="28" w:type="dxa"/>
      </w:tblCellMar>
    </w:tblPr>
    <w:tblStylePr w:type="firstRow">
      <w:rPr>
        <w:b/>
        <w:color w:val="474747"/>
      </w:rPr>
      <w:tblPr/>
      <w:trPr>
        <w:tblHeader/>
      </w:trPr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</w:tcBorders>
        <w:shd w:val="clear" w:color="auto" w:fill="DFDFDF"/>
      </w:tcPr>
    </w:tblStylePr>
  </w:style>
  <w:style w:type="table" w:customStyle="1" w:styleId="ECHRTable111">
    <w:name w:val="ECHR_Table111"/>
    <w:basedOn w:val="TableNormal"/>
    <w:rsid w:val="00DC2D95"/>
    <w:rPr>
      <w:rFonts w:eastAsia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949494"/>
        <w:left w:val="single" w:sz="4" w:space="0" w:color="949494"/>
        <w:bottom w:val="single" w:sz="4" w:space="0" w:color="949494"/>
        <w:right w:val="single" w:sz="4" w:space="0" w:color="949494"/>
        <w:insideH w:val="single" w:sz="4" w:space="0" w:color="949494"/>
        <w:insideV w:val="single" w:sz="4" w:space="0" w:color="949494"/>
      </w:tblBorders>
      <w:tblCellMar>
        <w:top w:w="28" w:type="dxa"/>
        <w:bottom w:w="28" w:type="dxa"/>
      </w:tblCellMar>
    </w:tblPr>
    <w:tblStylePr w:type="firstRow">
      <w:rPr>
        <w:rFonts w:ascii="Calibri" w:hAnsi="Calibri"/>
        <w:b/>
        <w:i w:val="0"/>
        <w:color w:val="474747"/>
        <w:sz w:val="22"/>
      </w:rPr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  <w:tl2br w:val="nil"/>
          <w:tr2bl w:val="nil"/>
        </w:tcBorders>
        <w:shd w:val="clear" w:color="auto" w:fill="DFDFDF"/>
      </w:tcPr>
    </w:tblStylePr>
    <w:tblStylePr w:type="firstCol">
      <w:rPr>
        <w:b/>
      </w:r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FDF"/>
      </w:tcPr>
    </w:tblStylePr>
    <w:tblStylePr w:type="band2Horz"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  <w:tl2br w:val="nil"/>
          <w:tr2bl w:val="nil"/>
        </w:tcBorders>
        <w:shd w:val="clear" w:color="auto" w:fill="DFDFDF"/>
      </w:tcPr>
    </w:tblStylePr>
  </w:style>
  <w:style w:type="table" w:customStyle="1" w:styleId="ECHRTableFax111">
    <w:name w:val="ECHR_Table_Fax111"/>
    <w:basedOn w:val="TableNormal"/>
    <w:uiPriority w:val="99"/>
    <w:rsid w:val="00DC2D95"/>
    <w:rPr>
      <w:color w:val="000000"/>
    </w:rPr>
    <w:tblPr>
      <w:tblInd w:w="-680" w:type="dxa"/>
      <w:tblBorders>
        <w:insideH w:val="single" w:sz="4" w:space="0" w:color="C6C6C6"/>
        <w:insideV w:val="single" w:sz="4" w:space="0" w:color="C6C6C6"/>
      </w:tblBorders>
      <w:tblCellMar>
        <w:top w:w="142" w:type="dxa"/>
        <w:bottom w:w="142" w:type="dxa"/>
      </w:tblCellMar>
    </w:tblPr>
    <w:trPr>
      <w:cantSplit/>
    </w:trPr>
  </w:style>
  <w:style w:type="table" w:customStyle="1" w:styleId="ECHRTableForInternalUse111">
    <w:name w:val="ECHR_Table_For_Internal_Use111"/>
    <w:basedOn w:val="TableNormal"/>
    <w:uiPriority w:val="99"/>
    <w:rsid w:val="00DC2D95"/>
    <w:rPr>
      <w:color w:val="636363"/>
      <w:sz w:val="18"/>
    </w:rPr>
    <w:tblPr>
      <w:tblStyleColBandSize w:val="1"/>
      <w:jc w:val="right"/>
      <w:tblCellMar>
        <w:top w:w="113" w:type="dxa"/>
        <w:bottom w:w="28" w:type="dxa"/>
      </w:tblCellMar>
    </w:tblPr>
    <w:trPr>
      <w:jc w:val="right"/>
    </w:trPr>
    <w:tblStylePr w:type="firstRow">
      <w:rPr>
        <w:b/>
      </w:rPr>
    </w:tblStylePr>
    <w:tblStylePr w:type="lastCol">
      <w:pPr>
        <w:jc w:val="right"/>
      </w:pPr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  <w:tl2br w:val="nil"/>
          <w:tr2bl w:val="nil"/>
        </w:tcBorders>
      </w:tcPr>
    </w:tblStylePr>
    <w:tblStylePr w:type="band1Vert"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  <w:tl2br w:val="nil"/>
          <w:tr2bl w:val="nil"/>
        </w:tcBorders>
      </w:tcPr>
    </w:tblStylePr>
  </w:style>
  <w:style w:type="table" w:customStyle="1" w:styleId="ECHRTableMemo111">
    <w:name w:val="ECHR_Table_Memo111"/>
    <w:basedOn w:val="TableNormal"/>
    <w:uiPriority w:val="99"/>
    <w:rsid w:val="00DC2D95"/>
    <w:tblPr>
      <w:jc w:val="center"/>
      <w:tblCellMar>
        <w:top w:w="113" w:type="dxa"/>
        <w:left w:w="0" w:type="dxa"/>
        <w:bottom w:w="113" w:type="dxa"/>
        <w:right w:w="0" w:type="dxa"/>
      </w:tblCellMar>
    </w:tblPr>
    <w:trPr>
      <w:jc w:val="center"/>
    </w:trPr>
    <w:tblStylePr w:type="lastRow">
      <w:tblPr/>
      <w:tcPr>
        <w:tcBorders>
          <w:top w:val="nil"/>
          <w:left w:val="nil"/>
          <w:bottom w:val="single" w:sz="4" w:space="0" w:color="949494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CHRTableNoLines111">
    <w:name w:val="ECHR_Table_No_Lines111"/>
    <w:basedOn w:val="TableNormal"/>
    <w:uiPriority w:val="99"/>
    <w:rsid w:val="00DC2D95"/>
    <w:tblPr>
      <w:tblCellMar>
        <w:top w:w="85" w:type="dxa"/>
        <w:left w:w="142" w:type="dxa"/>
        <w:bottom w:w="28" w:type="dxa"/>
        <w:right w:w="142" w:type="dxa"/>
      </w:tblCellMar>
    </w:tblPr>
    <w:tblStylePr w:type="firstRow">
      <w:rPr>
        <w:rFonts w:ascii="Calibri" w:hAnsi="Calibri"/>
        <w:b/>
        <w:i w:val="0"/>
        <w:color w:val="474747"/>
        <w:sz w:val="24"/>
      </w:rPr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nil"/>
          <w:insideV w:val="nil"/>
          <w:tl2br w:val="nil"/>
          <w:tr2bl w:val="nil"/>
        </w:tcBorders>
        <w:shd w:val="clear" w:color="auto" w:fill="DFDFDF"/>
      </w:tcPr>
    </w:tblStylePr>
    <w:tblStylePr w:type="firstCol"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</w:tcBorders>
      </w:tcPr>
    </w:tblStylePr>
  </w:style>
  <w:style w:type="table" w:customStyle="1" w:styleId="ECHRTableOddBanded111">
    <w:name w:val="ECHR_Table_Odd_Banded111"/>
    <w:basedOn w:val="TableNormal"/>
    <w:uiPriority w:val="99"/>
    <w:rsid w:val="00DC2D95"/>
    <w:tblPr>
      <w:tblStyleRowBandSize w:val="1"/>
      <w:tblStyleColBandSize w:val="1"/>
      <w:tblBorders>
        <w:top w:val="single" w:sz="4" w:space="0" w:color="949494"/>
        <w:left w:val="single" w:sz="4" w:space="0" w:color="949494"/>
        <w:bottom w:val="single" w:sz="4" w:space="0" w:color="949494"/>
        <w:right w:val="single" w:sz="4" w:space="0" w:color="949494"/>
        <w:insideH w:val="single" w:sz="4" w:space="0" w:color="949494"/>
        <w:insideV w:val="single" w:sz="4" w:space="0" w:color="949494"/>
      </w:tblBorders>
      <w:tblCellMar>
        <w:top w:w="28" w:type="dxa"/>
        <w:bottom w:w="28" w:type="dxa"/>
      </w:tblCellMar>
    </w:tblPr>
    <w:tblStylePr w:type="firstRow">
      <w:rPr>
        <w:rFonts w:ascii="Calibri" w:hAnsi="Calibri"/>
        <w:b/>
        <w:i w:val="0"/>
        <w:color w:val="474747"/>
        <w:sz w:val="22"/>
      </w:rPr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nil"/>
          <w:insideV w:val="single" w:sz="4" w:space="0" w:color="949494"/>
          <w:tl2br w:val="nil"/>
          <w:tr2bl w:val="nil"/>
        </w:tcBorders>
        <w:shd w:val="clear" w:color="auto" w:fill="DFDFD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FDF"/>
      </w:tcPr>
    </w:tblStylePr>
    <w:tblStylePr w:type="band1Horz">
      <w:rPr>
        <w:b/>
      </w:rPr>
      <w:tblPr/>
      <w:tcPr>
        <w:shd w:val="clear" w:color="auto" w:fill="DFDFDF"/>
      </w:tcPr>
    </w:tblStylePr>
  </w:style>
  <w:style w:type="table" w:customStyle="1" w:styleId="ECHRTableSimpleBox111">
    <w:name w:val="ECHR_Table_Simple_Box111"/>
    <w:basedOn w:val="TableNormal"/>
    <w:uiPriority w:val="99"/>
    <w:rsid w:val="00DC2D95"/>
    <w:tblPr>
      <w:tblBorders>
        <w:top w:val="single" w:sz="4" w:space="0" w:color="9F9F9F"/>
        <w:left w:val="single" w:sz="4" w:space="0" w:color="9F9F9F"/>
        <w:bottom w:val="single" w:sz="4" w:space="0" w:color="9F9F9F"/>
        <w:right w:val="single" w:sz="4" w:space="0" w:color="9F9F9F"/>
      </w:tblBorders>
      <w:tblCellMar>
        <w:top w:w="113" w:type="dxa"/>
        <w:bottom w:w="113" w:type="dxa"/>
      </w:tblCellMar>
    </w:tblPr>
  </w:style>
  <w:style w:type="table" w:customStyle="1" w:styleId="ECHRLtrTableAddress111">
    <w:name w:val="ECHR_Ltr_Table_Address111"/>
    <w:basedOn w:val="TableNormal"/>
    <w:uiPriority w:val="99"/>
    <w:rsid w:val="00DC2D95"/>
    <w:tblPr>
      <w:tblInd w:w="5103" w:type="dxa"/>
    </w:tblPr>
  </w:style>
  <w:style w:type="table" w:customStyle="1" w:styleId="ECHRPCFTableStyle111">
    <w:name w:val="ECHR_PCF_Table_Style111"/>
    <w:basedOn w:val="TableNormal"/>
    <w:uiPriority w:val="99"/>
    <w:rsid w:val="00DC2D95"/>
    <w:rPr>
      <w:color w:val="000000"/>
      <w:sz w:val="18"/>
    </w:rPr>
    <w:tblPr>
      <w:tblBorders>
        <w:top w:val="single" w:sz="8" w:space="0" w:color="9F9F9F"/>
        <w:left w:val="single" w:sz="8" w:space="0" w:color="9F9F9F"/>
        <w:bottom w:val="single" w:sz="8" w:space="0" w:color="9F9F9F"/>
        <w:right w:val="single" w:sz="8" w:space="0" w:color="9F9F9F"/>
        <w:insideH w:val="single" w:sz="8" w:space="0" w:color="9F9F9F"/>
        <w:insideV w:val="single" w:sz="8" w:space="0" w:color="9F9F9F"/>
      </w:tblBorders>
    </w:tblPr>
    <w:tblStylePr w:type="firstRow">
      <w:pPr>
        <w:wordWrap/>
        <w:spacing w:beforeLines="0" w:before="120" w:beforeAutospacing="0" w:afterLines="0" w:after="120" w:afterAutospacing="0" w:line="240" w:lineRule="auto"/>
        <w:contextualSpacing/>
        <w:jc w:val="center"/>
      </w:pPr>
      <w:rPr>
        <w:b/>
        <w:i w:val="0"/>
        <w:color w:val="FFFFFF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72BC"/>
        <w:vAlign w:val="center"/>
      </w:tcPr>
    </w:tblStylePr>
    <w:tblStylePr w:type="firstCol">
      <w:pPr>
        <w:jc w:val="left"/>
      </w:pPr>
      <w:tblPr/>
      <w:tcPr>
        <w:vAlign w:val="center"/>
      </w:tcPr>
    </w:tblStylePr>
  </w:style>
  <w:style w:type="table" w:customStyle="1" w:styleId="TableGrid111">
    <w:name w:val="Table Grid111"/>
    <w:basedOn w:val="TableNormal"/>
    <w:next w:val="TableGrid"/>
    <w:uiPriority w:val="59"/>
    <w:rsid w:val="00DC2D9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CHRUGTable111">
    <w:name w:val="ECHR_UG_Table111"/>
    <w:basedOn w:val="TableNormal"/>
    <w:uiPriority w:val="99"/>
    <w:rsid w:val="00DC2D95"/>
    <w:rPr>
      <w:rFonts w:eastAsia="Times New Roman"/>
      <w:sz w:val="20"/>
      <w:lang w:eastAsia="en-GB"/>
    </w:rPr>
    <w:tblPr>
      <w:tblInd w:w="-1191" w:type="dxa"/>
      <w:tblCellMar>
        <w:top w:w="57" w:type="dxa"/>
        <w:left w:w="0" w:type="dxa"/>
        <w:right w:w="0" w:type="dxa"/>
      </w:tblCellMar>
    </w:tbl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AEAEA"/>
      </w:tcPr>
    </w:tblStylePr>
  </w:style>
  <w:style w:type="table" w:customStyle="1" w:styleId="ECHRUGTableWhiteBox111">
    <w:name w:val="ECHR_UG_Table_White_Box111"/>
    <w:basedOn w:val="TableNormal"/>
    <w:uiPriority w:val="99"/>
    <w:rsid w:val="00DC2D95"/>
    <w:rPr>
      <w:rFonts w:eastAsia="Times New Roman"/>
      <w:lang w:eastAsia="en-GB"/>
    </w:rPr>
    <w:tblPr>
      <w:tblBorders>
        <w:top w:val="single" w:sz="4" w:space="0" w:color="B9B9B9"/>
        <w:left w:val="single" w:sz="4" w:space="0" w:color="B9B9B9"/>
        <w:bottom w:val="single" w:sz="4" w:space="0" w:color="B9B9B9"/>
        <w:right w:val="single" w:sz="4" w:space="0" w:color="B9B9B9"/>
      </w:tblBorders>
      <w:tblCellMar>
        <w:top w:w="113" w:type="dxa"/>
        <w:left w:w="113" w:type="dxa"/>
        <w:bottom w:w="113" w:type="dxa"/>
        <w:right w:w="113" w:type="dxa"/>
      </w:tblCellMar>
    </w:tblPr>
    <w:tcPr>
      <w:shd w:val="clear" w:color="auto" w:fill="FFFFFF"/>
    </w:tcPr>
  </w:style>
  <w:style w:type="table" w:customStyle="1" w:styleId="ECHRTableGrey11">
    <w:name w:val="ECHR_Table_Grey11"/>
    <w:basedOn w:val="TableNormal"/>
    <w:uiPriority w:val="99"/>
    <w:rsid w:val="00DC2D95"/>
    <w:pPr>
      <w:tabs>
        <w:tab w:val="left" w:pos="397"/>
      </w:tabs>
    </w:pPr>
    <w:tblPr>
      <w:jc w:val="center"/>
      <w:tblBorders>
        <w:top w:val="single" w:sz="4" w:space="0" w:color="636363"/>
        <w:left w:val="single" w:sz="4" w:space="0" w:color="636363"/>
        <w:bottom w:val="single" w:sz="4" w:space="0" w:color="636363"/>
        <w:right w:val="single" w:sz="4" w:space="0" w:color="636363"/>
      </w:tblBorders>
      <w:tblCellMar>
        <w:top w:w="142" w:type="dxa"/>
        <w:bottom w:w="85" w:type="dxa"/>
      </w:tblCellMar>
    </w:tblPr>
    <w:trPr>
      <w:jc w:val="center"/>
    </w:trPr>
    <w:tcPr>
      <w:shd w:val="clear" w:color="auto" w:fill="F8F8F8"/>
    </w:tcPr>
    <w:tblStylePr w:type="firstRow">
      <w:rPr>
        <w:b/>
        <w:color w:val="262626"/>
      </w:rPr>
    </w:tblStylePr>
  </w:style>
  <w:style w:type="numbering" w:customStyle="1" w:styleId="ECHRA1StyleList111">
    <w:name w:val="ECHR_A1_Style_List111"/>
    <w:basedOn w:val="NoList"/>
    <w:uiPriority w:val="99"/>
    <w:rsid w:val="00DC2D95"/>
  </w:style>
  <w:style w:type="table" w:customStyle="1" w:styleId="ECHRTable2016111">
    <w:name w:val="ECHR_Table_2016111"/>
    <w:basedOn w:val="TableNormal"/>
    <w:uiPriority w:val="99"/>
    <w:rsid w:val="00DC2D95"/>
    <w:tblPr>
      <w:tblStyleRowBandSize w:val="1"/>
      <w:tblStyleColBandSize w:val="1"/>
      <w:jc w:val="center"/>
      <w:tblBorders>
        <w:top w:val="single" w:sz="4" w:space="0" w:color="5F5F5F"/>
        <w:left w:val="single" w:sz="4" w:space="0" w:color="5F5F5F"/>
        <w:bottom w:val="single" w:sz="4" w:space="0" w:color="5F5F5F"/>
        <w:right w:val="single" w:sz="4" w:space="0" w:color="5F5F5F"/>
        <w:insideH w:val="single" w:sz="4" w:space="0" w:color="5F5F5F"/>
        <w:insideV w:val="single" w:sz="4" w:space="0" w:color="5F5F5F"/>
      </w:tblBorders>
    </w:tblPr>
    <w:trPr>
      <w:jc w:val="center"/>
    </w:trPr>
    <w:tblStylePr w:type="firstRow">
      <w:rPr>
        <w:rFonts w:ascii="Calibri" w:hAnsi="Calibri"/>
        <w:b/>
        <w:i w:val="0"/>
        <w:color w:val="F8F8F8"/>
        <w:sz w:val="22"/>
      </w:rPr>
      <w:tblPr/>
      <w:trPr>
        <w:tblHeader/>
      </w:trPr>
      <w:tcPr>
        <w:tc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single" w:sz="4" w:space="0" w:color="5F5F5F"/>
          <w:insideV w:val="single" w:sz="4" w:space="0" w:color="F8F8F8"/>
          <w:tl2br w:val="nil"/>
          <w:tr2bl w:val="nil"/>
        </w:tcBorders>
        <w:shd w:val="clear" w:color="auto" w:fill="5F5F5F"/>
      </w:tcPr>
    </w:tblStylePr>
    <w:tblStylePr w:type="lastRow">
      <w:rPr>
        <w:b/>
        <w:i w:val="0"/>
      </w:rPr>
      <w:tblPr/>
      <w:tcPr>
        <w:tcBorders>
          <w:top w:val="single" w:sz="8" w:space="0" w:color="5F5F5F"/>
          <w:left w:val="single" w:sz="4" w:space="0" w:color="5F5F5F"/>
          <w:bottom w:val="single" w:sz="8" w:space="0" w:color="5F5F5F"/>
          <w:right w:val="single" w:sz="4" w:space="0" w:color="5F5F5F"/>
          <w:insideH w:val="nil"/>
          <w:insideV w:val="single" w:sz="4" w:space="0" w:color="5F5F5F"/>
          <w:tl2br w:val="nil"/>
          <w:tr2bl w:val="nil"/>
        </w:tcBorders>
      </w:tcPr>
    </w:tblStylePr>
    <w:tblStylePr w:type="firstCol">
      <w:rPr>
        <w:rFonts w:ascii="Calibri" w:hAnsi="Calibri"/>
        <w:b/>
        <w:i w:val="0"/>
        <w:color w:val="3E3E3E"/>
        <w:sz w:val="22"/>
      </w:rPr>
      <w:tblPr/>
      <w:tcPr>
        <w:tc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nil"/>
          <w:insideV w:val="nil"/>
          <w:tl2br w:val="nil"/>
          <w:tr2bl w:val="nil"/>
        </w:tcBorders>
        <w:shd w:val="clear" w:color="auto" w:fill="E8E8E8"/>
      </w:tcPr>
    </w:tblStylePr>
    <w:tblStylePr w:type="lastCol">
      <w:rPr>
        <w:b/>
        <w:i w:val="0"/>
      </w:rPr>
    </w:tblStylePr>
    <w:tblStylePr w:type="band2Vert">
      <w:tblPr/>
      <w:tcPr>
        <w:tc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nil"/>
          <w:insideV w:val="nil"/>
          <w:tl2br w:val="nil"/>
          <w:tr2bl w:val="nil"/>
        </w:tcBorders>
        <w:shd w:val="clear" w:color="auto" w:fill="E8E8E8"/>
      </w:tcPr>
    </w:tblStylePr>
    <w:tblStylePr w:type="band2Horz">
      <w:tblPr/>
      <w:tcPr>
        <w:tcBorders>
          <w:top w:val="single" w:sz="4" w:space="0" w:color="0072BC"/>
          <w:left w:val="single" w:sz="4" w:space="0" w:color="0072BC"/>
          <w:bottom w:val="single" w:sz="4" w:space="0" w:color="0072BC"/>
          <w:right w:val="single" w:sz="4" w:space="0" w:color="0072BC"/>
          <w:insideH w:val="single" w:sz="4" w:space="0" w:color="0072BC"/>
          <w:insideV w:val="single" w:sz="4" w:space="0" w:color="0072BC"/>
          <w:tl2br w:val="nil"/>
          <w:tr2bl w:val="nil"/>
        </w:tcBorders>
        <w:shd w:val="clear" w:color="auto" w:fill="E8E8E8"/>
      </w:tcPr>
    </w:tblStylePr>
  </w:style>
  <w:style w:type="table" w:customStyle="1" w:styleId="ECHRTable2111">
    <w:name w:val="ECHR_Table_2111"/>
    <w:basedOn w:val="TableNormal"/>
    <w:uiPriority w:val="99"/>
    <w:rsid w:val="00DC2D95"/>
    <w:pPr>
      <w:tabs>
        <w:tab w:val="left" w:pos="567"/>
        <w:tab w:val="left" w:pos="851"/>
        <w:tab w:val="right" w:pos="5273"/>
      </w:tabs>
    </w:pPr>
    <w:rPr>
      <w:color w:val="262626"/>
    </w:rPr>
    <w:tblPr>
      <w:tblStyleRowBandSize w:val="1"/>
      <w:tblStyleColBandSize w:val="1"/>
      <w:tblCellSpacing w:w="28" w:type="dxa"/>
      <w:tblInd w:w="-964" w:type="dxa"/>
      <w:tblCellMar>
        <w:top w:w="85" w:type="dxa"/>
        <w:left w:w="113" w:type="dxa"/>
        <w:bottom w:w="85" w:type="dxa"/>
        <w:right w:w="113" w:type="dxa"/>
      </w:tblCellMar>
    </w:tblPr>
    <w:trPr>
      <w:tblCellSpacing w:w="28" w:type="dxa"/>
    </w:trPr>
    <w:tblStylePr w:type="firstRow">
      <w:pPr>
        <w:jc w:val="center"/>
      </w:pPr>
      <w:rPr>
        <w:b/>
        <w:sz w:val="2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FDF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CECEC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FF8FF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3FCE8"/>
      </w:tcPr>
    </w:tblStylePr>
    <w:tblStylePr w:type="band1Vert">
      <w:pPr>
        <w:jc w:val="center"/>
      </w:pPr>
      <w:rPr>
        <w:b/>
        <w:sz w:val="2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7DBFF"/>
      </w:tcPr>
    </w:tblStylePr>
    <w:tblStylePr w:type="band2Vert">
      <w:pPr>
        <w:jc w:val="center"/>
      </w:pPr>
      <w:rPr>
        <w:b/>
        <w:sz w:val="2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6F09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8F8F8"/>
      </w:tcPr>
    </w:tblStylePr>
    <w:tblStylePr w:type="neCell">
      <w:pPr>
        <w:jc w:val="center"/>
      </w:pPr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CF6BC"/>
      </w:tcPr>
    </w:tblStylePr>
    <w:tblStylePr w:type="nwCell">
      <w:pPr>
        <w:jc w:val="center"/>
      </w:pPr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DEBFF"/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6F094"/>
      </w:tcPr>
    </w:tblStyle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7DBFF"/>
      </w:tcPr>
    </w:tblStylePr>
  </w:style>
  <w:style w:type="table" w:customStyle="1" w:styleId="ECHRTable2019111">
    <w:name w:val="ECHR_Table_2019111"/>
    <w:basedOn w:val="TableNormal"/>
    <w:uiPriority w:val="99"/>
    <w:rsid w:val="00DC2D95"/>
    <w:tblPr>
      <w:tblStyleRowBandSize w:val="1"/>
      <w:tblStyleColBandSize w:val="1"/>
      <w:jc w:val="center"/>
      <w:tblBorders>
        <w:top w:val="single" w:sz="4" w:space="0" w:color="5F5F5F"/>
        <w:left w:val="single" w:sz="4" w:space="0" w:color="5F5F5F"/>
        <w:bottom w:val="single" w:sz="4" w:space="0" w:color="5F5F5F"/>
        <w:right w:val="single" w:sz="4" w:space="0" w:color="5F5F5F"/>
        <w:insideH w:val="single" w:sz="4" w:space="0" w:color="5F5F5F"/>
        <w:insideV w:val="single" w:sz="4" w:space="0" w:color="5F5F5F"/>
      </w:tblBorders>
    </w:tblPr>
    <w:trPr>
      <w:jc w:val="center"/>
    </w:trPr>
    <w:tblStylePr w:type="firstRow">
      <w:rPr>
        <w:rFonts w:ascii="Calibri" w:hAnsi="Calibri"/>
        <w:b/>
        <w:i w:val="0"/>
        <w:color w:val="auto"/>
        <w:sz w:val="22"/>
      </w:rPr>
      <w:tblPr/>
      <w:tcPr>
        <w:shd w:val="clear" w:color="auto" w:fill="DFDFDF"/>
      </w:tcPr>
    </w:tblStylePr>
    <w:tblStylePr w:type="lastRow">
      <w:rPr>
        <w:b/>
        <w:i w:val="0"/>
      </w:rPr>
      <w:tblPr/>
      <w:tcPr>
        <w:tcBorders>
          <w:top w:val="single" w:sz="8" w:space="0" w:color="5F5F5F"/>
          <w:left w:val="single" w:sz="4" w:space="0" w:color="5F5F5F"/>
          <w:bottom w:val="single" w:sz="8" w:space="0" w:color="5F5F5F"/>
          <w:right w:val="single" w:sz="4" w:space="0" w:color="5F5F5F"/>
          <w:insideH w:val="nil"/>
          <w:insideV w:val="single" w:sz="4" w:space="0" w:color="5F5F5F"/>
          <w:tl2br w:val="nil"/>
          <w:tr2bl w:val="nil"/>
        </w:tcBorders>
      </w:tcPr>
    </w:tblStylePr>
    <w:tblStylePr w:type="firstCol">
      <w:rPr>
        <w:rFonts w:ascii="Calibri" w:hAnsi="Calibri"/>
        <w:b/>
        <w:i w:val="0"/>
        <w:color w:val="3E3E3E"/>
        <w:sz w:val="22"/>
      </w:rPr>
      <w:tblPr/>
      <w:tcPr>
        <w:tc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nil"/>
          <w:insideV w:val="nil"/>
          <w:tl2br w:val="nil"/>
          <w:tr2bl w:val="nil"/>
        </w:tcBorders>
        <w:shd w:val="clear" w:color="auto" w:fill="F3F3F3"/>
      </w:tcPr>
    </w:tblStylePr>
    <w:tblStylePr w:type="lastCol">
      <w:rPr>
        <w:b/>
        <w:i w:val="0"/>
      </w:rPr>
    </w:tblStylePr>
    <w:tblStylePr w:type="band2Vert">
      <w:tblPr/>
      <w:tcPr>
        <w:tc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nil"/>
          <w:insideV w:val="nil"/>
          <w:tl2br w:val="nil"/>
          <w:tr2bl w:val="nil"/>
        </w:tcBorders>
        <w:shd w:val="clear" w:color="auto" w:fill="F3F3F3"/>
      </w:tcPr>
    </w:tblStylePr>
    <w:tblStylePr w:type="band2Horz">
      <w:tblPr/>
      <w:tcPr>
        <w:tc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single" w:sz="4" w:space="0" w:color="5F5F5F"/>
          <w:insideV w:val="single" w:sz="4" w:space="0" w:color="5F5F5F"/>
          <w:tl2br w:val="nil"/>
          <w:tr2bl w:val="nil"/>
        </w:tcBorders>
        <w:shd w:val="clear" w:color="auto" w:fill="F3F3F3"/>
      </w:tcPr>
    </w:tblStylePr>
  </w:style>
  <w:style w:type="table" w:customStyle="1" w:styleId="MediumShading2111">
    <w:name w:val="Medium Shading 2111"/>
    <w:basedOn w:val="TableNormal"/>
    <w:next w:val="MediumShading2"/>
    <w:uiPriority w:val="99"/>
    <w:rsid w:val="00DC2D9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72BC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0072BC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/>
      </w:tcPr>
    </w:tblStylePr>
    <w:tblStylePr w:type="band1Horz">
      <w:tblPr/>
      <w:tcPr>
        <w:shd w:val="clear" w:color="auto" w:fill="00609F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ColorfulGrid2">
    <w:name w:val="Colorful Grid2"/>
    <w:basedOn w:val="TableNormal"/>
    <w:next w:val="ColorfulGrid"/>
    <w:uiPriority w:val="99"/>
    <w:rsid w:val="00DC2D95"/>
    <w:rPr>
      <w:color w:val="000000"/>
    </w:rPr>
    <w:tblPr>
      <w:tblStyleRowBandSize w:val="1"/>
      <w:tblStyleColBandSize w:val="1"/>
      <w:tblBorders>
        <w:insideH w:val="single" w:sz="4" w:space="0" w:color="0072BC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0072BC"/>
      </w:rPr>
      <w:tblPr/>
      <w:tcPr>
        <w:shd w:val="clear" w:color="auto" w:fill="000000"/>
      </w:tcPr>
    </w:tblStylePr>
    <w:tblStylePr w:type="lastCol">
      <w:rPr>
        <w:color w:val="0072BC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ColorfulGrid-Accent12">
    <w:name w:val="Colorful Grid - Accent 12"/>
    <w:basedOn w:val="TableNormal"/>
    <w:next w:val="ColorfulGrid-Accent1"/>
    <w:uiPriority w:val="99"/>
    <w:rsid w:val="00DC2D95"/>
    <w:rPr>
      <w:color w:val="000000"/>
    </w:rPr>
    <w:tblPr>
      <w:tblStyleRowBandSize w:val="1"/>
      <w:tblStyleColBandSize w:val="1"/>
      <w:tblBorders>
        <w:insideH w:val="single" w:sz="4" w:space="0" w:color="0072BC"/>
      </w:tblBorders>
    </w:tblPr>
    <w:tcPr>
      <w:shd w:val="clear" w:color="auto" w:fill="BEE5FF"/>
    </w:tcPr>
    <w:tblStylePr w:type="firstRow">
      <w:rPr>
        <w:b/>
        <w:bCs/>
      </w:rPr>
      <w:tblPr/>
      <w:tcPr>
        <w:shd w:val="clear" w:color="auto" w:fill="7ECBFF"/>
      </w:tcPr>
    </w:tblStylePr>
    <w:tblStylePr w:type="lastRow">
      <w:rPr>
        <w:b/>
        <w:bCs/>
        <w:color w:val="000000"/>
      </w:rPr>
      <w:tblPr/>
      <w:tcPr>
        <w:shd w:val="clear" w:color="auto" w:fill="7ECBFF"/>
      </w:tcPr>
    </w:tblStylePr>
    <w:tblStylePr w:type="firstCol">
      <w:rPr>
        <w:color w:val="0072BC"/>
      </w:rPr>
      <w:tblPr/>
      <w:tcPr>
        <w:shd w:val="clear" w:color="auto" w:fill="00548C"/>
      </w:tcPr>
    </w:tblStylePr>
    <w:tblStylePr w:type="lastCol">
      <w:rPr>
        <w:color w:val="0072BC"/>
      </w:rPr>
      <w:tblPr/>
      <w:tcPr>
        <w:shd w:val="clear" w:color="auto" w:fill="00548C"/>
      </w:tcPr>
    </w:tblStylePr>
    <w:tblStylePr w:type="band1Vert">
      <w:tblPr/>
      <w:tcPr>
        <w:shd w:val="clear" w:color="auto" w:fill="5EBFFF"/>
      </w:tcPr>
    </w:tblStylePr>
    <w:tblStylePr w:type="band1Horz">
      <w:tblPr/>
      <w:tcPr>
        <w:shd w:val="clear" w:color="auto" w:fill="5EBFFF"/>
      </w:tcPr>
    </w:tblStylePr>
  </w:style>
  <w:style w:type="table" w:customStyle="1" w:styleId="ColorfulGrid-Accent22">
    <w:name w:val="Colorful Grid - Accent 22"/>
    <w:basedOn w:val="TableNormal"/>
    <w:next w:val="ColorfulGrid-Accent2"/>
    <w:uiPriority w:val="99"/>
    <w:rsid w:val="00DC2D95"/>
    <w:rPr>
      <w:color w:val="000000"/>
    </w:rPr>
    <w:tblPr>
      <w:tblStyleRowBandSize w:val="1"/>
      <w:tblStyleColBandSize w:val="1"/>
      <w:tblBorders>
        <w:insideH w:val="single" w:sz="4" w:space="0" w:color="0072BC"/>
      </w:tblBorders>
    </w:tblPr>
    <w:tcPr>
      <w:shd w:val="clear" w:color="auto" w:fill="FFBFBF"/>
    </w:tcPr>
    <w:tblStylePr w:type="firstRow">
      <w:rPr>
        <w:b/>
        <w:bCs/>
      </w:rPr>
      <w:tblPr/>
      <w:tcPr>
        <w:shd w:val="clear" w:color="auto" w:fill="FF7F7F"/>
      </w:tcPr>
    </w:tblStylePr>
    <w:tblStylePr w:type="lastRow">
      <w:rPr>
        <w:b/>
        <w:bCs/>
        <w:color w:val="000000"/>
      </w:rPr>
      <w:tblPr/>
      <w:tcPr>
        <w:shd w:val="clear" w:color="auto" w:fill="FF7F7F"/>
      </w:tcPr>
    </w:tblStylePr>
    <w:tblStylePr w:type="firstCol">
      <w:rPr>
        <w:color w:val="0072BC"/>
      </w:rPr>
      <w:tblPr/>
      <w:tcPr>
        <w:shd w:val="clear" w:color="auto" w:fill="8F0000"/>
      </w:tcPr>
    </w:tblStylePr>
    <w:tblStylePr w:type="lastCol">
      <w:rPr>
        <w:color w:val="0072BC"/>
      </w:rPr>
      <w:tblPr/>
      <w:tcPr>
        <w:shd w:val="clear" w:color="auto" w:fill="8F0000"/>
      </w:tcPr>
    </w:tblStylePr>
    <w:tblStylePr w:type="band1Vert">
      <w:tblPr/>
      <w:tcPr>
        <w:shd w:val="clear" w:color="auto" w:fill="FF6060"/>
      </w:tcPr>
    </w:tblStylePr>
    <w:tblStylePr w:type="band1Horz">
      <w:tblPr/>
      <w:tcPr>
        <w:shd w:val="clear" w:color="auto" w:fill="FF6060"/>
      </w:tcPr>
    </w:tblStylePr>
  </w:style>
  <w:style w:type="table" w:customStyle="1" w:styleId="ColorfulGrid-Accent32">
    <w:name w:val="Colorful Grid - Accent 32"/>
    <w:basedOn w:val="TableNormal"/>
    <w:next w:val="ColorfulGrid-Accent3"/>
    <w:uiPriority w:val="99"/>
    <w:rsid w:val="00DC2D95"/>
    <w:rPr>
      <w:color w:val="000000"/>
    </w:rPr>
    <w:tblPr>
      <w:tblStyleRowBandSize w:val="1"/>
      <w:tblStyleColBandSize w:val="1"/>
      <w:tblBorders>
        <w:insideH w:val="single" w:sz="4" w:space="0" w:color="0072BC"/>
      </w:tblBorders>
    </w:tblPr>
    <w:tcPr>
      <w:shd w:val="clear" w:color="auto" w:fill="DFDFDF"/>
    </w:tcPr>
    <w:tblStylePr w:type="firstRow">
      <w:rPr>
        <w:b/>
        <w:bCs/>
      </w:rPr>
      <w:tblPr/>
      <w:tcPr>
        <w:shd w:val="clear" w:color="auto" w:fill="BFBFBF"/>
      </w:tcPr>
    </w:tblStylePr>
    <w:tblStylePr w:type="lastRow">
      <w:rPr>
        <w:b/>
        <w:bCs/>
        <w:color w:val="000000"/>
      </w:rPr>
      <w:tblPr/>
      <w:tcPr>
        <w:shd w:val="clear" w:color="auto" w:fill="BFBFBF"/>
      </w:tcPr>
    </w:tblStylePr>
    <w:tblStylePr w:type="firstCol">
      <w:rPr>
        <w:color w:val="0072BC"/>
      </w:rPr>
      <w:tblPr/>
      <w:tcPr>
        <w:shd w:val="clear" w:color="auto" w:fill="474747"/>
      </w:tcPr>
    </w:tblStylePr>
    <w:tblStylePr w:type="lastCol">
      <w:rPr>
        <w:color w:val="0072BC"/>
      </w:rPr>
      <w:tblPr/>
      <w:tcPr>
        <w:shd w:val="clear" w:color="auto" w:fill="474747"/>
      </w:tcPr>
    </w:tblStylePr>
    <w:tblStylePr w:type="band1Vert">
      <w:tblPr/>
      <w:tcPr>
        <w:shd w:val="clear" w:color="auto" w:fill="AFAFAF"/>
      </w:tcPr>
    </w:tblStylePr>
    <w:tblStylePr w:type="band1Horz">
      <w:tblPr/>
      <w:tcPr>
        <w:shd w:val="clear" w:color="auto" w:fill="AFAFAF"/>
      </w:tcPr>
    </w:tblStylePr>
  </w:style>
  <w:style w:type="table" w:customStyle="1" w:styleId="ColorfulGrid-Accent42">
    <w:name w:val="Colorful Grid - Accent 42"/>
    <w:basedOn w:val="TableNormal"/>
    <w:next w:val="ColorfulGrid-Accent4"/>
    <w:uiPriority w:val="99"/>
    <w:rsid w:val="00DC2D95"/>
    <w:rPr>
      <w:color w:val="000000"/>
    </w:rPr>
    <w:tblPr>
      <w:tblStyleRowBandSize w:val="1"/>
      <w:tblStyleColBandSize w:val="1"/>
      <w:tblBorders>
        <w:insideH w:val="single" w:sz="4" w:space="0" w:color="0072BC"/>
      </w:tblBorders>
    </w:tblPr>
    <w:tcPr>
      <w:shd w:val="clear" w:color="auto" w:fill="EAEAEA"/>
    </w:tcPr>
    <w:tblStylePr w:type="firstRow">
      <w:rPr>
        <w:b/>
        <w:bCs/>
      </w:rPr>
      <w:tblPr/>
      <w:tcPr>
        <w:shd w:val="clear" w:color="auto" w:fill="D5D5D5"/>
      </w:tcPr>
    </w:tblStylePr>
    <w:tblStylePr w:type="lastRow">
      <w:rPr>
        <w:b/>
        <w:bCs/>
        <w:color w:val="000000"/>
      </w:rPr>
      <w:tblPr/>
      <w:tcPr>
        <w:shd w:val="clear" w:color="auto" w:fill="D5D5D5"/>
      </w:tcPr>
    </w:tblStylePr>
    <w:tblStylePr w:type="firstCol">
      <w:rPr>
        <w:color w:val="0072BC"/>
      </w:rPr>
      <w:tblPr/>
      <w:tcPr>
        <w:shd w:val="clear" w:color="auto" w:fill="707070"/>
      </w:tcPr>
    </w:tblStylePr>
    <w:tblStylePr w:type="lastCol">
      <w:rPr>
        <w:color w:val="0072BC"/>
      </w:rPr>
      <w:tblPr/>
      <w:tcPr>
        <w:shd w:val="clear" w:color="auto" w:fill="707070"/>
      </w:tcPr>
    </w:tblStylePr>
    <w:tblStylePr w:type="band1Vert">
      <w:tblPr/>
      <w:tcPr>
        <w:shd w:val="clear" w:color="auto" w:fill="CACACA"/>
      </w:tcPr>
    </w:tblStylePr>
    <w:tblStylePr w:type="band1Horz">
      <w:tblPr/>
      <w:tcPr>
        <w:shd w:val="clear" w:color="auto" w:fill="CACACA"/>
      </w:tcPr>
    </w:tblStylePr>
  </w:style>
  <w:style w:type="table" w:customStyle="1" w:styleId="ColorfulGrid-Accent52">
    <w:name w:val="Colorful Grid - Accent 52"/>
    <w:basedOn w:val="TableNormal"/>
    <w:next w:val="ColorfulGrid-Accent5"/>
    <w:uiPriority w:val="99"/>
    <w:rsid w:val="00DC2D95"/>
    <w:rPr>
      <w:color w:val="000000"/>
    </w:rPr>
    <w:tblPr>
      <w:tblStyleRowBandSize w:val="1"/>
      <w:tblStyleColBandSize w:val="1"/>
      <w:tblBorders>
        <w:insideH w:val="single" w:sz="4" w:space="0" w:color="0072BC"/>
      </w:tblBorders>
    </w:tblPr>
    <w:tcPr>
      <w:shd w:val="clear" w:color="auto" w:fill="DFDFDF"/>
    </w:tcPr>
    <w:tblStylePr w:type="firstRow">
      <w:rPr>
        <w:b/>
        <w:bCs/>
      </w:rPr>
      <w:tblPr/>
      <w:tcPr>
        <w:shd w:val="clear" w:color="auto" w:fill="BFBFBF"/>
      </w:tcPr>
    </w:tblStylePr>
    <w:tblStylePr w:type="lastRow">
      <w:rPr>
        <w:b/>
        <w:bCs/>
        <w:color w:val="000000"/>
      </w:rPr>
      <w:tblPr/>
      <w:tcPr>
        <w:shd w:val="clear" w:color="auto" w:fill="BFBFBF"/>
      </w:tcPr>
    </w:tblStylePr>
    <w:tblStylePr w:type="firstCol">
      <w:rPr>
        <w:color w:val="0072BC"/>
      </w:rPr>
      <w:tblPr/>
      <w:tcPr>
        <w:shd w:val="clear" w:color="auto" w:fill="474747"/>
      </w:tcPr>
    </w:tblStylePr>
    <w:tblStylePr w:type="lastCol">
      <w:rPr>
        <w:color w:val="0072BC"/>
      </w:rPr>
      <w:tblPr/>
      <w:tcPr>
        <w:shd w:val="clear" w:color="auto" w:fill="474747"/>
      </w:tcPr>
    </w:tblStylePr>
    <w:tblStylePr w:type="band1Vert">
      <w:tblPr/>
      <w:tcPr>
        <w:shd w:val="clear" w:color="auto" w:fill="AFAFAF"/>
      </w:tcPr>
    </w:tblStylePr>
    <w:tblStylePr w:type="band1Horz">
      <w:tblPr/>
      <w:tcPr>
        <w:shd w:val="clear" w:color="auto" w:fill="AFAFAF"/>
      </w:tcPr>
    </w:tblStylePr>
  </w:style>
  <w:style w:type="table" w:customStyle="1" w:styleId="ColorfulGrid-Accent62">
    <w:name w:val="Colorful Grid - Accent 62"/>
    <w:basedOn w:val="TableNormal"/>
    <w:next w:val="ColorfulGrid-Accent6"/>
    <w:uiPriority w:val="99"/>
    <w:rsid w:val="00DC2D95"/>
    <w:rPr>
      <w:color w:val="000000"/>
    </w:rPr>
    <w:tblPr>
      <w:tblStyleRowBandSize w:val="1"/>
      <w:tblStyleColBandSize w:val="1"/>
      <w:tblBorders>
        <w:insideH w:val="single" w:sz="4" w:space="0" w:color="0072BC"/>
      </w:tblBorders>
    </w:tblPr>
    <w:tcPr>
      <w:shd w:val="clear" w:color="auto" w:fill="DBDBDB"/>
    </w:tcPr>
    <w:tblStylePr w:type="firstRow">
      <w:rPr>
        <w:b/>
        <w:bCs/>
      </w:rPr>
      <w:tblPr/>
      <w:tcPr>
        <w:shd w:val="clear" w:color="auto" w:fill="B7B7B7"/>
      </w:tcPr>
    </w:tblStylePr>
    <w:tblStylePr w:type="lastRow">
      <w:rPr>
        <w:b/>
        <w:bCs/>
        <w:color w:val="000000"/>
      </w:rPr>
      <w:tblPr/>
      <w:tcPr>
        <w:shd w:val="clear" w:color="auto" w:fill="B7B7B7"/>
      </w:tcPr>
    </w:tblStylePr>
    <w:tblStylePr w:type="firstCol">
      <w:rPr>
        <w:color w:val="0072BC"/>
      </w:rPr>
      <w:tblPr/>
      <w:tcPr>
        <w:shd w:val="clear" w:color="auto" w:fill="393939"/>
      </w:tcPr>
    </w:tblStylePr>
    <w:tblStylePr w:type="lastCol">
      <w:rPr>
        <w:color w:val="0072BC"/>
      </w:rPr>
      <w:tblPr/>
      <w:tcPr>
        <w:shd w:val="clear" w:color="auto" w:fill="393939"/>
      </w:tcPr>
    </w:tblStylePr>
    <w:tblStylePr w:type="band1Vert">
      <w:tblPr/>
      <w:tcPr>
        <w:shd w:val="clear" w:color="auto" w:fill="A6A6A6"/>
      </w:tcPr>
    </w:tblStylePr>
    <w:tblStylePr w:type="band1Horz">
      <w:tblPr/>
      <w:tcPr>
        <w:shd w:val="clear" w:color="auto" w:fill="A6A6A6"/>
      </w:tcPr>
    </w:tblStylePr>
  </w:style>
  <w:style w:type="table" w:customStyle="1" w:styleId="ColorfulList2">
    <w:name w:val="Colorful List2"/>
    <w:basedOn w:val="TableNormal"/>
    <w:next w:val="ColorfulList"/>
    <w:uiPriority w:val="99"/>
    <w:rsid w:val="00DC2D95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0072BC"/>
      </w:rPr>
      <w:tblPr/>
      <w:tcPr>
        <w:tcBorders>
          <w:bottom w:val="single" w:sz="12" w:space="0" w:color="0072BC"/>
        </w:tcBorders>
        <w:shd w:val="clear" w:color="auto" w:fill="990000"/>
      </w:tcPr>
    </w:tblStylePr>
    <w:tblStylePr w:type="lastRow">
      <w:rPr>
        <w:b/>
        <w:bCs/>
        <w:color w:val="990000"/>
      </w:rPr>
      <w:tblPr/>
      <w:tcPr>
        <w:tcBorders>
          <w:top w:val="single" w:sz="12" w:space="0" w:color="000000"/>
        </w:tcBorders>
        <w:shd w:val="clear" w:color="auto" w:fill="0072BC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customStyle="1" w:styleId="ColorfulList-Accent12">
    <w:name w:val="Colorful List - Accent 12"/>
    <w:basedOn w:val="TableNormal"/>
    <w:next w:val="ColorfulList-Accent1"/>
    <w:uiPriority w:val="99"/>
    <w:rsid w:val="00DC2D95"/>
    <w:rPr>
      <w:color w:val="000000"/>
    </w:rPr>
    <w:tblPr>
      <w:tblStyleRowBandSize w:val="1"/>
      <w:tblStyleColBandSize w:val="1"/>
    </w:tblPr>
    <w:tcPr>
      <w:shd w:val="clear" w:color="auto" w:fill="DFF2FF"/>
    </w:tcPr>
    <w:tblStylePr w:type="firstRow">
      <w:rPr>
        <w:b/>
        <w:bCs/>
        <w:color w:val="0072BC"/>
      </w:rPr>
      <w:tblPr/>
      <w:tcPr>
        <w:tcBorders>
          <w:bottom w:val="single" w:sz="12" w:space="0" w:color="0072BC"/>
        </w:tcBorders>
        <w:shd w:val="clear" w:color="auto" w:fill="990000"/>
      </w:tcPr>
    </w:tblStylePr>
    <w:tblStylePr w:type="lastRow">
      <w:rPr>
        <w:b/>
        <w:bCs/>
        <w:color w:val="990000"/>
      </w:rPr>
      <w:tblPr/>
      <w:tcPr>
        <w:tcBorders>
          <w:top w:val="single" w:sz="12" w:space="0" w:color="000000"/>
        </w:tcBorders>
        <w:shd w:val="clear" w:color="auto" w:fill="0072BC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DFFF"/>
      </w:tcPr>
    </w:tblStylePr>
    <w:tblStylePr w:type="band1Horz">
      <w:tblPr/>
      <w:tcPr>
        <w:shd w:val="clear" w:color="auto" w:fill="BEE5FF"/>
      </w:tcPr>
    </w:tblStylePr>
  </w:style>
  <w:style w:type="table" w:customStyle="1" w:styleId="ColorfulList-Accent22">
    <w:name w:val="Colorful List - Accent 22"/>
    <w:basedOn w:val="TableNormal"/>
    <w:next w:val="ColorfulList-Accent2"/>
    <w:uiPriority w:val="99"/>
    <w:rsid w:val="00DC2D95"/>
    <w:rPr>
      <w:color w:val="000000"/>
    </w:rPr>
    <w:tblPr>
      <w:tblStyleRowBandSize w:val="1"/>
      <w:tblStyleColBandSize w:val="1"/>
    </w:tblPr>
    <w:tcPr>
      <w:shd w:val="clear" w:color="auto" w:fill="FFDFDF"/>
    </w:tcPr>
    <w:tblStylePr w:type="firstRow">
      <w:rPr>
        <w:b/>
        <w:bCs/>
        <w:color w:val="0072BC"/>
      </w:rPr>
      <w:tblPr/>
      <w:tcPr>
        <w:tcBorders>
          <w:bottom w:val="single" w:sz="12" w:space="0" w:color="0072BC"/>
        </w:tcBorders>
        <w:shd w:val="clear" w:color="auto" w:fill="990000"/>
      </w:tcPr>
    </w:tblStylePr>
    <w:tblStylePr w:type="lastRow">
      <w:rPr>
        <w:b/>
        <w:bCs/>
        <w:color w:val="990000"/>
      </w:rPr>
      <w:tblPr/>
      <w:tcPr>
        <w:tcBorders>
          <w:top w:val="single" w:sz="12" w:space="0" w:color="000000"/>
        </w:tcBorders>
        <w:shd w:val="clear" w:color="auto" w:fill="0072BC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0B0"/>
      </w:tcPr>
    </w:tblStylePr>
    <w:tblStylePr w:type="band1Horz">
      <w:tblPr/>
      <w:tcPr>
        <w:shd w:val="clear" w:color="auto" w:fill="FFBFBF"/>
      </w:tcPr>
    </w:tblStylePr>
  </w:style>
  <w:style w:type="table" w:customStyle="1" w:styleId="ColorfulList-Accent32">
    <w:name w:val="Colorful List - Accent 32"/>
    <w:basedOn w:val="TableNormal"/>
    <w:next w:val="ColorfulList-Accent3"/>
    <w:uiPriority w:val="99"/>
    <w:rsid w:val="00DC2D95"/>
    <w:rPr>
      <w:color w:val="000000"/>
    </w:rPr>
    <w:tblPr>
      <w:tblStyleRowBandSize w:val="1"/>
      <w:tblStyleColBandSize w:val="1"/>
    </w:tblPr>
    <w:tcPr>
      <w:shd w:val="clear" w:color="auto" w:fill="EFEFEF"/>
    </w:tcPr>
    <w:tblStylePr w:type="firstRow">
      <w:rPr>
        <w:b/>
        <w:bCs/>
        <w:color w:val="0072BC"/>
      </w:rPr>
      <w:tblPr/>
      <w:tcPr>
        <w:tcBorders>
          <w:bottom w:val="single" w:sz="12" w:space="0" w:color="0072BC"/>
        </w:tcBorders>
        <w:shd w:val="clear" w:color="auto" w:fill="787878"/>
      </w:tcPr>
    </w:tblStylePr>
    <w:tblStylePr w:type="lastRow">
      <w:rPr>
        <w:b/>
        <w:bCs/>
        <w:color w:val="787878"/>
      </w:rPr>
      <w:tblPr/>
      <w:tcPr>
        <w:tcBorders>
          <w:top w:val="single" w:sz="12" w:space="0" w:color="000000"/>
        </w:tcBorders>
        <w:shd w:val="clear" w:color="auto" w:fill="0072BC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/>
      </w:tcPr>
    </w:tblStylePr>
    <w:tblStylePr w:type="band1Horz">
      <w:tblPr/>
      <w:tcPr>
        <w:shd w:val="clear" w:color="auto" w:fill="DFDFDF"/>
      </w:tcPr>
    </w:tblStylePr>
  </w:style>
  <w:style w:type="table" w:customStyle="1" w:styleId="ColorfulList-Accent42">
    <w:name w:val="Colorful List - Accent 42"/>
    <w:basedOn w:val="TableNormal"/>
    <w:next w:val="ColorfulList-Accent4"/>
    <w:uiPriority w:val="99"/>
    <w:rsid w:val="00DC2D95"/>
    <w:rPr>
      <w:color w:val="000000"/>
    </w:rPr>
    <w:tblPr>
      <w:tblStyleRowBandSize w:val="1"/>
      <w:tblStyleColBandSize w:val="1"/>
    </w:tblPr>
    <w:tcPr>
      <w:shd w:val="clear" w:color="auto" w:fill="F4F4F4"/>
    </w:tcPr>
    <w:tblStylePr w:type="firstRow">
      <w:rPr>
        <w:b/>
        <w:bCs/>
        <w:color w:val="0072BC"/>
      </w:rPr>
      <w:tblPr/>
      <w:tcPr>
        <w:tcBorders>
          <w:bottom w:val="single" w:sz="12" w:space="0" w:color="0072BC"/>
        </w:tcBorders>
        <w:shd w:val="clear" w:color="auto" w:fill="4C4C4C"/>
      </w:tcPr>
    </w:tblStylePr>
    <w:tblStylePr w:type="lastRow">
      <w:rPr>
        <w:b/>
        <w:bCs/>
        <w:color w:val="4C4C4C"/>
      </w:rPr>
      <w:tblPr/>
      <w:tcPr>
        <w:tcBorders>
          <w:top w:val="single" w:sz="12" w:space="0" w:color="000000"/>
        </w:tcBorders>
        <w:shd w:val="clear" w:color="auto" w:fill="0072BC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/>
      </w:tcPr>
    </w:tblStylePr>
    <w:tblStylePr w:type="band1Horz">
      <w:tblPr/>
      <w:tcPr>
        <w:shd w:val="clear" w:color="auto" w:fill="EAEAEA"/>
      </w:tcPr>
    </w:tblStylePr>
  </w:style>
  <w:style w:type="table" w:customStyle="1" w:styleId="ColorfulList-Accent52">
    <w:name w:val="Colorful List - Accent 52"/>
    <w:basedOn w:val="TableNormal"/>
    <w:next w:val="ColorfulList-Accent5"/>
    <w:uiPriority w:val="99"/>
    <w:rsid w:val="00DC2D95"/>
    <w:rPr>
      <w:color w:val="000000"/>
    </w:rPr>
    <w:tblPr>
      <w:tblStyleRowBandSize w:val="1"/>
      <w:tblStyleColBandSize w:val="1"/>
    </w:tblPr>
    <w:tcPr>
      <w:shd w:val="clear" w:color="auto" w:fill="EFEFEF"/>
    </w:tcPr>
    <w:tblStylePr w:type="firstRow">
      <w:rPr>
        <w:b/>
        <w:bCs/>
        <w:color w:val="0072BC"/>
      </w:rPr>
      <w:tblPr/>
      <w:tcPr>
        <w:tcBorders>
          <w:bottom w:val="single" w:sz="12" w:space="0" w:color="0072BC"/>
        </w:tcBorders>
        <w:shd w:val="clear" w:color="auto" w:fill="3D3D3D"/>
      </w:tcPr>
    </w:tblStylePr>
    <w:tblStylePr w:type="lastRow">
      <w:rPr>
        <w:b/>
        <w:bCs/>
        <w:color w:val="3D3D3D"/>
      </w:rPr>
      <w:tblPr/>
      <w:tcPr>
        <w:tcBorders>
          <w:top w:val="single" w:sz="12" w:space="0" w:color="000000"/>
        </w:tcBorders>
        <w:shd w:val="clear" w:color="auto" w:fill="0072BC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/>
      </w:tcPr>
    </w:tblStylePr>
    <w:tblStylePr w:type="band1Horz">
      <w:tblPr/>
      <w:tcPr>
        <w:shd w:val="clear" w:color="auto" w:fill="DFDFDF"/>
      </w:tcPr>
    </w:tblStylePr>
  </w:style>
  <w:style w:type="table" w:customStyle="1" w:styleId="ColorfulList-Accent62">
    <w:name w:val="Colorful List - Accent 62"/>
    <w:basedOn w:val="TableNormal"/>
    <w:next w:val="ColorfulList-Accent6"/>
    <w:uiPriority w:val="99"/>
    <w:rsid w:val="00DC2D95"/>
    <w:rPr>
      <w:color w:val="000000"/>
    </w:rPr>
    <w:tblPr>
      <w:tblStyleRowBandSize w:val="1"/>
      <w:tblStyleColBandSize w:val="1"/>
    </w:tblPr>
    <w:tcPr>
      <w:shd w:val="clear" w:color="auto" w:fill="EDEDED"/>
    </w:tcPr>
    <w:tblStylePr w:type="firstRow">
      <w:rPr>
        <w:b/>
        <w:bCs/>
        <w:color w:val="0072BC"/>
      </w:rPr>
      <w:tblPr/>
      <w:tcPr>
        <w:tcBorders>
          <w:bottom w:val="single" w:sz="12" w:space="0" w:color="0072BC"/>
        </w:tcBorders>
        <w:shd w:val="clear" w:color="auto" w:fill="4C4C4C"/>
      </w:tcPr>
    </w:tblStylePr>
    <w:tblStylePr w:type="lastRow">
      <w:rPr>
        <w:b/>
        <w:bCs/>
        <w:color w:val="4C4C4C"/>
      </w:rPr>
      <w:tblPr/>
      <w:tcPr>
        <w:tcBorders>
          <w:top w:val="single" w:sz="12" w:space="0" w:color="000000"/>
        </w:tcBorders>
        <w:shd w:val="clear" w:color="auto" w:fill="0072BC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/>
      </w:tcPr>
    </w:tblStylePr>
    <w:tblStylePr w:type="band1Horz">
      <w:tblPr/>
      <w:tcPr>
        <w:shd w:val="clear" w:color="auto" w:fill="DBDBDB"/>
      </w:tcPr>
    </w:tblStylePr>
  </w:style>
  <w:style w:type="table" w:customStyle="1" w:styleId="ColorfulShading2">
    <w:name w:val="Colorful Shading2"/>
    <w:basedOn w:val="TableNormal"/>
    <w:next w:val="ColorfulShading"/>
    <w:uiPriority w:val="99"/>
    <w:rsid w:val="00DC2D95"/>
    <w:rPr>
      <w:color w:val="000000"/>
    </w:rPr>
    <w:tblPr>
      <w:tblStyleRowBandSize w:val="1"/>
      <w:tblStyleColBandSize w:val="1"/>
      <w:tblBorders>
        <w:top w:val="single" w:sz="24" w:space="0" w:color="C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72BC"/>
        <w:insideV w:val="single" w:sz="4" w:space="0" w:color="0072BC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0000"/>
          <w:right w:val="nil"/>
          <w:insideH w:val="nil"/>
          <w:insideV w:val="nil"/>
        </w:tcBorders>
        <w:shd w:val="clear" w:color="auto" w:fill="0072BC"/>
      </w:tcPr>
    </w:tblStylePr>
    <w:tblStylePr w:type="lastRow">
      <w:rPr>
        <w:b/>
        <w:bCs/>
        <w:color w:val="0072BC"/>
      </w:rPr>
      <w:tblPr/>
      <w:tcPr>
        <w:tcBorders>
          <w:top w:val="single" w:sz="6" w:space="0" w:color="0072BC"/>
        </w:tcBorders>
        <w:shd w:val="clear" w:color="auto" w:fill="000000"/>
      </w:tcPr>
    </w:tblStylePr>
    <w:tblStylePr w:type="fir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12">
    <w:name w:val="Colorful Shading - Accent 12"/>
    <w:basedOn w:val="TableNormal"/>
    <w:next w:val="ColorfulShading-Accent1"/>
    <w:uiPriority w:val="99"/>
    <w:rsid w:val="00DC2D95"/>
    <w:rPr>
      <w:color w:val="000000"/>
    </w:rPr>
    <w:tblPr>
      <w:tblStyleRowBandSize w:val="1"/>
      <w:tblStyleColBandSize w:val="1"/>
      <w:tblBorders>
        <w:top w:val="single" w:sz="24" w:space="0" w:color="C00000"/>
        <w:left w:val="single" w:sz="4" w:space="0" w:color="0072BC"/>
        <w:bottom w:val="single" w:sz="4" w:space="0" w:color="0072BC"/>
        <w:right w:val="single" w:sz="4" w:space="0" w:color="0072BC"/>
        <w:insideH w:val="single" w:sz="4" w:space="0" w:color="0072BC"/>
        <w:insideV w:val="single" w:sz="4" w:space="0" w:color="0072BC"/>
      </w:tblBorders>
    </w:tblPr>
    <w:tcPr>
      <w:shd w:val="clear" w:color="auto" w:fill="DFF2FF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0000"/>
          <w:right w:val="nil"/>
          <w:insideH w:val="nil"/>
          <w:insideV w:val="nil"/>
        </w:tcBorders>
        <w:shd w:val="clear" w:color="auto" w:fill="0072BC"/>
      </w:tcPr>
    </w:tblStylePr>
    <w:tblStylePr w:type="lastRow">
      <w:rPr>
        <w:b/>
        <w:bCs/>
        <w:color w:val="0072BC"/>
      </w:rPr>
      <w:tblPr/>
      <w:tcPr>
        <w:tcBorders>
          <w:top w:val="single" w:sz="6" w:space="0" w:color="0072BC"/>
        </w:tcBorders>
        <w:shd w:val="clear" w:color="auto" w:fill="004470"/>
      </w:tcPr>
    </w:tblStylePr>
    <w:tblStylePr w:type="fir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single" w:sz="4" w:space="0" w:color="004470"/>
          <w:insideV w:val="nil"/>
        </w:tcBorders>
        <w:shd w:val="clear" w:color="auto" w:fill="004470"/>
      </w:tcPr>
    </w:tblStylePr>
    <w:tblStylePr w:type="la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470"/>
      </w:tcPr>
    </w:tblStylePr>
    <w:tblStylePr w:type="band1Vert">
      <w:tblPr/>
      <w:tcPr>
        <w:shd w:val="clear" w:color="auto" w:fill="7ECBFF"/>
      </w:tcPr>
    </w:tblStylePr>
    <w:tblStylePr w:type="band1Horz">
      <w:tblPr/>
      <w:tcPr>
        <w:shd w:val="clear" w:color="auto" w:fill="5EBFFF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22">
    <w:name w:val="Colorful Shading - Accent 22"/>
    <w:basedOn w:val="TableNormal"/>
    <w:next w:val="ColorfulShading-Accent2"/>
    <w:uiPriority w:val="99"/>
    <w:rsid w:val="00DC2D95"/>
    <w:rPr>
      <w:color w:val="000000"/>
    </w:rPr>
    <w:tblPr>
      <w:tblStyleRowBandSize w:val="1"/>
      <w:tblStyleColBandSize w:val="1"/>
      <w:tblBorders>
        <w:top w:val="single" w:sz="24" w:space="0" w:color="C00000"/>
        <w:left w:val="single" w:sz="4" w:space="0" w:color="C00000"/>
        <w:bottom w:val="single" w:sz="4" w:space="0" w:color="C00000"/>
        <w:right w:val="single" w:sz="4" w:space="0" w:color="C00000"/>
        <w:insideH w:val="single" w:sz="4" w:space="0" w:color="0072BC"/>
        <w:insideV w:val="single" w:sz="4" w:space="0" w:color="0072BC"/>
      </w:tblBorders>
    </w:tblPr>
    <w:tcPr>
      <w:shd w:val="clear" w:color="auto" w:fill="FFDFDF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0000"/>
          <w:right w:val="nil"/>
          <w:insideH w:val="nil"/>
          <w:insideV w:val="nil"/>
        </w:tcBorders>
        <w:shd w:val="clear" w:color="auto" w:fill="0072BC"/>
      </w:tcPr>
    </w:tblStylePr>
    <w:tblStylePr w:type="lastRow">
      <w:rPr>
        <w:b/>
        <w:bCs/>
        <w:color w:val="0072BC"/>
      </w:rPr>
      <w:tblPr/>
      <w:tcPr>
        <w:tcBorders>
          <w:top w:val="single" w:sz="6" w:space="0" w:color="0072BC"/>
        </w:tcBorders>
        <w:shd w:val="clear" w:color="auto" w:fill="730000"/>
      </w:tcPr>
    </w:tblStylePr>
    <w:tblStylePr w:type="fir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single" w:sz="4" w:space="0" w:color="730000"/>
          <w:insideV w:val="nil"/>
        </w:tcBorders>
        <w:shd w:val="clear" w:color="auto" w:fill="730000"/>
      </w:tcPr>
    </w:tblStylePr>
    <w:tblStylePr w:type="la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0000"/>
      </w:tcPr>
    </w:tblStylePr>
    <w:tblStylePr w:type="band1Vert">
      <w:tblPr/>
      <w:tcPr>
        <w:shd w:val="clear" w:color="auto" w:fill="FF7F7F"/>
      </w:tcPr>
    </w:tblStylePr>
    <w:tblStylePr w:type="band1Horz">
      <w:tblPr/>
      <w:tcPr>
        <w:shd w:val="clear" w:color="auto" w:fill="FF606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32">
    <w:name w:val="Colorful Shading - Accent 32"/>
    <w:basedOn w:val="TableNormal"/>
    <w:next w:val="ColorfulShading-Accent3"/>
    <w:uiPriority w:val="99"/>
    <w:rsid w:val="00DC2D95"/>
    <w:rPr>
      <w:color w:val="000000"/>
    </w:rPr>
    <w:tblPr>
      <w:tblStyleRowBandSize w:val="1"/>
      <w:tblStyleColBandSize w:val="1"/>
      <w:tblBorders>
        <w:top w:val="single" w:sz="24" w:space="0" w:color="969696"/>
        <w:left w:val="single" w:sz="4" w:space="0" w:color="5F5F5F"/>
        <w:bottom w:val="single" w:sz="4" w:space="0" w:color="5F5F5F"/>
        <w:right w:val="single" w:sz="4" w:space="0" w:color="5F5F5F"/>
        <w:insideH w:val="single" w:sz="4" w:space="0" w:color="0072BC"/>
        <w:insideV w:val="single" w:sz="4" w:space="0" w:color="0072BC"/>
      </w:tblBorders>
    </w:tblPr>
    <w:tcPr>
      <w:shd w:val="clear" w:color="auto" w:fill="EFEFEF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9696"/>
          <w:right w:val="nil"/>
          <w:insideH w:val="nil"/>
          <w:insideV w:val="nil"/>
        </w:tcBorders>
        <w:shd w:val="clear" w:color="auto" w:fill="0072BC"/>
      </w:tcPr>
    </w:tblStylePr>
    <w:tblStylePr w:type="lastRow">
      <w:rPr>
        <w:b/>
        <w:bCs/>
        <w:color w:val="0072BC"/>
      </w:rPr>
      <w:tblPr/>
      <w:tcPr>
        <w:tcBorders>
          <w:top w:val="single" w:sz="6" w:space="0" w:color="0072BC"/>
        </w:tcBorders>
        <w:shd w:val="clear" w:color="auto" w:fill="393939"/>
      </w:tcPr>
    </w:tblStylePr>
    <w:tblStylePr w:type="fir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single" w:sz="4" w:space="0" w:color="393939"/>
          <w:insideV w:val="nil"/>
        </w:tcBorders>
        <w:shd w:val="clear" w:color="auto" w:fill="393939"/>
      </w:tcPr>
    </w:tblStylePr>
    <w:tblStylePr w:type="la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/>
      </w:tc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AFAFAF"/>
      </w:tcPr>
    </w:tblStylePr>
  </w:style>
  <w:style w:type="table" w:customStyle="1" w:styleId="ColorfulShading-Accent42">
    <w:name w:val="Colorful Shading - Accent 42"/>
    <w:basedOn w:val="TableNormal"/>
    <w:next w:val="ColorfulShading-Accent4"/>
    <w:uiPriority w:val="99"/>
    <w:rsid w:val="00DC2D95"/>
    <w:rPr>
      <w:color w:val="000000"/>
    </w:rPr>
    <w:tblPr>
      <w:tblStyleRowBandSize w:val="1"/>
      <w:tblStyleColBandSize w:val="1"/>
      <w:tblBorders>
        <w:top w:val="single" w:sz="24" w:space="0" w:color="5F5F5F"/>
        <w:left w:val="single" w:sz="4" w:space="0" w:color="969696"/>
        <w:bottom w:val="single" w:sz="4" w:space="0" w:color="969696"/>
        <w:right w:val="single" w:sz="4" w:space="0" w:color="969696"/>
        <w:insideH w:val="single" w:sz="4" w:space="0" w:color="0072BC"/>
        <w:insideV w:val="single" w:sz="4" w:space="0" w:color="0072BC"/>
      </w:tblBorders>
    </w:tblPr>
    <w:tcPr>
      <w:shd w:val="clear" w:color="auto" w:fill="F4F4F4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/>
          <w:right w:val="nil"/>
          <w:insideH w:val="nil"/>
          <w:insideV w:val="nil"/>
        </w:tcBorders>
        <w:shd w:val="clear" w:color="auto" w:fill="0072BC"/>
      </w:tcPr>
    </w:tblStylePr>
    <w:tblStylePr w:type="lastRow">
      <w:rPr>
        <w:b/>
        <w:bCs/>
        <w:color w:val="0072BC"/>
      </w:rPr>
      <w:tblPr/>
      <w:tcPr>
        <w:tcBorders>
          <w:top w:val="single" w:sz="6" w:space="0" w:color="0072BC"/>
        </w:tcBorders>
        <w:shd w:val="clear" w:color="auto" w:fill="5A5A5A"/>
      </w:tcPr>
    </w:tblStylePr>
    <w:tblStylePr w:type="fir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single" w:sz="4" w:space="0" w:color="5A5A5A"/>
          <w:insideV w:val="nil"/>
        </w:tcBorders>
        <w:shd w:val="clear" w:color="auto" w:fill="5A5A5A"/>
      </w:tcPr>
    </w:tblStylePr>
    <w:tblStylePr w:type="la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A5A"/>
      </w:tcPr>
    </w:tblStylePr>
    <w:tblStylePr w:type="band1Vert">
      <w:tblPr/>
      <w:tcPr>
        <w:shd w:val="clear" w:color="auto" w:fill="D5D5D5"/>
      </w:tcPr>
    </w:tblStylePr>
    <w:tblStylePr w:type="band1Horz">
      <w:tblPr/>
      <w:tcPr>
        <w:shd w:val="clear" w:color="auto" w:fill="CACACA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52">
    <w:name w:val="Colorful Shading - Accent 52"/>
    <w:basedOn w:val="TableNormal"/>
    <w:next w:val="ColorfulShading-Accent5"/>
    <w:uiPriority w:val="99"/>
    <w:rsid w:val="00DC2D95"/>
    <w:rPr>
      <w:color w:val="000000"/>
    </w:rPr>
    <w:tblPr>
      <w:tblStyleRowBandSize w:val="1"/>
      <w:tblStyleColBandSize w:val="1"/>
      <w:tblBorders>
        <w:top w:val="single" w:sz="24" w:space="0" w:color="4D4D4D"/>
        <w:left w:val="single" w:sz="4" w:space="0" w:color="5F5F5F"/>
        <w:bottom w:val="single" w:sz="4" w:space="0" w:color="5F5F5F"/>
        <w:right w:val="single" w:sz="4" w:space="0" w:color="5F5F5F"/>
        <w:insideH w:val="single" w:sz="4" w:space="0" w:color="0072BC"/>
        <w:insideV w:val="single" w:sz="4" w:space="0" w:color="0072BC"/>
      </w:tblBorders>
    </w:tblPr>
    <w:tcPr>
      <w:shd w:val="clear" w:color="auto" w:fill="EFEFEF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D4D4D"/>
          <w:right w:val="nil"/>
          <w:insideH w:val="nil"/>
          <w:insideV w:val="nil"/>
        </w:tcBorders>
        <w:shd w:val="clear" w:color="auto" w:fill="0072BC"/>
      </w:tcPr>
    </w:tblStylePr>
    <w:tblStylePr w:type="lastRow">
      <w:rPr>
        <w:b/>
        <w:bCs/>
        <w:color w:val="0072BC"/>
      </w:rPr>
      <w:tblPr/>
      <w:tcPr>
        <w:tcBorders>
          <w:top w:val="single" w:sz="6" w:space="0" w:color="0072BC"/>
        </w:tcBorders>
        <w:shd w:val="clear" w:color="auto" w:fill="393939"/>
      </w:tcPr>
    </w:tblStylePr>
    <w:tblStylePr w:type="fir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single" w:sz="4" w:space="0" w:color="393939"/>
          <w:insideV w:val="nil"/>
        </w:tcBorders>
        <w:shd w:val="clear" w:color="auto" w:fill="393939"/>
      </w:tcPr>
    </w:tblStylePr>
    <w:tblStylePr w:type="la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/>
      </w:tc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AFAFAF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62">
    <w:name w:val="Colorful Shading - Accent 62"/>
    <w:basedOn w:val="TableNormal"/>
    <w:next w:val="ColorfulShading-Accent6"/>
    <w:uiPriority w:val="99"/>
    <w:rsid w:val="00DC2D95"/>
    <w:rPr>
      <w:color w:val="000000"/>
    </w:rPr>
    <w:tblPr>
      <w:tblStyleRowBandSize w:val="1"/>
      <w:tblStyleColBandSize w:val="1"/>
      <w:tblBorders>
        <w:top w:val="single" w:sz="24" w:space="0" w:color="5F5F5F"/>
        <w:left w:val="single" w:sz="4" w:space="0" w:color="4D4D4D"/>
        <w:bottom w:val="single" w:sz="4" w:space="0" w:color="4D4D4D"/>
        <w:right w:val="single" w:sz="4" w:space="0" w:color="4D4D4D"/>
        <w:insideH w:val="single" w:sz="4" w:space="0" w:color="0072BC"/>
        <w:insideV w:val="single" w:sz="4" w:space="0" w:color="0072BC"/>
      </w:tblBorders>
    </w:tblPr>
    <w:tcPr>
      <w:shd w:val="clear" w:color="auto" w:fill="ED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/>
          <w:right w:val="nil"/>
          <w:insideH w:val="nil"/>
          <w:insideV w:val="nil"/>
        </w:tcBorders>
        <w:shd w:val="clear" w:color="auto" w:fill="0072BC"/>
      </w:tcPr>
    </w:tblStylePr>
    <w:tblStylePr w:type="lastRow">
      <w:rPr>
        <w:b/>
        <w:bCs/>
        <w:color w:val="0072BC"/>
      </w:rPr>
      <w:tblPr/>
      <w:tcPr>
        <w:tcBorders>
          <w:top w:val="single" w:sz="6" w:space="0" w:color="0072BC"/>
        </w:tcBorders>
        <w:shd w:val="clear" w:color="auto" w:fill="2E2E2E"/>
      </w:tcPr>
    </w:tblStylePr>
    <w:tblStylePr w:type="fir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single" w:sz="4" w:space="0" w:color="2E2E2E"/>
          <w:insideV w:val="nil"/>
        </w:tcBorders>
        <w:shd w:val="clear" w:color="auto" w:fill="2E2E2E"/>
      </w:tcPr>
    </w:tblStylePr>
    <w:tblStylePr w:type="la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2E2E"/>
      </w:tcPr>
    </w:tblStylePr>
    <w:tblStylePr w:type="band1Vert">
      <w:tblPr/>
      <w:tcPr>
        <w:shd w:val="clear" w:color="auto" w:fill="B7B7B7"/>
      </w:tcPr>
    </w:tblStylePr>
    <w:tblStylePr w:type="band1Horz">
      <w:tblPr/>
      <w:tcPr>
        <w:shd w:val="clear" w:color="auto" w:fill="A6A6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DarkList2">
    <w:name w:val="Dark List2"/>
    <w:basedOn w:val="TableNormal"/>
    <w:next w:val="DarkList"/>
    <w:uiPriority w:val="99"/>
    <w:rsid w:val="00DC2D95"/>
    <w:rPr>
      <w:color w:val="0072BC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0072BC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0072BC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customStyle="1" w:styleId="DarkList-Accent12">
    <w:name w:val="Dark List - Accent 12"/>
    <w:basedOn w:val="TableNormal"/>
    <w:next w:val="DarkList-Accent1"/>
    <w:uiPriority w:val="99"/>
    <w:rsid w:val="00DC2D95"/>
    <w:rPr>
      <w:color w:val="0072BC"/>
    </w:rPr>
    <w:tblPr>
      <w:tblStyleRowBandSize w:val="1"/>
      <w:tblStyleColBandSize w:val="1"/>
    </w:tblPr>
    <w:tcPr>
      <w:shd w:val="clear" w:color="auto" w:fill="0072BC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0072BC"/>
          <w:left w:val="nil"/>
          <w:bottom w:val="nil"/>
          <w:right w:val="nil"/>
          <w:insideH w:val="nil"/>
          <w:insideV w:val="nil"/>
        </w:tcBorders>
        <w:shd w:val="clear" w:color="auto" w:fill="00385D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/>
          <w:insideH w:val="nil"/>
          <w:insideV w:val="nil"/>
        </w:tcBorders>
        <w:shd w:val="clear" w:color="auto" w:fill="00548C"/>
      </w:tcPr>
    </w:tblStylePr>
    <w:tblStylePr w:type="lastCol">
      <w:tblPr/>
      <w:tcPr>
        <w:tcBorders>
          <w:top w:val="nil"/>
          <w:left w:val="single" w:sz="18" w:space="0" w:color="0072BC"/>
          <w:bottom w:val="nil"/>
          <w:right w:val="nil"/>
          <w:insideH w:val="nil"/>
          <w:insideV w:val="nil"/>
        </w:tcBorders>
        <w:shd w:val="clear" w:color="auto" w:fill="00548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48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48C"/>
      </w:tcPr>
    </w:tblStylePr>
  </w:style>
  <w:style w:type="table" w:customStyle="1" w:styleId="DarkList-Accent22">
    <w:name w:val="Dark List - Accent 22"/>
    <w:basedOn w:val="TableNormal"/>
    <w:next w:val="DarkList-Accent2"/>
    <w:uiPriority w:val="99"/>
    <w:rsid w:val="00DC2D95"/>
    <w:rPr>
      <w:color w:val="0072BC"/>
    </w:rPr>
    <w:tblPr>
      <w:tblStyleRowBandSize w:val="1"/>
      <w:tblStyleColBandSize w:val="1"/>
    </w:tblPr>
    <w:tcPr>
      <w:shd w:val="clear" w:color="auto" w:fill="C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0072BC"/>
          <w:left w:val="nil"/>
          <w:bottom w:val="nil"/>
          <w:right w:val="nil"/>
          <w:insideH w:val="nil"/>
          <w:insideV w:val="nil"/>
        </w:tcBorders>
        <w:shd w:val="clear" w:color="auto" w:fill="5F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/>
          <w:insideH w:val="nil"/>
          <w:insideV w:val="nil"/>
        </w:tcBorders>
        <w:shd w:val="clear" w:color="auto" w:fill="8F0000"/>
      </w:tcPr>
    </w:tblStylePr>
    <w:tblStylePr w:type="lastCol">
      <w:tblPr/>
      <w:tcPr>
        <w:tcBorders>
          <w:top w:val="nil"/>
          <w:left w:val="single" w:sz="18" w:space="0" w:color="0072BC"/>
          <w:bottom w:val="nil"/>
          <w:right w:val="nil"/>
          <w:insideH w:val="nil"/>
          <w:insideV w:val="nil"/>
        </w:tcBorders>
        <w:shd w:val="clear" w:color="auto" w:fill="8F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0000"/>
      </w:tcPr>
    </w:tblStylePr>
  </w:style>
  <w:style w:type="table" w:customStyle="1" w:styleId="DarkList-Accent32">
    <w:name w:val="Dark List - Accent 32"/>
    <w:basedOn w:val="TableNormal"/>
    <w:next w:val="DarkList-Accent3"/>
    <w:uiPriority w:val="99"/>
    <w:rsid w:val="00DC2D95"/>
    <w:rPr>
      <w:color w:val="0072BC"/>
    </w:rPr>
    <w:tblPr>
      <w:tblStyleRowBandSize w:val="1"/>
      <w:tblStyleColBandSize w:val="1"/>
    </w:tblPr>
    <w:tcPr>
      <w:shd w:val="clear" w:color="auto" w:fill="5F5F5F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0072BC"/>
          <w:left w:val="nil"/>
          <w:bottom w:val="nil"/>
          <w:right w:val="nil"/>
          <w:insideH w:val="nil"/>
          <w:insideV w:val="nil"/>
        </w:tcBorders>
        <w:shd w:val="clear" w:color="auto" w:fill="2F2F2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/>
          <w:insideH w:val="nil"/>
          <w:insideV w:val="nil"/>
        </w:tcBorders>
        <w:shd w:val="clear" w:color="auto" w:fill="474747"/>
      </w:tcPr>
    </w:tblStylePr>
    <w:tblStylePr w:type="lastCol">
      <w:tblPr/>
      <w:tcPr>
        <w:tcBorders>
          <w:top w:val="nil"/>
          <w:left w:val="single" w:sz="18" w:space="0" w:color="0072BC"/>
          <w:bottom w:val="nil"/>
          <w:right w:val="nil"/>
          <w:insideH w:val="nil"/>
          <w:insideV w:val="nil"/>
        </w:tcBorders>
        <w:shd w:val="clear" w:color="auto" w:fill="474747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/>
      </w:tcPr>
    </w:tblStylePr>
  </w:style>
  <w:style w:type="table" w:customStyle="1" w:styleId="DarkList-Accent42">
    <w:name w:val="Dark List - Accent 42"/>
    <w:basedOn w:val="TableNormal"/>
    <w:next w:val="DarkList-Accent4"/>
    <w:uiPriority w:val="99"/>
    <w:rsid w:val="00DC2D95"/>
    <w:rPr>
      <w:color w:val="0072BC"/>
    </w:rPr>
    <w:tblPr>
      <w:tblStyleRowBandSize w:val="1"/>
      <w:tblStyleColBandSize w:val="1"/>
    </w:tblPr>
    <w:tcPr>
      <w:shd w:val="clear" w:color="auto" w:fill="96969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0072BC"/>
          <w:left w:val="nil"/>
          <w:bottom w:val="nil"/>
          <w:right w:val="nil"/>
          <w:insideH w:val="nil"/>
          <w:insideV w:val="nil"/>
        </w:tcBorders>
        <w:shd w:val="clear" w:color="auto" w:fill="4A4A4A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/>
          <w:insideH w:val="nil"/>
          <w:insideV w:val="nil"/>
        </w:tcBorders>
        <w:shd w:val="clear" w:color="auto" w:fill="707070"/>
      </w:tcPr>
    </w:tblStylePr>
    <w:tblStylePr w:type="lastCol">
      <w:tblPr/>
      <w:tcPr>
        <w:tcBorders>
          <w:top w:val="nil"/>
          <w:left w:val="single" w:sz="18" w:space="0" w:color="0072BC"/>
          <w:bottom w:val="nil"/>
          <w:right w:val="nil"/>
          <w:insideH w:val="nil"/>
          <w:insideV w:val="nil"/>
        </w:tcBorders>
        <w:shd w:val="clear" w:color="auto" w:fill="70707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/>
      </w:tcPr>
    </w:tblStylePr>
  </w:style>
  <w:style w:type="table" w:customStyle="1" w:styleId="DarkList-Accent52">
    <w:name w:val="Dark List - Accent 52"/>
    <w:basedOn w:val="TableNormal"/>
    <w:next w:val="DarkList-Accent5"/>
    <w:uiPriority w:val="99"/>
    <w:rsid w:val="00DC2D95"/>
    <w:rPr>
      <w:color w:val="0072BC"/>
    </w:rPr>
    <w:tblPr>
      <w:tblStyleRowBandSize w:val="1"/>
      <w:tblStyleColBandSize w:val="1"/>
    </w:tblPr>
    <w:tcPr>
      <w:shd w:val="clear" w:color="auto" w:fill="5F5F5F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0072BC"/>
          <w:left w:val="nil"/>
          <w:bottom w:val="nil"/>
          <w:right w:val="nil"/>
          <w:insideH w:val="nil"/>
          <w:insideV w:val="nil"/>
        </w:tcBorders>
        <w:shd w:val="clear" w:color="auto" w:fill="2F2F2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/>
          <w:insideH w:val="nil"/>
          <w:insideV w:val="nil"/>
        </w:tcBorders>
        <w:shd w:val="clear" w:color="auto" w:fill="474747"/>
      </w:tcPr>
    </w:tblStylePr>
    <w:tblStylePr w:type="lastCol">
      <w:tblPr/>
      <w:tcPr>
        <w:tcBorders>
          <w:top w:val="nil"/>
          <w:left w:val="single" w:sz="18" w:space="0" w:color="0072BC"/>
          <w:bottom w:val="nil"/>
          <w:right w:val="nil"/>
          <w:insideH w:val="nil"/>
          <w:insideV w:val="nil"/>
        </w:tcBorders>
        <w:shd w:val="clear" w:color="auto" w:fill="474747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/>
      </w:tcPr>
    </w:tblStylePr>
  </w:style>
  <w:style w:type="table" w:customStyle="1" w:styleId="DarkList-Accent62">
    <w:name w:val="Dark List - Accent 62"/>
    <w:basedOn w:val="TableNormal"/>
    <w:next w:val="DarkList-Accent6"/>
    <w:uiPriority w:val="99"/>
    <w:rsid w:val="00DC2D95"/>
    <w:rPr>
      <w:color w:val="0072BC"/>
    </w:rPr>
    <w:tblPr>
      <w:tblStyleRowBandSize w:val="1"/>
      <w:tblStyleColBandSize w:val="1"/>
    </w:tblPr>
    <w:tcPr>
      <w:shd w:val="clear" w:color="auto" w:fill="4D4D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0072BC"/>
          <w:left w:val="nil"/>
          <w:bottom w:val="nil"/>
          <w:right w:val="nil"/>
          <w:insideH w:val="nil"/>
          <w:insideV w:val="nil"/>
        </w:tcBorders>
        <w:shd w:val="clear" w:color="auto" w:fill="26262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/>
          <w:insideH w:val="nil"/>
          <w:insideV w:val="nil"/>
        </w:tcBorders>
        <w:shd w:val="clear" w:color="auto" w:fill="393939"/>
      </w:tcPr>
    </w:tblStylePr>
    <w:tblStylePr w:type="lastCol">
      <w:tblPr/>
      <w:tcPr>
        <w:tcBorders>
          <w:top w:val="nil"/>
          <w:left w:val="single" w:sz="18" w:space="0" w:color="0072BC"/>
          <w:bottom w:val="nil"/>
          <w:right w:val="nil"/>
          <w:insideH w:val="nil"/>
          <w:insideV w:val="nil"/>
        </w:tcBorders>
        <w:shd w:val="clear" w:color="auto" w:fill="393939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/>
      </w:tcPr>
    </w:tblStylePr>
  </w:style>
  <w:style w:type="table" w:customStyle="1" w:styleId="LightGrid2">
    <w:name w:val="Light Grid2"/>
    <w:basedOn w:val="TableNormal"/>
    <w:next w:val="LightGrid"/>
    <w:uiPriority w:val="99"/>
    <w:rsid w:val="00DC2D95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libri" w:eastAsia="Times New Roman" w:hAnsi="Calibri" w:cs="Times New Roman"/>
        <w:b/>
        <w:bCs/>
      </w:rPr>
    </w:tblStylePr>
    <w:tblStylePr w:type="lastCol"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LightGrid-Accent12">
    <w:name w:val="Light Grid - Accent 12"/>
    <w:basedOn w:val="TableNormal"/>
    <w:next w:val="LightGrid-Accent1"/>
    <w:uiPriority w:val="99"/>
    <w:rsid w:val="00DC2D95"/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  <w:insideH w:val="single" w:sz="8" w:space="0" w:color="0072BC"/>
        <w:insideV w:val="single" w:sz="8" w:space="0" w:color="0072BC"/>
      </w:tblBorders>
    </w:tblPr>
    <w:tblStylePr w:type="fir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0072BC"/>
          <w:left w:val="single" w:sz="8" w:space="0" w:color="0072BC"/>
          <w:bottom w:val="single" w:sz="18" w:space="0" w:color="0072BC"/>
          <w:right w:val="single" w:sz="8" w:space="0" w:color="0072BC"/>
          <w:insideH w:val="nil"/>
          <w:insideV w:val="single" w:sz="8" w:space="0" w:color="0072BC"/>
        </w:tcBorders>
      </w:tcPr>
    </w:tblStylePr>
    <w:tblStylePr w:type="la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double" w:sz="6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single" w:sz="8" w:space="0" w:color="0072BC"/>
        </w:tcBorders>
      </w:tcPr>
    </w:tblStylePr>
    <w:tblStylePr w:type="firstCol">
      <w:rPr>
        <w:rFonts w:ascii="Calibri" w:eastAsia="Times New Roman" w:hAnsi="Calibri" w:cs="Times New Roman"/>
        <w:b/>
        <w:bCs/>
      </w:rPr>
    </w:tblStylePr>
    <w:tblStylePr w:type="lastCol"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</w:tcBorders>
      </w:tcPr>
    </w:tblStylePr>
    <w:tblStylePr w:type="band1Vert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</w:tcBorders>
        <w:shd w:val="clear" w:color="auto" w:fill="AFDFFF"/>
      </w:tcPr>
    </w:tblStylePr>
    <w:tblStylePr w:type="band1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V w:val="single" w:sz="8" w:space="0" w:color="0072BC"/>
        </w:tcBorders>
        <w:shd w:val="clear" w:color="auto" w:fill="AFDFFF"/>
      </w:tcPr>
    </w:tblStylePr>
    <w:tblStylePr w:type="band2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V w:val="single" w:sz="8" w:space="0" w:color="0072BC"/>
        </w:tcBorders>
      </w:tcPr>
    </w:tblStylePr>
  </w:style>
  <w:style w:type="table" w:customStyle="1" w:styleId="LightGrid-Accent22">
    <w:name w:val="Light Grid - Accent 22"/>
    <w:basedOn w:val="TableNormal"/>
    <w:next w:val="LightGrid-Accent2"/>
    <w:uiPriority w:val="99"/>
    <w:rsid w:val="00DC2D95"/>
    <w:tblPr>
      <w:tblStyleRowBandSize w:val="1"/>
      <w:tblStyleColBandSize w:val="1"/>
      <w:tblBorders>
        <w:top w:val="single" w:sz="8" w:space="0" w:color="C00000"/>
        <w:left w:val="single" w:sz="8" w:space="0" w:color="C00000"/>
        <w:bottom w:val="single" w:sz="8" w:space="0" w:color="C00000"/>
        <w:right w:val="single" w:sz="8" w:space="0" w:color="C00000"/>
        <w:insideH w:val="single" w:sz="8" w:space="0" w:color="C00000"/>
        <w:insideV w:val="single" w:sz="8" w:space="0" w:color="C00000"/>
      </w:tblBorders>
    </w:tblPr>
    <w:tblStylePr w:type="fir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C00000"/>
          <w:left w:val="single" w:sz="8" w:space="0" w:color="C00000"/>
          <w:bottom w:val="single" w:sz="18" w:space="0" w:color="C00000"/>
          <w:right w:val="single" w:sz="8" w:space="0" w:color="C00000"/>
          <w:insideH w:val="nil"/>
          <w:insideV w:val="single" w:sz="8" w:space="0" w:color="C00000"/>
        </w:tcBorders>
      </w:tcPr>
    </w:tblStylePr>
    <w:tblStylePr w:type="la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double" w:sz="6" w:space="0" w:color="C00000"/>
          <w:left w:val="single" w:sz="8" w:space="0" w:color="C00000"/>
          <w:bottom w:val="single" w:sz="8" w:space="0" w:color="C00000"/>
          <w:right w:val="single" w:sz="8" w:space="0" w:color="C00000"/>
          <w:insideH w:val="nil"/>
          <w:insideV w:val="single" w:sz="8" w:space="0" w:color="C00000"/>
        </w:tcBorders>
      </w:tcPr>
    </w:tblStylePr>
    <w:tblStylePr w:type="firstCol">
      <w:rPr>
        <w:rFonts w:ascii="Calibri" w:eastAsia="Times New Roman" w:hAnsi="Calibri" w:cs="Times New Roman"/>
        <w:b/>
        <w:bCs/>
      </w:rPr>
    </w:tblStylePr>
    <w:tblStylePr w:type="lastCol"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</w:tcBorders>
      </w:tcPr>
    </w:tblStylePr>
    <w:tblStylePr w:type="band1Vert">
      <w:tblPr/>
      <w:tcPr>
        <w:tc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</w:tcBorders>
        <w:shd w:val="clear" w:color="auto" w:fill="FFB0B0"/>
      </w:tcPr>
    </w:tblStylePr>
    <w:tblStylePr w:type="band1Horz">
      <w:tblPr/>
      <w:tcPr>
        <w:tc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V w:val="single" w:sz="8" w:space="0" w:color="C00000"/>
        </w:tcBorders>
        <w:shd w:val="clear" w:color="auto" w:fill="FFB0B0"/>
      </w:tcPr>
    </w:tblStylePr>
    <w:tblStylePr w:type="band2Horz">
      <w:tblPr/>
      <w:tcPr>
        <w:tc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V w:val="single" w:sz="8" w:space="0" w:color="C00000"/>
        </w:tcBorders>
      </w:tcPr>
    </w:tblStylePr>
  </w:style>
  <w:style w:type="table" w:customStyle="1" w:styleId="LightGrid-Accent32">
    <w:name w:val="Light Grid - Accent 32"/>
    <w:basedOn w:val="TableNormal"/>
    <w:next w:val="LightGrid-Accent3"/>
    <w:uiPriority w:val="99"/>
    <w:rsid w:val="00DC2D95"/>
    <w:tblPr>
      <w:tblStyleRowBandSize w:val="1"/>
      <w:tblStyleColBandSize w:val="1"/>
      <w:tblBorders>
        <w:top w:val="single" w:sz="8" w:space="0" w:color="5F5F5F"/>
        <w:left w:val="single" w:sz="8" w:space="0" w:color="5F5F5F"/>
        <w:bottom w:val="single" w:sz="8" w:space="0" w:color="5F5F5F"/>
        <w:right w:val="single" w:sz="8" w:space="0" w:color="5F5F5F"/>
        <w:insideH w:val="single" w:sz="8" w:space="0" w:color="5F5F5F"/>
        <w:insideV w:val="single" w:sz="8" w:space="0" w:color="5F5F5F"/>
      </w:tblBorders>
    </w:tblPr>
    <w:tblStylePr w:type="fir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5F5F5F"/>
          <w:left w:val="single" w:sz="8" w:space="0" w:color="5F5F5F"/>
          <w:bottom w:val="single" w:sz="18" w:space="0" w:color="5F5F5F"/>
          <w:right w:val="single" w:sz="8" w:space="0" w:color="5F5F5F"/>
          <w:insideH w:val="nil"/>
          <w:insideV w:val="single" w:sz="8" w:space="0" w:color="5F5F5F"/>
        </w:tcBorders>
      </w:tcPr>
    </w:tblStylePr>
    <w:tblStylePr w:type="la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double" w:sz="6" w:space="0" w:color="5F5F5F"/>
          <w:left w:val="single" w:sz="8" w:space="0" w:color="5F5F5F"/>
          <w:bottom w:val="single" w:sz="8" w:space="0" w:color="5F5F5F"/>
          <w:right w:val="single" w:sz="8" w:space="0" w:color="5F5F5F"/>
          <w:insideH w:val="nil"/>
          <w:insideV w:val="single" w:sz="8" w:space="0" w:color="5F5F5F"/>
        </w:tcBorders>
      </w:tcPr>
    </w:tblStylePr>
    <w:tblStylePr w:type="firstCol">
      <w:rPr>
        <w:rFonts w:ascii="Calibri" w:eastAsia="Times New Roman" w:hAnsi="Calibri" w:cs="Times New Roman"/>
        <w:b/>
        <w:bCs/>
      </w:rPr>
    </w:tblStylePr>
    <w:tblStylePr w:type="lastCol"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</w:tcPr>
    </w:tblStylePr>
    <w:tblStylePr w:type="band1Vert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  <w:shd w:val="clear" w:color="auto" w:fill="D7D7D7"/>
      </w:tcPr>
    </w:tblStylePr>
    <w:tblStylePr w:type="band1Horz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  <w:insideV w:val="single" w:sz="8" w:space="0" w:color="5F5F5F"/>
        </w:tcBorders>
        <w:shd w:val="clear" w:color="auto" w:fill="D7D7D7"/>
      </w:tcPr>
    </w:tblStylePr>
    <w:tblStylePr w:type="band2Horz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  <w:insideV w:val="single" w:sz="8" w:space="0" w:color="5F5F5F"/>
        </w:tcBorders>
      </w:tcPr>
    </w:tblStylePr>
  </w:style>
  <w:style w:type="table" w:customStyle="1" w:styleId="LightGrid-Accent42">
    <w:name w:val="Light Grid - Accent 42"/>
    <w:basedOn w:val="TableNormal"/>
    <w:next w:val="LightGrid-Accent4"/>
    <w:uiPriority w:val="99"/>
    <w:rsid w:val="00DC2D95"/>
    <w:tblPr>
      <w:tblStyleRowBandSize w:val="1"/>
      <w:tblStyleColBandSize w:val="1"/>
      <w:tblBorders>
        <w:top w:val="single" w:sz="8" w:space="0" w:color="969696"/>
        <w:left w:val="single" w:sz="8" w:space="0" w:color="969696"/>
        <w:bottom w:val="single" w:sz="8" w:space="0" w:color="969696"/>
        <w:right w:val="single" w:sz="8" w:space="0" w:color="969696"/>
        <w:insideH w:val="single" w:sz="8" w:space="0" w:color="969696"/>
        <w:insideV w:val="single" w:sz="8" w:space="0" w:color="969696"/>
      </w:tblBorders>
    </w:tblPr>
    <w:tblStylePr w:type="fir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969696"/>
          <w:left w:val="single" w:sz="8" w:space="0" w:color="969696"/>
          <w:bottom w:val="single" w:sz="18" w:space="0" w:color="969696"/>
          <w:right w:val="single" w:sz="8" w:space="0" w:color="969696"/>
          <w:insideH w:val="nil"/>
          <w:insideV w:val="single" w:sz="8" w:space="0" w:color="969696"/>
        </w:tcBorders>
      </w:tcPr>
    </w:tblStylePr>
    <w:tblStylePr w:type="la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double" w:sz="6" w:space="0" w:color="969696"/>
          <w:left w:val="single" w:sz="8" w:space="0" w:color="969696"/>
          <w:bottom w:val="single" w:sz="8" w:space="0" w:color="969696"/>
          <w:right w:val="single" w:sz="8" w:space="0" w:color="969696"/>
          <w:insideH w:val="nil"/>
          <w:insideV w:val="single" w:sz="8" w:space="0" w:color="969696"/>
        </w:tcBorders>
      </w:tcPr>
    </w:tblStylePr>
    <w:tblStylePr w:type="firstCol">
      <w:rPr>
        <w:rFonts w:ascii="Calibri" w:eastAsia="Times New Roman" w:hAnsi="Calibri" w:cs="Times New Roman"/>
        <w:b/>
        <w:bCs/>
      </w:rPr>
    </w:tblStylePr>
    <w:tblStylePr w:type="lastCol"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969696"/>
          <w:left w:val="single" w:sz="8" w:space="0" w:color="969696"/>
          <w:bottom w:val="single" w:sz="8" w:space="0" w:color="969696"/>
          <w:right w:val="single" w:sz="8" w:space="0" w:color="969696"/>
        </w:tcBorders>
      </w:tcPr>
    </w:tblStylePr>
    <w:tblStylePr w:type="band1Vert">
      <w:tblPr/>
      <w:tcPr>
        <w:tcBorders>
          <w:top w:val="single" w:sz="8" w:space="0" w:color="969696"/>
          <w:left w:val="single" w:sz="8" w:space="0" w:color="969696"/>
          <w:bottom w:val="single" w:sz="8" w:space="0" w:color="969696"/>
          <w:right w:val="single" w:sz="8" w:space="0" w:color="969696"/>
        </w:tcBorders>
        <w:shd w:val="clear" w:color="auto" w:fill="E5E5E5"/>
      </w:tcPr>
    </w:tblStylePr>
    <w:tblStylePr w:type="band1Horz">
      <w:tblPr/>
      <w:tcPr>
        <w:tcBorders>
          <w:top w:val="single" w:sz="8" w:space="0" w:color="969696"/>
          <w:left w:val="single" w:sz="8" w:space="0" w:color="969696"/>
          <w:bottom w:val="single" w:sz="8" w:space="0" w:color="969696"/>
          <w:right w:val="single" w:sz="8" w:space="0" w:color="969696"/>
          <w:insideV w:val="single" w:sz="8" w:space="0" w:color="969696"/>
        </w:tcBorders>
        <w:shd w:val="clear" w:color="auto" w:fill="E5E5E5"/>
      </w:tcPr>
    </w:tblStylePr>
    <w:tblStylePr w:type="band2Horz">
      <w:tblPr/>
      <w:tcPr>
        <w:tcBorders>
          <w:top w:val="single" w:sz="8" w:space="0" w:color="969696"/>
          <w:left w:val="single" w:sz="8" w:space="0" w:color="969696"/>
          <w:bottom w:val="single" w:sz="8" w:space="0" w:color="969696"/>
          <w:right w:val="single" w:sz="8" w:space="0" w:color="969696"/>
          <w:insideV w:val="single" w:sz="8" w:space="0" w:color="969696"/>
        </w:tcBorders>
      </w:tcPr>
    </w:tblStylePr>
  </w:style>
  <w:style w:type="table" w:customStyle="1" w:styleId="LightGrid-Accent52">
    <w:name w:val="Light Grid - Accent 52"/>
    <w:basedOn w:val="TableNormal"/>
    <w:next w:val="LightGrid-Accent5"/>
    <w:uiPriority w:val="99"/>
    <w:rsid w:val="00DC2D95"/>
    <w:tblPr>
      <w:tblStyleRowBandSize w:val="1"/>
      <w:tblStyleColBandSize w:val="1"/>
      <w:tblBorders>
        <w:top w:val="single" w:sz="8" w:space="0" w:color="5F5F5F"/>
        <w:left w:val="single" w:sz="8" w:space="0" w:color="5F5F5F"/>
        <w:bottom w:val="single" w:sz="8" w:space="0" w:color="5F5F5F"/>
        <w:right w:val="single" w:sz="8" w:space="0" w:color="5F5F5F"/>
        <w:insideH w:val="single" w:sz="8" w:space="0" w:color="5F5F5F"/>
        <w:insideV w:val="single" w:sz="8" w:space="0" w:color="5F5F5F"/>
      </w:tblBorders>
    </w:tblPr>
    <w:tblStylePr w:type="fir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5F5F5F"/>
          <w:left w:val="single" w:sz="8" w:space="0" w:color="5F5F5F"/>
          <w:bottom w:val="single" w:sz="18" w:space="0" w:color="5F5F5F"/>
          <w:right w:val="single" w:sz="8" w:space="0" w:color="5F5F5F"/>
          <w:insideH w:val="nil"/>
          <w:insideV w:val="single" w:sz="8" w:space="0" w:color="5F5F5F"/>
        </w:tcBorders>
      </w:tcPr>
    </w:tblStylePr>
    <w:tblStylePr w:type="la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double" w:sz="6" w:space="0" w:color="5F5F5F"/>
          <w:left w:val="single" w:sz="8" w:space="0" w:color="5F5F5F"/>
          <w:bottom w:val="single" w:sz="8" w:space="0" w:color="5F5F5F"/>
          <w:right w:val="single" w:sz="8" w:space="0" w:color="5F5F5F"/>
          <w:insideH w:val="nil"/>
          <w:insideV w:val="single" w:sz="8" w:space="0" w:color="5F5F5F"/>
        </w:tcBorders>
      </w:tcPr>
    </w:tblStylePr>
    <w:tblStylePr w:type="firstCol">
      <w:rPr>
        <w:rFonts w:ascii="Calibri" w:eastAsia="Times New Roman" w:hAnsi="Calibri" w:cs="Times New Roman"/>
        <w:b/>
        <w:bCs/>
      </w:rPr>
    </w:tblStylePr>
    <w:tblStylePr w:type="lastCol"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</w:tcPr>
    </w:tblStylePr>
    <w:tblStylePr w:type="band1Vert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  <w:shd w:val="clear" w:color="auto" w:fill="D7D7D7"/>
      </w:tcPr>
    </w:tblStylePr>
    <w:tblStylePr w:type="band1Horz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  <w:insideV w:val="single" w:sz="8" w:space="0" w:color="5F5F5F"/>
        </w:tcBorders>
        <w:shd w:val="clear" w:color="auto" w:fill="D7D7D7"/>
      </w:tcPr>
    </w:tblStylePr>
    <w:tblStylePr w:type="band2Horz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  <w:insideV w:val="single" w:sz="8" w:space="0" w:color="5F5F5F"/>
        </w:tcBorders>
      </w:tcPr>
    </w:tblStylePr>
  </w:style>
  <w:style w:type="table" w:customStyle="1" w:styleId="LightGrid-Accent62">
    <w:name w:val="Light Grid - Accent 62"/>
    <w:basedOn w:val="TableNormal"/>
    <w:next w:val="LightGrid-Accent6"/>
    <w:uiPriority w:val="99"/>
    <w:rsid w:val="00DC2D95"/>
    <w:tblPr>
      <w:tblStyleRowBandSize w:val="1"/>
      <w:tblStyleColBandSize w:val="1"/>
      <w:tblBorders>
        <w:top w:val="single" w:sz="8" w:space="0" w:color="4D4D4D"/>
        <w:left w:val="single" w:sz="8" w:space="0" w:color="4D4D4D"/>
        <w:bottom w:val="single" w:sz="8" w:space="0" w:color="4D4D4D"/>
        <w:right w:val="single" w:sz="8" w:space="0" w:color="4D4D4D"/>
        <w:insideH w:val="single" w:sz="8" w:space="0" w:color="4D4D4D"/>
        <w:insideV w:val="single" w:sz="8" w:space="0" w:color="4D4D4D"/>
      </w:tblBorders>
    </w:tblPr>
    <w:tblStylePr w:type="fir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4D4D4D"/>
          <w:left w:val="single" w:sz="8" w:space="0" w:color="4D4D4D"/>
          <w:bottom w:val="single" w:sz="18" w:space="0" w:color="4D4D4D"/>
          <w:right w:val="single" w:sz="8" w:space="0" w:color="4D4D4D"/>
          <w:insideH w:val="nil"/>
          <w:insideV w:val="single" w:sz="8" w:space="0" w:color="4D4D4D"/>
        </w:tcBorders>
      </w:tcPr>
    </w:tblStylePr>
    <w:tblStylePr w:type="la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double" w:sz="6" w:space="0" w:color="4D4D4D"/>
          <w:left w:val="single" w:sz="8" w:space="0" w:color="4D4D4D"/>
          <w:bottom w:val="single" w:sz="8" w:space="0" w:color="4D4D4D"/>
          <w:right w:val="single" w:sz="8" w:space="0" w:color="4D4D4D"/>
          <w:insideH w:val="nil"/>
          <w:insideV w:val="single" w:sz="8" w:space="0" w:color="4D4D4D"/>
        </w:tcBorders>
      </w:tcPr>
    </w:tblStylePr>
    <w:tblStylePr w:type="firstCol">
      <w:rPr>
        <w:rFonts w:ascii="Calibri" w:eastAsia="Times New Roman" w:hAnsi="Calibri" w:cs="Times New Roman"/>
        <w:b/>
        <w:bCs/>
      </w:rPr>
    </w:tblStylePr>
    <w:tblStylePr w:type="lastCol"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4D4D4D"/>
          <w:left w:val="single" w:sz="8" w:space="0" w:color="4D4D4D"/>
          <w:bottom w:val="single" w:sz="8" w:space="0" w:color="4D4D4D"/>
          <w:right w:val="single" w:sz="8" w:space="0" w:color="4D4D4D"/>
        </w:tcBorders>
      </w:tcPr>
    </w:tblStylePr>
    <w:tblStylePr w:type="band1Vert">
      <w:tblPr/>
      <w:tcPr>
        <w:tcBorders>
          <w:top w:val="single" w:sz="8" w:space="0" w:color="4D4D4D"/>
          <w:left w:val="single" w:sz="8" w:space="0" w:color="4D4D4D"/>
          <w:bottom w:val="single" w:sz="8" w:space="0" w:color="4D4D4D"/>
          <w:right w:val="single" w:sz="8" w:space="0" w:color="4D4D4D"/>
        </w:tcBorders>
        <w:shd w:val="clear" w:color="auto" w:fill="D3D3D3"/>
      </w:tcPr>
    </w:tblStylePr>
    <w:tblStylePr w:type="band1Horz">
      <w:tblPr/>
      <w:tcPr>
        <w:tcBorders>
          <w:top w:val="single" w:sz="8" w:space="0" w:color="4D4D4D"/>
          <w:left w:val="single" w:sz="8" w:space="0" w:color="4D4D4D"/>
          <w:bottom w:val="single" w:sz="8" w:space="0" w:color="4D4D4D"/>
          <w:right w:val="single" w:sz="8" w:space="0" w:color="4D4D4D"/>
          <w:insideV w:val="single" w:sz="8" w:space="0" w:color="4D4D4D"/>
        </w:tcBorders>
        <w:shd w:val="clear" w:color="auto" w:fill="D3D3D3"/>
      </w:tcPr>
    </w:tblStylePr>
    <w:tblStylePr w:type="band2Horz">
      <w:tblPr/>
      <w:tcPr>
        <w:tcBorders>
          <w:top w:val="single" w:sz="8" w:space="0" w:color="4D4D4D"/>
          <w:left w:val="single" w:sz="8" w:space="0" w:color="4D4D4D"/>
          <w:bottom w:val="single" w:sz="8" w:space="0" w:color="4D4D4D"/>
          <w:right w:val="single" w:sz="8" w:space="0" w:color="4D4D4D"/>
          <w:insideV w:val="single" w:sz="8" w:space="0" w:color="4D4D4D"/>
        </w:tcBorders>
      </w:tcPr>
    </w:tblStylePr>
  </w:style>
  <w:style w:type="table" w:customStyle="1" w:styleId="LightList2">
    <w:name w:val="Light List2"/>
    <w:basedOn w:val="TableNormal"/>
    <w:next w:val="LightList"/>
    <w:uiPriority w:val="99"/>
    <w:rsid w:val="00DC2D95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ghtList-Accent12">
    <w:name w:val="Light List - Accent 12"/>
    <w:basedOn w:val="TableNormal"/>
    <w:next w:val="LightList-Accent1"/>
    <w:uiPriority w:val="99"/>
    <w:rsid w:val="00DC2D95"/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shd w:val="clear" w:color="auto" w:fill="0072BC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2BC"/>
          <w:left w:val="single" w:sz="8" w:space="0" w:color="0072BC"/>
          <w:bottom w:val="single" w:sz="8" w:space="0" w:color="0072BC"/>
          <w:right w:val="single" w:sz="8" w:space="0" w:color="0072B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</w:tcBorders>
      </w:tcPr>
    </w:tblStylePr>
    <w:tblStylePr w:type="band1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</w:tcBorders>
      </w:tcPr>
    </w:tblStylePr>
  </w:style>
  <w:style w:type="table" w:customStyle="1" w:styleId="LightList-Accent22">
    <w:name w:val="Light List - Accent 22"/>
    <w:basedOn w:val="TableNormal"/>
    <w:next w:val="LightList-Accent2"/>
    <w:uiPriority w:val="99"/>
    <w:rsid w:val="00DC2D95"/>
    <w:tblPr>
      <w:tblStyleRowBandSize w:val="1"/>
      <w:tblStyleColBandSize w:val="1"/>
      <w:tblBorders>
        <w:top w:val="single" w:sz="8" w:space="0" w:color="C00000"/>
        <w:left w:val="single" w:sz="8" w:space="0" w:color="C00000"/>
        <w:bottom w:val="single" w:sz="8" w:space="0" w:color="C00000"/>
        <w:right w:val="single" w:sz="8" w:space="0" w:color="C00000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shd w:val="clear" w:color="auto" w:fill="C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0000"/>
          <w:left w:val="single" w:sz="8" w:space="0" w:color="C00000"/>
          <w:bottom w:val="single" w:sz="8" w:space="0" w:color="C00000"/>
          <w:right w:val="single" w:sz="8" w:space="0" w:color="C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</w:tcBorders>
      </w:tcPr>
    </w:tblStylePr>
    <w:tblStylePr w:type="band1Horz">
      <w:tblPr/>
      <w:tcPr>
        <w:tc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</w:tcBorders>
      </w:tcPr>
    </w:tblStylePr>
  </w:style>
  <w:style w:type="table" w:customStyle="1" w:styleId="LightList-Accent32">
    <w:name w:val="Light List - Accent 32"/>
    <w:basedOn w:val="TableNormal"/>
    <w:next w:val="LightList-Accent3"/>
    <w:uiPriority w:val="99"/>
    <w:rsid w:val="00DC2D95"/>
    <w:tblPr>
      <w:tblStyleRowBandSize w:val="1"/>
      <w:tblStyleColBandSize w:val="1"/>
      <w:tblBorders>
        <w:top w:val="single" w:sz="8" w:space="0" w:color="5F5F5F"/>
        <w:left w:val="single" w:sz="8" w:space="0" w:color="5F5F5F"/>
        <w:bottom w:val="single" w:sz="8" w:space="0" w:color="5F5F5F"/>
        <w:right w:val="single" w:sz="8" w:space="0" w:color="5F5F5F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shd w:val="clear" w:color="auto" w:fill="5F5F5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</w:tcPr>
    </w:tblStylePr>
    <w:tblStylePr w:type="band1Horz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</w:tcPr>
    </w:tblStylePr>
  </w:style>
  <w:style w:type="table" w:customStyle="1" w:styleId="LightList-Accent42">
    <w:name w:val="Light List - Accent 42"/>
    <w:basedOn w:val="TableNormal"/>
    <w:next w:val="LightList-Accent4"/>
    <w:uiPriority w:val="99"/>
    <w:rsid w:val="00DC2D95"/>
    <w:tblPr>
      <w:tblStyleRowBandSize w:val="1"/>
      <w:tblStyleColBandSize w:val="1"/>
      <w:tblBorders>
        <w:top w:val="single" w:sz="8" w:space="0" w:color="969696"/>
        <w:left w:val="single" w:sz="8" w:space="0" w:color="969696"/>
        <w:bottom w:val="single" w:sz="8" w:space="0" w:color="969696"/>
        <w:right w:val="single" w:sz="8" w:space="0" w:color="969696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shd w:val="clear" w:color="auto" w:fill="96969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9696"/>
          <w:left w:val="single" w:sz="8" w:space="0" w:color="969696"/>
          <w:bottom w:val="single" w:sz="8" w:space="0" w:color="969696"/>
          <w:right w:val="single" w:sz="8" w:space="0" w:color="96969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9696"/>
          <w:left w:val="single" w:sz="8" w:space="0" w:color="969696"/>
          <w:bottom w:val="single" w:sz="8" w:space="0" w:color="969696"/>
          <w:right w:val="single" w:sz="8" w:space="0" w:color="969696"/>
        </w:tcBorders>
      </w:tcPr>
    </w:tblStylePr>
    <w:tblStylePr w:type="band1Horz">
      <w:tblPr/>
      <w:tcPr>
        <w:tcBorders>
          <w:top w:val="single" w:sz="8" w:space="0" w:color="969696"/>
          <w:left w:val="single" w:sz="8" w:space="0" w:color="969696"/>
          <w:bottom w:val="single" w:sz="8" w:space="0" w:color="969696"/>
          <w:right w:val="single" w:sz="8" w:space="0" w:color="969696"/>
        </w:tcBorders>
      </w:tcPr>
    </w:tblStylePr>
  </w:style>
  <w:style w:type="table" w:customStyle="1" w:styleId="LightList-Accent52">
    <w:name w:val="Light List - Accent 52"/>
    <w:basedOn w:val="TableNormal"/>
    <w:next w:val="LightList-Accent5"/>
    <w:uiPriority w:val="99"/>
    <w:rsid w:val="00DC2D95"/>
    <w:tblPr>
      <w:tblStyleRowBandSize w:val="1"/>
      <w:tblStyleColBandSize w:val="1"/>
      <w:tblBorders>
        <w:top w:val="single" w:sz="8" w:space="0" w:color="5F5F5F"/>
        <w:left w:val="single" w:sz="8" w:space="0" w:color="5F5F5F"/>
        <w:bottom w:val="single" w:sz="8" w:space="0" w:color="5F5F5F"/>
        <w:right w:val="single" w:sz="8" w:space="0" w:color="5F5F5F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shd w:val="clear" w:color="auto" w:fill="5F5F5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</w:tcPr>
    </w:tblStylePr>
    <w:tblStylePr w:type="band1Horz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</w:tcPr>
    </w:tblStylePr>
  </w:style>
  <w:style w:type="table" w:customStyle="1" w:styleId="LightList-Accent62">
    <w:name w:val="Light List - Accent 62"/>
    <w:basedOn w:val="TableNormal"/>
    <w:next w:val="LightList-Accent6"/>
    <w:uiPriority w:val="99"/>
    <w:rsid w:val="00DC2D95"/>
    <w:tblPr>
      <w:tblStyleRowBandSize w:val="1"/>
      <w:tblStyleColBandSize w:val="1"/>
      <w:tblBorders>
        <w:top w:val="single" w:sz="8" w:space="0" w:color="4D4D4D"/>
        <w:left w:val="single" w:sz="8" w:space="0" w:color="4D4D4D"/>
        <w:bottom w:val="single" w:sz="8" w:space="0" w:color="4D4D4D"/>
        <w:right w:val="single" w:sz="8" w:space="0" w:color="4D4D4D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shd w:val="clear" w:color="auto" w:fill="4D4D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D4D4D"/>
          <w:left w:val="single" w:sz="8" w:space="0" w:color="4D4D4D"/>
          <w:bottom w:val="single" w:sz="8" w:space="0" w:color="4D4D4D"/>
          <w:right w:val="single" w:sz="8" w:space="0" w:color="4D4D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D4D4D"/>
          <w:left w:val="single" w:sz="8" w:space="0" w:color="4D4D4D"/>
          <w:bottom w:val="single" w:sz="8" w:space="0" w:color="4D4D4D"/>
          <w:right w:val="single" w:sz="8" w:space="0" w:color="4D4D4D"/>
        </w:tcBorders>
      </w:tcPr>
    </w:tblStylePr>
    <w:tblStylePr w:type="band1Horz">
      <w:tblPr/>
      <w:tcPr>
        <w:tcBorders>
          <w:top w:val="single" w:sz="8" w:space="0" w:color="4D4D4D"/>
          <w:left w:val="single" w:sz="8" w:space="0" w:color="4D4D4D"/>
          <w:bottom w:val="single" w:sz="8" w:space="0" w:color="4D4D4D"/>
          <w:right w:val="single" w:sz="8" w:space="0" w:color="4D4D4D"/>
        </w:tcBorders>
      </w:tcPr>
    </w:tblStylePr>
  </w:style>
  <w:style w:type="table" w:customStyle="1" w:styleId="LightShading2">
    <w:name w:val="Light Shading2"/>
    <w:basedOn w:val="TableNormal"/>
    <w:next w:val="LightShading"/>
    <w:uiPriority w:val="99"/>
    <w:rsid w:val="00DC2D95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-Accent12">
    <w:name w:val="Light Shading - Accent 12"/>
    <w:basedOn w:val="TableNormal"/>
    <w:next w:val="LightShading-Accent1"/>
    <w:uiPriority w:val="99"/>
    <w:rsid w:val="00DC2D95"/>
    <w:rPr>
      <w:color w:val="00548C"/>
    </w:rPr>
    <w:tblPr>
      <w:tblStyleRowBandSize w:val="1"/>
      <w:tblStyleColBandSize w:val="1"/>
      <w:tblBorders>
        <w:top w:val="single" w:sz="8" w:space="0" w:color="0072BC"/>
        <w:bottom w:val="single" w:sz="8" w:space="0" w:color="0072BC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2BC"/>
          <w:left w:val="nil"/>
          <w:bottom w:val="single" w:sz="8" w:space="0" w:color="0072BC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2BC"/>
          <w:left w:val="nil"/>
          <w:bottom w:val="single" w:sz="8" w:space="0" w:color="0072BC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DFF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FDFFF"/>
      </w:tcPr>
    </w:tblStylePr>
  </w:style>
  <w:style w:type="table" w:customStyle="1" w:styleId="LightShading-Accent22">
    <w:name w:val="Light Shading - Accent 22"/>
    <w:basedOn w:val="TableNormal"/>
    <w:next w:val="LightShading-Accent2"/>
    <w:uiPriority w:val="99"/>
    <w:rsid w:val="00DC2D95"/>
    <w:rPr>
      <w:color w:val="8F0000"/>
    </w:rPr>
    <w:tblPr>
      <w:tblStyleRowBandSize w:val="1"/>
      <w:tblStyleColBandSize w:val="1"/>
      <w:tblBorders>
        <w:top w:val="single" w:sz="8" w:space="0" w:color="C00000"/>
        <w:bottom w:val="single" w:sz="8" w:space="0" w:color="C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0000"/>
          <w:left w:val="nil"/>
          <w:bottom w:val="single" w:sz="8" w:space="0" w:color="C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0000"/>
          <w:left w:val="nil"/>
          <w:bottom w:val="single" w:sz="8" w:space="0" w:color="C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0B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B0B0"/>
      </w:tcPr>
    </w:tblStylePr>
  </w:style>
  <w:style w:type="table" w:customStyle="1" w:styleId="LightShading-Accent32">
    <w:name w:val="Light Shading - Accent 32"/>
    <w:basedOn w:val="TableNormal"/>
    <w:next w:val="LightShading-Accent3"/>
    <w:uiPriority w:val="99"/>
    <w:rsid w:val="00DC2D95"/>
    <w:rPr>
      <w:color w:val="474747"/>
    </w:rPr>
    <w:tblPr>
      <w:tblStyleRowBandSize w:val="1"/>
      <w:tblStyleColBandSize w:val="1"/>
      <w:tblBorders>
        <w:top w:val="single" w:sz="8" w:space="0" w:color="5F5F5F"/>
        <w:bottom w:val="single" w:sz="8" w:space="0" w:color="5F5F5F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/>
          <w:left w:val="nil"/>
          <w:bottom w:val="single" w:sz="8" w:space="0" w:color="5F5F5F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/>
          <w:left w:val="nil"/>
          <w:bottom w:val="single" w:sz="8" w:space="0" w:color="5F5F5F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/>
      </w:tcPr>
    </w:tblStylePr>
  </w:style>
  <w:style w:type="table" w:customStyle="1" w:styleId="LightShading-Accent42">
    <w:name w:val="Light Shading - Accent 42"/>
    <w:basedOn w:val="TableNormal"/>
    <w:next w:val="LightShading-Accent4"/>
    <w:uiPriority w:val="99"/>
    <w:rsid w:val="00DC2D95"/>
    <w:rPr>
      <w:color w:val="707070"/>
    </w:rPr>
    <w:tblPr>
      <w:tblStyleRowBandSize w:val="1"/>
      <w:tblStyleColBandSize w:val="1"/>
      <w:tblBorders>
        <w:top w:val="single" w:sz="8" w:space="0" w:color="969696"/>
        <w:bottom w:val="single" w:sz="8" w:space="0" w:color="96969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/>
          <w:left w:val="nil"/>
          <w:bottom w:val="single" w:sz="8" w:space="0" w:color="96969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/>
          <w:left w:val="nil"/>
          <w:bottom w:val="single" w:sz="8" w:space="0" w:color="96969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/>
      </w:tcPr>
    </w:tblStylePr>
  </w:style>
  <w:style w:type="table" w:customStyle="1" w:styleId="LightShading-Accent52">
    <w:name w:val="Light Shading - Accent 52"/>
    <w:basedOn w:val="TableNormal"/>
    <w:next w:val="LightShading-Accent5"/>
    <w:uiPriority w:val="99"/>
    <w:rsid w:val="00DC2D95"/>
    <w:rPr>
      <w:color w:val="474747"/>
    </w:rPr>
    <w:tblPr>
      <w:tblStyleRowBandSize w:val="1"/>
      <w:tblStyleColBandSize w:val="1"/>
      <w:tblBorders>
        <w:top w:val="single" w:sz="8" w:space="0" w:color="5F5F5F"/>
        <w:bottom w:val="single" w:sz="8" w:space="0" w:color="5F5F5F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/>
          <w:left w:val="nil"/>
          <w:bottom w:val="single" w:sz="8" w:space="0" w:color="5F5F5F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/>
          <w:left w:val="nil"/>
          <w:bottom w:val="single" w:sz="8" w:space="0" w:color="5F5F5F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/>
      </w:tcPr>
    </w:tblStylePr>
  </w:style>
  <w:style w:type="table" w:customStyle="1" w:styleId="LightShading-Accent62">
    <w:name w:val="Light Shading - Accent 62"/>
    <w:basedOn w:val="TableNormal"/>
    <w:next w:val="LightShading-Accent6"/>
    <w:uiPriority w:val="99"/>
    <w:rsid w:val="00DC2D95"/>
    <w:rPr>
      <w:color w:val="393939"/>
    </w:rPr>
    <w:tblPr>
      <w:tblStyleRowBandSize w:val="1"/>
      <w:tblStyleColBandSize w:val="1"/>
      <w:tblBorders>
        <w:top w:val="single" w:sz="8" w:space="0" w:color="4D4D4D"/>
        <w:bottom w:val="single" w:sz="8" w:space="0" w:color="4D4D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/>
          <w:left w:val="nil"/>
          <w:bottom w:val="single" w:sz="8" w:space="0" w:color="4D4D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/>
          <w:left w:val="nil"/>
          <w:bottom w:val="single" w:sz="8" w:space="0" w:color="4D4D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3D3"/>
      </w:tcPr>
    </w:tblStylePr>
  </w:style>
  <w:style w:type="table" w:customStyle="1" w:styleId="MediumGrid12">
    <w:name w:val="Medium Grid 12"/>
    <w:basedOn w:val="TableNormal"/>
    <w:next w:val="MediumGrid1"/>
    <w:uiPriority w:val="99"/>
    <w:rsid w:val="00DC2D95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MediumGrid1-Accent12">
    <w:name w:val="Medium Grid 1 - Accent 12"/>
    <w:basedOn w:val="TableNormal"/>
    <w:next w:val="MediumGrid1-Accent1"/>
    <w:uiPriority w:val="99"/>
    <w:rsid w:val="00DC2D95"/>
    <w:tblPr>
      <w:tblStyleRowBandSize w:val="1"/>
      <w:tblStyleColBandSize w:val="1"/>
      <w:tblBorders>
        <w:top w:val="single" w:sz="8" w:space="0" w:color="0D9FFF"/>
        <w:left w:val="single" w:sz="8" w:space="0" w:color="0D9FFF"/>
        <w:bottom w:val="single" w:sz="8" w:space="0" w:color="0D9FFF"/>
        <w:right w:val="single" w:sz="8" w:space="0" w:color="0D9FFF"/>
        <w:insideH w:val="single" w:sz="8" w:space="0" w:color="0D9FFF"/>
        <w:insideV w:val="single" w:sz="8" w:space="0" w:color="0D9FFF"/>
      </w:tblBorders>
    </w:tblPr>
    <w:tcPr>
      <w:shd w:val="clear" w:color="auto" w:fill="AFDFF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D9FF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EBFFF"/>
      </w:tcPr>
    </w:tblStylePr>
    <w:tblStylePr w:type="band1Horz">
      <w:tblPr/>
      <w:tcPr>
        <w:shd w:val="clear" w:color="auto" w:fill="5EBFFF"/>
      </w:tcPr>
    </w:tblStylePr>
  </w:style>
  <w:style w:type="table" w:customStyle="1" w:styleId="MediumGrid1-Accent22">
    <w:name w:val="Medium Grid 1 - Accent 22"/>
    <w:basedOn w:val="TableNormal"/>
    <w:next w:val="MediumGrid1-Accent2"/>
    <w:uiPriority w:val="99"/>
    <w:rsid w:val="00DC2D95"/>
    <w:tblPr>
      <w:tblStyleRowBandSize w:val="1"/>
      <w:tblStyleColBandSize w:val="1"/>
      <w:tblBorders>
        <w:top w:val="single" w:sz="8" w:space="0" w:color="FF1010"/>
        <w:left w:val="single" w:sz="8" w:space="0" w:color="FF1010"/>
        <w:bottom w:val="single" w:sz="8" w:space="0" w:color="FF1010"/>
        <w:right w:val="single" w:sz="8" w:space="0" w:color="FF1010"/>
        <w:insideH w:val="single" w:sz="8" w:space="0" w:color="FF1010"/>
        <w:insideV w:val="single" w:sz="8" w:space="0" w:color="FF1010"/>
      </w:tblBorders>
    </w:tblPr>
    <w:tcPr>
      <w:shd w:val="clear" w:color="auto" w:fill="FFB0B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101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6060"/>
      </w:tcPr>
    </w:tblStylePr>
    <w:tblStylePr w:type="band1Horz">
      <w:tblPr/>
      <w:tcPr>
        <w:shd w:val="clear" w:color="auto" w:fill="FF6060"/>
      </w:tcPr>
    </w:tblStylePr>
  </w:style>
  <w:style w:type="table" w:customStyle="1" w:styleId="MediumGrid1-Accent32">
    <w:name w:val="Medium Grid 1 - Accent 32"/>
    <w:basedOn w:val="TableNormal"/>
    <w:next w:val="MediumGrid1-Accent3"/>
    <w:uiPriority w:val="99"/>
    <w:rsid w:val="00DC2D95"/>
    <w:tblPr>
      <w:tblStyleRowBandSize w:val="1"/>
      <w:tblStyleColBandSize w:val="1"/>
      <w:tblBorders>
        <w:top w:val="single" w:sz="8" w:space="0" w:color="878787"/>
        <w:left w:val="single" w:sz="8" w:space="0" w:color="878787"/>
        <w:bottom w:val="single" w:sz="8" w:space="0" w:color="878787"/>
        <w:right w:val="single" w:sz="8" w:space="0" w:color="878787"/>
        <w:insideH w:val="single" w:sz="8" w:space="0" w:color="878787"/>
        <w:insideV w:val="single" w:sz="8" w:space="0" w:color="878787"/>
      </w:tblBorders>
    </w:tblPr>
    <w:tcPr>
      <w:shd w:val="clear" w:color="auto" w:fill="D7D7D7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/>
      </w:tcPr>
    </w:tblStylePr>
    <w:tblStylePr w:type="band1Horz">
      <w:tblPr/>
      <w:tcPr>
        <w:shd w:val="clear" w:color="auto" w:fill="AFAFAF"/>
      </w:tcPr>
    </w:tblStylePr>
  </w:style>
  <w:style w:type="table" w:customStyle="1" w:styleId="MediumGrid1-Accent42">
    <w:name w:val="Medium Grid 1 - Accent 42"/>
    <w:basedOn w:val="TableNormal"/>
    <w:next w:val="MediumGrid1-Accent4"/>
    <w:uiPriority w:val="99"/>
    <w:rsid w:val="00DC2D95"/>
    <w:tblPr>
      <w:tblStyleRowBandSize w:val="1"/>
      <w:tblStyleColBandSize w:val="1"/>
      <w:tblBorders>
        <w:top w:val="single" w:sz="8" w:space="0" w:color="B0B0B0"/>
        <w:left w:val="single" w:sz="8" w:space="0" w:color="B0B0B0"/>
        <w:bottom w:val="single" w:sz="8" w:space="0" w:color="B0B0B0"/>
        <w:right w:val="single" w:sz="8" w:space="0" w:color="B0B0B0"/>
        <w:insideH w:val="single" w:sz="8" w:space="0" w:color="B0B0B0"/>
        <w:insideV w:val="single" w:sz="8" w:space="0" w:color="B0B0B0"/>
      </w:tblBorders>
    </w:tblPr>
    <w:tcPr>
      <w:shd w:val="clear" w:color="auto" w:fill="E5E5E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B0B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ACA"/>
      </w:tcPr>
    </w:tblStylePr>
    <w:tblStylePr w:type="band1Horz">
      <w:tblPr/>
      <w:tcPr>
        <w:shd w:val="clear" w:color="auto" w:fill="CACACA"/>
      </w:tcPr>
    </w:tblStylePr>
  </w:style>
  <w:style w:type="table" w:customStyle="1" w:styleId="MediumGrid1-Accent52">
    <w:name w:val="Medium Grid 1 - Accent 52"/>
    <w:basedOn w:val="TableNormal"/>
    <w:next w:val="MediumGrid1-Accent5"/>
    <w:uiPriority w:val="99"/>
    <w:rsid w:val="00DC2D95"/>
    <w:tblPr>
      <w:tblStyleRowBandSize w:val="1"/>
      <w:tblStyleColBandSize w:val="1"/>
      <w:tblBorders>
        <w:top w:val="single" w:sz="8" w:space="0" w:color="878787"/>
        <w:left w:val="single" w:sz="8" w:space="0" w:color="878787"/>
        <w:bottom w:val="single" w:sz="8" w:space="0" w:color="878787"/>
        <w:right w:val="single" w:sz="8" w:space="0" w:color="878787"/>
        <w:insideH w:val="single" w:sz="8" w:space="0" w:color="878787"/>
        <w:insideV w:val="single" w:sz="8" w:space="0" w:color="878787"/>
      </w:tblBorders>
    </w:tblPr>
    <w:tcPr>
      <w:shd w:val="clear" w:color="auto" w:fill="D7D7D7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/>
      </w:tcPr>
    </w:tblStylePr>
    <w:tblStylePr w:type="band1Horz">
      <w:tblPr/>
      <w:tcPr>
        <w:shd w:val="clear" w:color="auto" w:fill="AFAFAF"/>
      </w:tcPr>
    </w:tblStylePr>
  </w:style>
  <w:style w:type="table" w:customStyle="1" w:styleId="MediumGrid1-Accent62">
    <w:name w:val="Medium Grid 1 - Accent 62"/>
    <w:basedOn w:val="TableNormal"/>
    <w:next w:val="MediumGrid1-Accent6"/>
    <w:uiPriority w:val="99"/>
    <w:rsid w:val="00DC2D95"/>
    <w:tblPr>
      <w:tblStyleRowBandSize w:val="1"/>
      <w:tblStyleColBandSize w:val="1"/>
      <w:tblBorders>
        <w:top w:val="single" w:sz="8" w:space="0" w:color="797979"/>
        <w:left w:val="single" w:sz="8" w:space="0" w:color="797979"/>
        <w:bottom w:val="single" w:sz="8" w:space="0" w:color="797979"/>
        <w:right w:val="single" w:sz="8" w:space="0" w:color="797979"/>
        <w:insideH w:val="single" w:sz="8" w:space="0" w:color="797979"/>
        <w:insideV w:val="single" w:sz="8" w:space="0" w:color="797979"/>
      </w:tblBorders>
    </w:tblPr>
    <w:tcPr>
      <w:shd w:val="clear" w:color="auto" w:fill="D3D3D3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79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6A6"/>
      </w:tcPr>
    </w:tblStylePr>
    <w:tblStylePr w:type="band1Horz">
      <w:tblPr/>
      <w:tcPr>
        <w:shd w:val="clear" w:color="auto" w:fill="A6A6A6"/>
      </w:tcPr>
    </w:tblStylePr>
  </w:style>
  <w:style w:type="table" w:customStyle="1" w:styleId="MediumGrid22">
    <w:name w:val="Medium Grid 22"/>
    <w:basedOn w:val="TableNormal"/>
    <w:next w:val="MediumGrid2"/>
    <w:uiPriority w:val="99"/>
    <w:rsid w:val="00DC2D95"/>
    <w:rPr>
      <w:rFonts w:ascii="Calibri" w:eastAsia="Times New Roman" w:hAnsi="Calibri" w:cs="Times New Roman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0072BC"/>
      </w:tcPr>
    </w:tblStylePr>
  </w:style>
  <w:style w:type="table" w:customStyle="1" w:styleId="MediumGrid2-Accent12">
    <w:name w:val="Medium Grid 2 - Accent 12"/>
    <w:basedOn w:val="TableNormal"/>
    <w:next w:val="MediumGrid2-Accent1"/>
    <w:uiPriority w:val="99"/>
    <w:rsid w:val="00DC2D95"/>
    <w:rPr>
      <w:rFonts w:ascii="Calibri" w:eastAsia="Times New Roman" w:hAnsi="Calibri" w:cs="Times New Roman"/>
      <w:color w:val="000000"/>
    </w:rPr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  <w:insideH w:val="single" w:sz="8" w:space="0" w:color="0072BC"/>
        <w:insideV w:val="single" w:sz="8" w:space="0" w:color="0072BC"/>
      </w:tblBorders>
    </w:tblPr>
    <w:tcPr>
      <w:shd w:val="clear" w:color="auto" w:fill="AFDFFF"/>
    </w:tcPr>
    <w:tblStylePr w:type="firstRow">
      <w:rPr>
        <w:b/>
        <w:bCs/>
        <w:color w:val="000000"/>
      </w:rPr>
      <w:tblPr/>
      <w:tcPr>
        <w:shd w:val="clear" w:color="auto" w:fill="DFF2FF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E5FF"/>
      </w:tcPr>
    </w:tblStylePr>
    <w:tblStylePr w:type="band1Vert">
      <w:tblPr/>
      <w:tcPr>
        <w:shd w:val="clear" w:color="auto" w:fill="5EBFFF"/>
      </w:tcPr>
    </w:tblStylePr>
    <w:tblStylePr w:type="band1Horz">
      <w:tblPr/>
      <w:tcPr>
        <w:tcBorders>
          <w:insideH w:val="single" w:sz="6" w:space="0" w:color="0072BC"/>
          <w:insideV w:val="single" w:sz="6" w:space="0" w:color="0072BC"/>
        </w:tcBorders>
        <w:shd w:val="clear" w:color="auto" w:fill="5EBFFF"/>
      </w:tcPr>
    </w:tblStylePr>
    <w:tblStylePr w:type="nwCell">
      <w:tblPr/>
      <w:tcPr>
        <w:shd w:val="clear" w:color="auto" w:fill="0072BC"/>
      </w:tcPr>
    </w:tblStylePr>
  </w:style>
  <w:style w:type="table" w:customStyle="1" w:styleId="MediumGrid2-Accent22">
    <w:name w:val="Medium Grid 2 - Accent 22"/>
    <w:basedOn w:val="TableNormal"/>
    <w:next w:val="MediumGrid2-Accent2"/>
    <w:uiPriority w:val="99"/>
    <w:rsid w:val="00DC2D95"/>
    <w:rPr>
      <w:rFonts w:ascii="Calibri" w:eastAsia="Times New Roman" w:hAnsi="Calibri" w:cs="Times New Roman"/>
      <w:color w:val="000000"/>
    </w:rPr>
    <w:tblPr>
      <w:tblStyleRowBandSize w:val="1"/>
      <w:tblStyleColBandSize w:val="1"/>
      <w:tblBorders>
        <w:top w:val="single" w:sz="8" w:space="0" w:color="C00000"/>
        <w:left w:val="single" w:sz="8" w:space="0" w:color="C00000"/>
        <w:bottom w:val="single" w:sz="8" w:space="0" w:color="C00000"/>
        <w:right w:val="single" w:sz="8" w:space="0" w:color="C00000"/>
        <w:insideH w:val="single" w:sz="8" w:space="0" w:color="C00000"/>
        <w:insideV w:val="single" w:sz="8" w:space="0" w:color="C00000"/>
      </w:tblBorders>
    </w:tblPr>
    <w:tcPr>
      <w:shd w:val="clear" w:color="auto" w:fill="FFB0B0"/>
    </w:tcPr>
    <w:tblStylePr w:type="firstRow">
      <w:rPr>
        <w:b/>
        <w:bCs/>
        <w:color w:val="000000"/>
      </w:rPr>
      <w:tblPr/>
      <w:tcPr>
        <w:shd w:val="clear" w:color="auto" w:fill="FFDFDF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FBF"/>
      </w:tcPr>
    </w:tblStylePr>
    <w:tblStylePr w:type="band1Vert">
      <w:tblPr/>
      <w:tcPr>
        <w:shd w:val="clear" w:color="auto" w:fill="FF6060"/>
      </w:tcPr>
    </w:tblStylePr>
    <w:tblStylePr w:type="band1Horz">
      <w:tblPr/>
      <w:tcPr>
        <w:tcBorders>
          <w:insideH w:val="single" w:sz="6" w:space="0" w:color="C00000"/>
          <w:insideV w:val="single" w:sz="6" w:space="0" w:color="C00000"/>
        </w:tcBorders>
        <w:shd w:val="clear" w:color="auto" w:fill="FF6060"/>
      </w:tcPr>
    </w:tblStylePr>
    <w:tblStylePr w:type="nwCell">
      <w:tblPr/>
      <w:tcPr>
        <w:shd w:val="clear" w:color="auto" w:fill="0072BC"/>
      </w:tcPr>
    </w:tblStylePr>
  </w:style>
  <w:style w:type="table" w:customStyle="1" w:styleId="MediumGrid2-Accent32">
    <w:name w:val="Medium Grid 2 - Accent 32"/>
    <w:basedOn w:val="TableNormal"/>
    <w:next w:val="MediumGrid2-Accent3"/>
    <w:uiPriority w:val="99"/>
    <w:rsid w:val="00DC2D95"/>
    <w:rPr>
      <w:rFonts w:ascii="Calibri" w:eastAsia="Times New Roman" w:hAnsi="Calibri" w:cs="Times New Roman"/>
      <w:color w:val="000000"/>
    </w:rPr>
    <w:tblPr>
      <w:tblStyleRowBandSize w:val="1"/>
      <w:tblStyleColBandSize w:val="1"/>
      <w:tblBorders>
        <w:top w:val="single" w:sz="8" w:space="0" w:color="5F5F5F"/>
        <w:left w:val="single" w:sz="8" w:space="0" w:color="5F5F5F"/>
        <w:bottom w:val="single" w:sz="8" w:space="0" w:color="5F5F5F"/>
        <w:right w:val="single" w:sz="8" w:space="0" w:color="5F5F5F"/>
        <w:insideH w:val="single" w:sz="8" w:space="0" w:color="5F5F5F"/>
        <w:insideV w:val="single" w:sz="8" w:space="0" w:color="5F5F5F"/>
      </w:tblBorders>
    </w:tblPr>
    <w:tcPr>
      <w:shd w:val="clear" w:color="auto" w:fill="D7D7D7"/>
    </w:tcPr>
    <w:tblStylePr w:type="firstRow">
      <w:rPr>
        <w:b/>
        <w:bCs/>
        <w:color w:val="000000"/>
      </w:rPr>
      <w:tblPr/>
      <w:tcPr>
        <w:shd w:val="clear" w:color="auto" w:fill="EFEFEF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/>
      </w:tcPr>
    </w:tblStylePr>
    <w:tblStylePr w:type="band1Vert">
      <w:tblPr/>
      <w:tcPr>
        <w:shd w:val="clear" w:color="auto" w:fill="AFAFAF"/>
      </w:tcPr>
    </w:tblStylePr>
    <w:tblStylePr w:type="band1Horz">
      <w:tblPr/>
      <w:tcPr>
        <w:tcBorders>
          <w:insideH w:val="single" w:sz="6" w:space="0" w:color="5F5F5F"/>
          <w:insideV w:val="single" w:sz="6" w:space="0" w:color="5F5F5F"/>
        </w:tcBorders>
        <w:shd w:val="clear" w:color="auto" w:fill="AFAFAF"/>
      </w:tcPr>
    </w:tblStylePr>
    <w:tblStylePr w:type="nwCell">
      <w:tblPr/>
      <w:tcPr>
        <w:shd w:val="clear" w:color="auto" w:fill="0072BC"/>
      </w:tcPr>
    </w:tblStylePr>
  </w:style>
  <w:style w:type="table" w:customStyle="1" w:styleId="MediumGrid2-Accent42">
    <w:name w:val="Medium Grid 2 - Accent 42"/>
    <w:basedOn w:val="TableNormal"/>
    <w:next w:val="MediumGrid2-Accent4"/>
    <w:uiPriority w:val="99"/>
    <w:rsid w:val="00DC2D95"/>
    <w:rPr>
      <w:rFonts w:ascii="Calibri" w:eastAsia="Times New Roman" w:hAnsi="Calibri" w:cs="Times New Roman"/>
      <w:color w:val="000000"/>
    </w:rPr>
    <w:tblPr>
      <w:tblStyleRowBandSize w:val="1"/>
      <w:tblStyleColBandSize w:val="1"/>
      <w:tblBorders>
        <w:top w:val="single" w:sz="8" w:space="0" w:color="969696"/>
        <w:left w:val="single" w:sz="8" w:space="0" w:color="969696"/>
        <w:bottom w:val="single" w:sz="8" w:space="0" w:color="969696"/>
        <w:right w:val="single" w:sz="8" w:space="0" w:color="969696"/>
        <w:insideH w:val="single" w:sz="8" w:space="0" w:color="969696"/>
        <w:insideV w:val="single" w:sz="8" w:space="0" w:color="969696"/>
      </w:tblBorders>
    </w:tblPr>
    <w:tcPr>
      <w:shd w:val="clear" w:color="auto" w:fill="E5E5E5"/>
    </w:tcPr>
    <w:tblStylePr w:type="firstRow">
      <w:rPr>
        <w:b/>
        <w:bCs/>
        <w:color w:val="000000"/>
      </w:rPr>
      <w:tblPr/>
      <w:tcPr>
        <w:shd w:val="clear" w:color="auto" w:fill="F4F4F4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A"/>
      </w:tcPr>
    </w:tblStylePr>
    <w:tblStylePr w:type="band1Vert">
      <w:tblPr/>
      <w:tcPr>
        <w:shd w:val="clear" w:color="auto" w:fill="CACACA"/>
      </w:tcPr>
    </w:tblStylePr>
    <w:tblStylePr w:type="band1Horz">
      <w:tblPr/>
      <w:tcPr>
        <w:tcBorders>
          <w:insideH w:val="single" w:sz="6" w:space="0" w:color="969696"/>
          <w:insideV w:val="single" w:sz="6" w:space="0" w:color="969696"/>
        </w:tcBorders>
        <w:shd w:val="clear" w:color="auto" w:fill="CACACA"/>
      </w:tcPr>
    </w:tblStylePr>
    <w:tblStylePr w:type="nwCell">
      <w:tblPr/>
      <w:tcPr>
        <w:shd w:val="clear" w:color="auto" w:fill="0072BC"/>
      </w:tcPr>
    </w:tblStylePr>
  </w:style>
  <w:style w:type="table" w:customStyle="1" w:styleId="MediumGrid2-Accent52">
    <w:name w:val="Medium Grid 2 - Accent 52"/>
    <w:basedOn w:val="TableNormal"/>
    <w:next w:val="MediumGrid2-Accent5"/>
    <w:uiPriority w:val="99"/>
    <w:rsid w:val="00DC2D95"/>
    <w:rPr>
      <w:rFonts w:ascii="Calibri" w:eastAsia="Times New Roman" w:hAnsi="Calibri" w:cs="Times New Roman"/>
      <w:color w:val="000000"/>
    </w:rPr>
    <w:tblPr>
      <w:tblStyleRowBandSize w:val="1"/>
      <w:tblStyleColBandSize w:val="1"/>
      <w:tblBorders>
        <w:top w:val="single" w:sz="8" w:space="0" w:color="5F5F5F"/>
        <w:left w:val="single" w:sz="8" w:space="0" w:color="5F5F5F"/>
        <w:bottom w:val="single" w:sz="8" w:space="0" w:color="5F5F5F"/>
        <w:right w:val="single" w:sz="8" w:space="0" w:color="5F5F5F"/>
        <w:insideH w:val="single" w:sz="8" w:space="0" w:color="5F5F5F"/>
        <w:insideV w:val="single" w:sz="8" w:space="0" w:color="5F5F5F"/>
      </w:tblBorders>
    </w:tblPr>
    <w:tcPr>
      <w:shd w:val="clear" w:color="auto" w:fill="D7D7D7"/>
    </w:tcPr>
    <w:tblStylePr w:type="firstRow">
      <w:rPr>
        <w:b/>
        <w:bCs/>
        <w:color w:val="000000"/>
      </w:rPr>
      <w:tblPr/>
      <w:tcPr>
        <w:shd w:val="clear" w:color="auto" w:fill="EFEFEF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/>
      </w:tcPr>
    </w:tblStylePr>
    <w:tblStylePr w:type="band1Vert">
      <w:tblPr/>
      <w:tcPr>
        <w:shd w:val="clear" w:color="auto" w:fill="AFAFAF"/>
      </w:tcPr>
    </w:tblStylePr>
    <w:tblStylePr w:type="band1Horz">
      <w:tblPr/>
      <w:tcPr>
        <w:tcBorders>
          <w:insideH w:val="single" w:sz="6" w:space="0" w:color="5F5F5F"/>
          <w:insideV w:val="single" w:sz="6" w:space="0" w:color="5F5F5F"/>
        </w:tcBorders>
        <w:shd w:val="clear" w:color="auto" w:fill="AFAFAF"/>
      </w:tcPr>
    </w:tblStylePr>
    <w:tblStylePr w:type="nwCell">
      <w:tblPr/>
      <w:tcPr>
        <w:shd w:val="clear" w:color="auto" w:fill="0072BC"/>
      </w:tcPr>
    </w:tblStylePr>
  </w:style>
  <w:style w:type="table" w:customStyle="1" w:styleId="MediumGrid2-Accent62">
    <w:name w:val="Medium Grid 2 - Accent 62"/>
    <w:basedOn w:val="TableNormal"/>
    <w:next w:val="MediumGrid2-Accent6"/>
    <w:uiPriority w:val="99"/>
    <w:rsid w:val="00DC2D95"/>
    <w:rPr>
      <w:rFonts w:ascii="Calibri" w:eastAsia="Times New Roman" w:hAnsi="Calibri" w:cs="Times New Roman"/>
      <w:color w:val="000000"/>
    </w:rPr>
    <w:tblPr>
      <w:tblStyleRowBandSize w:val="1"/>
      <w:tblStyleColBandSize w:val="1"/>
      <w:tblBorders>
        <w:top w:val="single" w:sz="8" w:space="0" w:color="4D4D4D"/>
        <w:left w:val="single" w:sz="8" w:space="0" w:color="4D4D4D"/>
        <w:bottom w:val="single" w:sz="8" w:space="0" w:color="4D4D4D"/>
        <w:right w:val="single" w:sz="8" w:space="0" w:color="4D4D4D"/>
        <w:insideH w:val="single" w:sz="8" w:space="0" w:color="4D4D4D"/>
        <w:insideV w:val="single" w:sz="8" w:space="0" w:color="4D4D4D"/>
      </w:tblBorders>
    </w:tblPr>
    <w:tcPr>
      <w:shd w:val="clear" w:color="auto" w:fill="D3D3D3"/>
    </w:tcPr>
    <w:tblStylePr w:type="firstRow">
      <w:rPr>
        <w:b/>
        <w:bCs/>
        <w:color w:val="000000"/>
      </w:rPr>
      <w:tblPr/>
      <w:tcPr>
        <w:shd w:val="clear" w:color="auto" w:fill="ED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/>
      </w:tcPr>
    </w:tblStylePr>
    <w:tblStylePr w:type="band1Vert">
      <w:tblPr/>
      <w:tcPr>
        <w:shd w:val="clear" w:color="auto" w:fill="A6A6A6"/>
      </w:tcPr>
    </w:tblStylePr>
    <w:tblStylePr w:type="band1Horz">
      <w:tblPr/>
      <w:tcPr>
        <w:tcBorders>
          <w:insideH w:val="single" w:sz="6" w:space="0" w:color="4D4D4D"/>
          <w:insideV w:val="single" w:sz="6" w:space="0" w:color="4D4D4D"/>
        </w:tcBorders>
        <w:shd w:val="clear" w:color="auto" w:fill="A6A6A6"/>
      </w:tcPr>
    </w:tblStylePr>
    <w:tblStylePr w:type="nwCell">
      <w:tblPr/>
      <w:tcPr>
        <w:shd w:val="clear" w:color="auto" w:fill="0072BC"/>
      </w:tcPr>
    </w:tblStylePr>
  </w:style>
  <w:style w:type="table" w:customStyle="1" w:styleId="MediumGrid32">
    <w:name w:val="Medium Grid 32"/>
    <w:basedOn w:val="TableNormal"/>
    <w:next w:val="MediumGrid3"/>
    <w:uiPriority w:val="99"/>
    <w:rsid w:val="00DC2D95"/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  <w:insideH w:val="single" w:sz="6" w:space="0" w:color="0072BC"/>
        <w:insideV w:val="single" w:sz="6" w:space="0" w:color="0072BC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0072BC"/>
      </w:rPr>
      <w:tblPr/>
      <w:tcPr>
        <w:tcBorders>
          <w:top w:val="single" w:sz="8" w:space="0" w:color="0072BC"/>
          <w:left w:val="single" w:sz="8" w:space="0" w:color="0072BC"/>
          <w:bottom w:val="single" w:sz="24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0072BC"/>
      </w:rPr>
      <w:tblPr/>
      <w:tcPr>
        <w:tcBorders>
          <w:top w:val="single" w:sz="24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0072BC"/>
      </w:rPr>
      <w:tblPr/>
      <w:tcPr>
        <w:tcBorders>
          <w:left w:val="single" w:sz="8" w:space="0" w:color="0072BC"/>
          <w:right w:val="single" w:sz="24" w:space="0" w:color="0072BC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0072BC"/>
      </w:rPr>
      <w:tblPr/>
      <w:tcPr>
        <w:tcBorders>
          <w:top w:val="nil"/>
          <w:left w:val="single" w:sz="24" w:space="0" w:color="0072BC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single" w:sz="8" w:space="0" w:color="0072BC"/>
          <w:insideV w:val="single" w:sz="8" w:space="0" w:color="0072BC"/>
        </w:tcBorders>
        <w:shd w:val="clear" w:color="auto" w:fill="808080"/>
      </w:tcPr>
    </w:tblStylePr>
  </w:style>
  <w:style w:type="table" w:customStyle="1" w:styleId="MediumGrid3-Accent12">
    <w:name w:val="Medium Grid 3 - Accent 12"/>
    <w:basedOn w:val="TableNormal"/>
    <w:next w:val="MediumGrid3-Accent1"/>
    <w:uiPriority w:val="99"/>
    <w:rsid w:val="00DC2D95"/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  <w:insideH w:val="single" w:sz="6" w:space="0" w:color="0072BC"/>
        <w:insideV w:val="single" w:sz="6" w:space="0" w:color="0072BC"/>
      </w:tblBorders>
    </w:tblPr>
    <w:tcPr>
      <w:shd w:val="clear" w:color="auto" w:fill="AFDFFF"/>
    </w:tcPr>
    <w:tblStylePr w:type="firstRow">
      <w:rPr>
        <w:b/>
        <w:bCs/>
        <w:i w:val="0"/>
        <w:iCs w:val="0"/>
        <w:color w:val="0072BC"/>
      </w:rPr>
      <w:tblPr/>
      <w:tcPr>
        <w:tcBorders>
          <w:top w:val="single" w:sz="8" w:space="0" w:color="0072BC"/>
          <w:left w:val="single" w:sz="8" w:space="0" w:color="0072BC"/>
          <w:bottom w:val="single" w:sz="24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0072BC"/>
      </w:tcPr>
    </w:tblStylePr>
    <w:tblStylePr w:type="lastRow">
      <w:rPr>
        <w:b/>
        <w:bCs/>
        <w:i w:val="0"/>
        <w:iCs w:val="0"/>
        <w:color w:val="0072BC"/>
      </w:rPr>
      <w:tblPr/>
      <w:tcPr>
        <w:tcBorders>
          <w:top w:val="single" w:sz="24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0072BC"/>
      </w:tcPr>
    </w:tblStylePr>
    <w:tblStylePr w:type="firstCol">
      <w:rPr>
        <w:b/>
        <w:bCs/>
        <w:i w:val="0"/>
        <w:iCs w:val="0"/>
        <w:color w:val="0072BC"/>
      </w:rPr>
      <w:tblPr/>
      <w:tcPr>
        <w:tcBorders>
          <w:left w:val="single" w:sz="8" w:space="0" w:color="0072BC"/>
          <w:right w:val="single" w:sz="24" w:space="0" w:color="0072BC"/>
          <w:insideH w:val="nil"/>
          <w:insideV w:val="nil"/>
        </w:tcBorders>
        <w:shd w:val="clear" w:color="auto" w:fill="0072BC"/>
      </w:tcPr>
    </w:tblStylePr>
    <w:tblStylePr w:type="lastCol">
      <w:rPr>
        <w:b/>
        <w:bCs/>
        <w:i w:val="0"/>
        <w:iCs w:val="0"/>
        <w:color w:val="0072BC"/>
      </w:rPr>
      <w:tblPr/>
      <w:tcPr>
        <w:tcBorders>
          <w:top w:val="nil"/>
          <w:left w:val="single" w:sz="24" w:space="0" w:color="0072BC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band1Vert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nil"/>
        </w:tcBorders>
        <w:shd w:val="clear" w:color="auto" w:fill="5EBFFF"/>
      </w:tcPr>
    </w:tblStylePr>
    <w:tblStylePr w:type="band1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single" w:sz="8" w:space="0" w:color="0072BC"/>
          <w:insideV w:val="single" w:sz="8" w:space="0" w:color="0072BC"/>
        </w:tcBorders>
        <w:shd w:val="clear" w:color="auto" w:fill="5EBFFF"/>
      </w:tcPr>
    </w:tblStylePr>
  </w:style>
  <w:style w:type="table" w:customStyle="1" w:styleId="MediumGrid3-Accent22">
    <w:name w:val="Medium Grid 3 - Accent 22"/>
    <w:basedOn w:val="TableNormal"/>
    <w:next w:val="MediumGrid3-Accent2"/>
    <w:uiPriority w:val="99"/>
    <w:rsid w:val="00DC2D95"/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  <w:insideH w:val="single" w:sz="6" w:space="0" w:color="0072BC"/>
        <w:insideV w:val="single" w:sz="6" w:space="0" w:color="0072BC"/>
      </w:tblBorders>
    </w:tblPr>
    <w:tcPr>
      <w:shd w:val="clear" w:color="auto" w:fill="FFB0B0"/>
    </w:tcPr>
    <w:tblStylePr w:type="firstRow">
      <w:rPr>
        <w:b/>
        <w:bCs/>
        <w:i w:val="0"/>
        <w:iCs w:val="0"/>
        <w:color w:val="0072BC"/>
      </w:rPr>
      <w:tblPr/>
      <w:tcPr>
        <w:tcBorders>
          <w:top w:val="single" w:sz="8" w:space="0" w:color="0072BC"/>
          <w:left w:val="single" w:sz="8" w:space="0" w:color="0072BC"/>
          <w:bottom w:val="single" w:sz="24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C00000"/>
      </w:tcPr>
    </w:tblStylePr>
    <w:tblStylePr w:type="lastRow">
      <w:rPr>
        <w:b/>
        <w:bCs/>
        <w:i w:val="0"/>
        <w:iCs w:val="0"/>
        <w:color w:val="0072BC"/>
      </w:rPr>
      <w:tblPr/>
      <w:tcPr>
        <w:tcBorders>
          <w:top w:val="single" w:sz="24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C00000"/>
      </w:tcPr>
    </w:tblStylePr>
    <w:tblStylePr w:type="firstCol">
      <w:rPr>
        <w:b/>
        <w:bCs/>
        <w:i w:val="0"/>
        <w:iCs w:val="0"/>
        <w:color w:val="0072BC"/>
      </w:rPr>
      <w:tblPr/>
      <w:tcPr>
        <w:tcBorders>
          <w:left w:val="single" w:sz="8" w:space="0" w:color="0072BC"/>
          <w:right w:val="single" w:sz="24" w:space="0" w:color="0072BC"/>
          <w:insideH w:val="nil"/>
          <w:insideV w:val="nil"/>
        </w:tcBorders>
        <w:shd w:val="clear" w:color="auto" w:fill="C00000"/>
      </w:tcPr>
    </w:tblStylePr>
    <w:tblStylePr w:type="lastCol">
      <w:rPr>
        <w:b/>
        <w:bCs/>
        <w:i w:val="0"/>
        <w:iCs w:val="0"/>
        <w:color w:val="0072BC"/>
      </w:rPr>
      <w:tblPr/>
      <w:tcPr>
        <w:tcBorders>
          <w:top w:val="nil"/>
          <w:left w:val="single" w:sz="24" w:space="0" w:color="0072BC"/>
          <w:bottom w:val="nil"/>
          <w:right w:val="nil"/>
          <w:insideH w:val="nil"/>
          <w:insideV w:val="nil"/>
        </w:tcBorders>
        <w:shd w:val="clear" w:color="auto" w:fill="C00000"/>
      </w:tcPr>
    </w:tblStylePr>
    <w:tblStylePr w:type="band1Vert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nil"/>
        </w:tcBorders>
        <w:shd w:val="clear" w:color="auto" w:fill="FF6060"/>
      </w:tcPr>
    </w:tblStylePr>
    <w:tblStylePr w:type="band1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single" w:sz="8" w:space="0" w:color="0072BC"/>
          <w:insideV w:val="single" w:sz="8" w:space="0" w:color="0072BC"/>
        </w:tcBorders>
        <w:shd w:val="clear" w:color="auto" w:fill="FF6060"/>
      </w:tcPr>
    </w:tblStylePr>
  </w:style>
  <w:style w:type="table" w:customStyle="1" w:styleId="MediumGrid3-Accent32">
    <w:name w:val="Medium Grid 3 - Accent 32"/>
    <w:basedOn w:val="TableNormal"/>
    <w:next w:val="MediumGrid3-Accent3"/>
    <w:uiPriority w:val="99"/>
    <w:rsid w:val="00DC2D95"/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  <w:insideH w:val="single" w:sz="6" w:space="0" w:color="0072BC"/>
        <w:insideV w:val="single" w:sz="6" w:space="0" w:color="0072BC"/>
      </w:tblBorders>
    </w:tblPr>
    <w:tcPr>
      <w:shd w:val="clear" w:color="auto" w:fill="D7D7D7"/>
    </w:tcPr>
    <w:tblStylePr w:type="firstRow">
      <w:rPr>
        <w:b/>
        <w:bCs/>
        <w:i w:val="0"/>
        <w:iCs w:val="0"/>
        <w:color w:val="0072BC"/>
      </w:rPr>
      <w:tblPr/>
      <w:tcPr>
        <w:tcBorders>
          <w:top w:val="single" w:sz="8" w:space="0" w:color="0072BC"/>
          <w:left w:val="single" w:sz="8" w:space="0" w:color="0072BC"/>
          <w:bottom w:val="single" w:sz="24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5F5F5F"/>
      </w:tcPr>
    </w:tblStylePr>
    <w:tblStylePr w:type="lastRow">
      <w:rPr>
        <w:b/>
        <w:bCs/>
        <w:i w:val="0"/>
        <w:iCs w:val="0"/>
        <w:color w:val="0072BC"/>
      </w:rPr>
      <w:tblPr/>
      <w:tcPr>
        <w:tcBorders>
          <w:top w:val="single" w:sz="24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5F5F5F"/>
      </w:tcPr>
    </w:tblStylePr>
    <w:tblStylePr w:type="firstCol">
      <w:rPr>
        <w:b/>
        <w:bCs/>
        <w:i w:val="0"/>
        <w:iCs w:val="0"/>
        <w:color w:val="0072BC"/>
      </w:rPr>
      <w:tblPr/>
      <w:tcPr>
        <w:tcBorders>
          <w:left w:val="single" w:sz="8" w:space="0" w:color="0072BC"/>
          <w:right w:val="single" w:sz="24" w:space="0" w:color="0072BC"/>
          <w:insideH w:val="nil"/>
          <w:insideV w:val="nil"/>
        </w:tcBorders>
        <w:shd w:val="clear" w:color="auto" w:fill="5F5F5F"/>
      </w:tcPr>
    </w:tblStylePr>
    <w:tblStylePr w:type="lastCol">
      <w:rPr>
        <w:b/>
        <w:bCs/>
        <w:i w:val="0"/>
        <w:iCs w:val="0"/>
        <w:color w:val="0072BC"/>
      </w:rPr>
      <w:tblPr/>
      <w:tcPr>
        <w:tcBorders>
          <w:top w:val="nil"/>
          <w:left w:val="single" w:sz="24" w:space="0" w:color="0072BC"/>
          <w:bottom w:val="nil"/>
          <w:right w:val="nil"/>
          <w:insideH w:val="nil"/>
          <w:insideV w:val="nil"/>
        </w:tcBorders>
        <w:shd w:val="clear" w:color="auto" w:fill="5F5F5F"/>
      </w:tcPr>
    </w:tblStylePr>
    <w:tblStylePr w:type="band1Vert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nil"/>
        </w:tcBorders>
        <w:shd w:val="clear" w:color="auto" w:fill="AFAFAF"/>
      </w:tcPr>
    </w:tblStylePr>
    <w:tblStylePr w:type="band1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single" w:sz="8" w:space="0" w:color="0072BC"/>
          <w:insideV w:val="single" w:sz="8" w:space="0" w:color="0072BC"/>
        </w:tcBorders>
        <w:shd w:val="clear" w:color="auto" w:fill="AFAFAF"/>
      </w:tcPr>
    </w:tblStylePr>
  </w:style>
  <w:style w:type="table" w:customStyle="1" w:styleId="MediumGrid3-Accent42">
    <w:name w:val="Medium Grid 3 - Accent 42"/>
    <w:basedOn w:val="TableNormal"/>
    <w:next w:val="MediumGrid3-Accent4"/>
    <w:uiPriority w:val="99"/>
    <w:rsid w:val="00DC2D95"/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  <w:insideH w:val="single" w:sz="6" w:space="0" w:color="0072BC"/>
        <w:insideV w:val="single" w:sz="6" w:space="0" w:color="0072BC"/>
      </w:tblBorders>
    </w:tblPr>
    <w:tcPr>
      <w:shd w:val="clear" w:color="auto" w:fill="E5E5E5"/>
    </w:tcPr>
    <w:tblStylePr w:type="firstRow">
      <w:rPr>
        <w:b/>
        <w:bCs/>
        <w:i w:val="0"/>
        <w:iCs w:val="0"/>
        <w:color w:val="0072BC"/>
      </w:rPr>
      <w:tblPr/>
      <w:tcPr>
        <w:tcBorders>
          <w:top w:val="single" w:sz="8" w:space="0" w:color="0072BC"/>
          <w:left w:val="single" w:sz="8" w:space="0" w:color="0072BC"/>
          <w:bottom w:val="single" w:sz="24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969696"/>
      </w:tcPr>
    </w:tblStylePr>
    <w:tblStylePr w:type="lastRow">
      <w:rPr>
        <w:b/>
        <w:bCs/>
        <w:i w:val="0"/>
        <w:iCs w:val="0"/>
        <w:color w:val="0072BC"/>
      </w:rPr>
      <w:tblPr/>
      <w:tcPr>
        <w:tcBorders>
          <w:top w:val="single" w:sz="24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969696"/>
      </w:tcPr>
    </w:tblStylePr>
    <w:tblStylePr w:type="firstCol">
      <w:rPr>
        <w:b/>
        <w:bCs/>
        <w:i w:val="0"/>
        <w:iCs w:val="0"/>
        <w:color w:val="0072BC"/>
      </w:rPr>
      <w:tblPr/>
      <w:tcPr>
        <w:tcBorders>
          <w:left w:val="single" w:sz="8" w:space="0" w:color="0072BC"/>
          <w:right w:val="single" w:sz="24" w:space="0" w:color="0072BC"/>
          <w:insideH w:val="nil"/>
          <w:insideV w:val="nil"/>
        </w:tcBorders>
        <w:shd w:val="clear" w:color="auto" w:fill="969696"/>
      </w:tcPr>
    </w:tblStylePr>
    <w:tblStylePr w:type="lastCol">
      <w:rPr>
        <w:b/>
        <w:bCs/>
        <w:i w:val="0"/>
        <w:iCs w:val="0"/>
        <w:color w:val="0072BC"/>
      </w:rPr>
      <w:tblPr/>
      <w:tcPr>
        <w:tcBorders>
          <w:top w:val="nil"/>
          <w:left w:val="single" w:sz="24" w:space="0" w:color="0072BC"/>
          <w:bottom w:val="nil"/>
          <w:right w:val="nil"/>
          <w:insideH w:val="nil"/>
          <w:insideV w:val="nil"/>
        </w:tcBorders>
        <w:shd w:val="clear" w:color="auto" w:fill="969696"/>
      </w:tcPr>
    </w:tblStylePr>
    <w:tblStylePr w:type="band1Vert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nil"/>
        </w:tcBorders>
        <w:shd w:val="clear" w:color="auto" w:fill="CACACA"/>
      </w:tcPr>
    </w:tblStylePr>
    <w:tblStylePr w:type="band1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single" w:sz="8" w:space="0" w:color="0072BC"/>
          <w:insideV w:val="single" w:sz="8" w:space="0" w:color="0072BC"/>
        </w:tcBorders>
        <w:shd w:val="clear" w:color="auto" w:fill="CACACA"/>
      </w:tcPr>
    </w:tblStylePr>
  </w:style>
  <w:style w:type="table" w:customStyle="1" w:styleId="MediumGrid3-Accent52">
    <w:name w:val="Medium Grid 3 - Accent 52"/>
    <w:basedOn w:val="TableNormal"/>
    <w:next w:val="MediumGrid3-Accent5"/>
    <w:uiPriority w:val="99"/>
    <w:rsid w:val="00DC2D95"/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  <w:insideH w:val="single" w:sz="6" w:space="0" w:color="0072BC"/>
        <w:insideV w:val="single" w:sz="6" w:space="0" w:color="0072BC"/>
      </w:tblBorders>
    </w:tblPr>
    <w:tcPr>
      <w:shd w:val="clear" w:color="auto" w:fill="D7D7D7"/>
    </w:tcPr>
    <w:tblStylePr w:type="firstRow">
      <w:rPr>
        <w:b/>
        <w:bCs/>
        <w:i w:val="0"/>
        <w:iCs w:val="0"/>
        <w:color w:val="0072BC"/>
      </w:rPr>
      <w:tblPr/>
      <w:tcPr>
        <w:tcBorders>
          <w:top w:val="single" w:sz="8" w:space="0" w:color="0072BC"/>
          <w:left w:val="single" w:sz="8" w:space="0" w:color="0072BC"/>
          <w:bottom w:val="single" w:sz="24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5F5F5F"/>
      </w:tcPr>
    </w:tblStylePr>
    <w:tblStylePr w:type="lastRow">
      <w:rPr>
        <w:b/>
        <w:bCs/>
        <w:i w:val="0"/>
        <w:iCs w:val="0"/>
        <w:color w:val="0072BC"/>
      </w:rPr>
      <w:tblPr/>
      <w:tcPr>
        <w:tcBorders>
          <w:top w:val="single" w:sz="24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5F5F5F"/>
      </w:tcPr>
    </w:tblStylePr>
    <w:tblStylePr w:type="firstCol">
      <w:rPr>
        <w:b/>
        <w:bCs/>
        <w:i w:val="0"/>
        <w:iCs w:val="0"/>
        <w:color w:val="0072BC"/>
      </w:rPr>
      <w:tblPr/>
      <w:tcPr>
        <w:tcBorders>
          <w:left w:val="single" w:sz="8" w:space="0" w:color="0072BC"/>
          <w:right w:val="single" w:sz="24" w:space="0" w:color="0072BC"/>
          <w:insideH w:val="nil"/>
          <w:insideV w:val="nil"/>
        </w:tcBorders>
        <w:shd w:val="clear" w:color="auto" w:fill="5F5F5F"/>
      </w:tcPr>
    </w:tblStylePr>
    <w:tblStylePr w:type="lastCol">
      <w:rPr>
        <w:b/>
        <w:bCs/>
        <w:i w:val="0"/>
        <w:iCs w:val="0"/>
        <w:color w:val="0072BC"/>
      </w:rPr>
      <w:tblPr/>
      <w:tcPr>
        <w:tcBorders>
          <w:top w:val="nil"/>
          <w:left w:val="single" w:sz="24" w:space="0" w:color="0072BC"/>
          <w:bottom w:val="nil"/>
          <w:right w:val="nil"/>
          <w:insideH w:val="nil"/>
          <w:insideV w:val="nil"/>
        </w:tcBorders>
        <w:shd w:val="clear" w:color="auto" w:fill="5F5F5F"/>
      </w:tcPr>
    </w:tblStylePr>
    <w:tblStylePr w:type="band1Vert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nil"/>
        </w:tcBorders>
        <w:shd w:val="clear" w:color="auto" w:fill="AFAFAF"/>
      </w:tcPr>
    </w:tblStylePr>
    <w:tblStylePr w:type="band1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single" w:sz="8" w:space="0" w:color="0072BC"/>
          <w:insideV w:val="single" w:sz="8" w:space="0" w:color="0072BC"/>
        </w:tcBorders>
        <w:shd w:val="clear" w:color="auto" w:fill="AFAFAF"/>
      </w:tcPr>
    </w:tblStylePr>
  </w:style>
  <w:style w:type="table" w:customStyle="1" w:styleId="MediumGrid3-Accent62">
    <w:name w:val="Medium Grid 3 - Accent 62"/>
    <w:basedOn w:val="TableNormal"/>
    <w:next w:val="MediumGrid3-Accent6"/>
    <w:uiPriority w:val="99"/>
    <w:rsid w:val="00DC2D95"/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  <w:insideH w:val="single" w:sz="6" w:space="0" w:color="0072BC"/>
        <w:insideV w:val="single" w:sz="6" w:space="0" w:color="0072BC"/>
      </w:tblBorders>
    </w:tblPr>
    <w:tcPr>
      <w:shd w:val="clear" w:color="auto" w:fill="D3D3D3"/>
    </w:tcPr>
    <w:tblStylePr w:type="firstRow">
      <w:rPr>
        <w:b/>
        <w:bCs/>
        <w:i w:val="0"/>
        <w:iCs w:val="0"/>
        <w:color w:val="0072BC"/>
      </w:rPr>
      <w:tblPr/>
      <w:tcPr>
        <w:tcBorders>
          <w:top w:val="single" w:sz="8" w:space="0" w:color="0072BC"/>
          <w:left w:val="single" w:sz="8" w:space="0" w:color="0072BC"/>
          <w:bottom w:val="single" w:sz="24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4D4D4D"/>
      </w:tcPr>
    </w:tblStylePr>
    <w:tblStylePr w:type="lastRow">
      <w:rPr>
        <w:b/>
        <w:bCs/>
        <w:i w:val="0"/>
        <w:iCs w:val="0"/>
        <w:color w:val="0072BC"/>
      </w:rPr>
      <w:tblPr/>
      <w:tcPr>
        <w:tcBorders>
          <w:top w:val="single" w:sz="24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4D4D4D"/>
      </w:tcPr>
    </w:tblStylePr>
    <w:tblStylePr w:type="firstCol">
      <w:rPr>
        <w:b/>
        <w:bCs/>
        <w:i w:val="0"/>
        <w:iCs w:val="0"/>
        <w:color w:val="0072BC"/>
      </w:rPr>
      <w:tblPr/>
      <w:tcPr>
        <w:tcBorders>
          <w:left w:val="single" w:sz="8" w:space="0" w:color="0072BC"/>
          <w:right w:val="single" w:sz="24" w:space="0" w:color="0072BC"/>
          <w:insideH w:val="nil"/>
          <w:insideV w:val="nil"/>
        </w:tcBorders>
        <w:shd w:val="clear" w:color="auto" w:fill="4D4D4D"/>
      </w:tcPr>
    </w:tblStylePr>
    <w:tblStylePr w:type="lastCol">
      <w:rPr>
        <w:b/>
        <w:bCs/>
        <w:i w:val="0"/>
        <w:iCs w:val="0"/>
        <w:color w:val="0072BC"/>
      </w:rPr>
      <w:tblPr/>
      <w:tcPr>
        <w:tcBorders>
          <w:top w:val="nil"/>
          <w:left w:val="single" w:sz="24" w:space="0" w:color="0072BC"/>
          <w:bottom w:val="nil"/>
          <w:right w:val="nil"/>
          <w:insideH w:val="nil"/>
          <w:insideV w:val="nil"/>
        </w:tcBorders>
        <w:shd w:val="clear" w:color="auto" w:fill="4D4D4D"/>
      </w:tcPr>
    </w:tblStylePr>
    <w:tblStylePr w:type="band1Vert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nil"/>
        </w:tcBorders>
        <w:shd w:val="clear" w:color="auto" w:fill="A6A6A6"/>
      </w:tcPr>
    </w:tblStylePr>
    <w:tblStylePr w:type="band1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single" w:sz="8" w:space="0" w:color="0072BC"/>
          <w:insideV w:val="single" w:sz="8" w:space="0" w:color="0072BC"/>
        </w:tcBorders>
        <w:shd w:val="clear" w:color="auto" w:fill="A6A6A6"/>
      </w:tcPr>
    </w:tblStylePr>
  </w:style>
  <w:style w:type="table" w:customStyle="1" w:styleId="MediumList12">
    <w:name w:val="Medium List 12"/>
    <w:basedOn w:val="TableNormal"/>
    <w:next w:val="MediumList1"/>
    <w:uiPriority w:val="99"/>
    <w:rsid w:val="00DC2D95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libri" w:eastAsia="Times New Roman" w:hAnsi="Calibri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C6C6C6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MediumList1-Accent12">
    <w:name w:val="Medium List 1 - Accent 12"/>
    <w:basedOn w:val="TableNormal"/>
    <w:next w:val="MediumList1-Accent1"/>
    <w:uiPriority w:val="99"/>
    <w:rsid w:val="00DC2D95"/>
    <w:rPr>
      <w:color w:val="000000"/>
    </w:rPr>
    <w:tblPr>
      <w:tblStyleRowBandSize w:val="1"/>
      <w:tblStyleColBandSize w:val="1"/>
      <w:tblBorders>
        <w:top w:val="single" w:sz="8" w:space="0" w:color="0072BC"/>
        <w:bottom w:val="single" w:sz="8" w:space="0" w:color="0072BC"/>
      </w:tblBorders>
    </w:tblPr>
    <w:tblStylePr w:type="firstRow">
      <w:rPr>
        <w:rFonts w:ascii="Calibri" w:eastAsia="Times New Roman" w:hAnsi="Calibri" w:cs="Times New Roman"/>
      </w:rPr>
      <w:tblPr/>
      <w:tcPr>
        <w:tcBorders>
          <w:top w:val="nil"/>
          <w:bottom w:val="single" w:sz="8" w:space="0" w:color="0072BC"/>
        </w:tcBorders>
      </w:tcPr>
    </w:tblStylePr>
    <w:tblStylePr w:type="lastRow">
      <w:rPr>
        <w:b/>
        <w:bCs/>
        <w:color w:val="C6C6C6"/>
      </w:rPr>
      <w:tblPr/>
      <w:tcPr>
        <w:tcBorders>
          <w:top w:val="single" w:sz="8" w:space="0" w:color="0072BC"/>
          <w:bottom w:val="single" w:sz="8" w:space="0" w:color="0072B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72BC"/>
          <w:bottom w:val="single" w:sz="8" w:space="0" w:color="0072BC"/>
        </w:tcBorders>
      </w:tcPr>
    </w:tblStylePr>
    <w:tblStylePr w:type="band1Vert">
      <w:tblPr/>
      <w:tcPr>
        <w:shd w:val="clear" w:color="auto" w:fill="AFDFFF"/>
      </w:tcPr>
    </w:tblStylePr>
    <w:tblStylePr w:type="band1Horz">
      <w:tblPr/>
      <w:tcPr>
        <w:shd w:val="clear" w:color="auto" w:fill="AFDFFF"/>
      </w:tcPr>
    </w:tblStylePr>
  </w:style>
  <w:style w:type="table" w:customStyle="1" w:styleId="MediumList1-Accent22">
    <w:name w:val="Medium List 1 - Accent 22"/>
    <w:basedOn w:val="TableNormal"/>
    <w:next w:val="MediumList1-Accent2"/>
    <w:uiPriority w:val="99"/>
    <w:rsid w:val="00DC2D95"/>
    <w:rPr>
      <w:color w:val="000000"/>
    </w:rPr>
    <w:tblPr>
      <w:tblStyleRowBandSize w:val="1"/>
      <w:tblStyleColBandSize w:val="1"/>
      <w:tblBorders>
        <w:top w:val="single" w:sz="8" w:space="0" w:color="C00000"/>
        <w:bottom w:val="single" w:sz="8" w:space="0" w:color="C00000"/>
      </w:tblBorders>
    </w:tblPr>
    <w:tblStylePr w:type="firstRow">
      <w:rPr>
        <w:rFonts w:ascii="Calibri" w:eastAsia="Times New Roman" w:hAnsi="Calibri" w:cs="Times New Roman"/>
      </w:rPr>
      <w:tblPr/>
      <w:tcPr>
        <w:tcBorders>
          <w:top w:val="nil"/>
          <w:bottom w:val="single" w:sz="8" w:space="0" w:color="C00000"/>
        </w:tcBorders>
      </w:tcPr>
    </w:tblStylePr>
    <w:tblStylePr w:type="lastRow">
      <w:rPr>
        <w:b/>
        <w:bCs/>
        <w:color w:val="C6C6C6"/>
      </w:rPr>
      <w:tblPr/>
      <w:tcPr>
        <w:tcBorders>
          <w:top w:val="single" w:sz="8" w:space="0" w:color="C00000"/>
          <w:bottom w:val="single" w:sz="8" w:space="0" w:color="C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0000"/>
          <w:bottom w:val="single" w:sz="8" w:space="0" w:color="C00000"/>
        </w:tcBorders>
      </w:tcPr>
    </w:tblStylePr>
    <w:tblStylePr w:type="band1Vert">
      <w:tblPr/>
      <w:tcPr>
        <w:shd w:val="clear" w:color="auto" w:fill="FFB0B0"/>
      </w:tcPr>
    </w:tblStylePr>
    <w:tblStylePr w:type="band1Horz">
      <w:tblPr/>
      <w:tcPr>
        <w:shd w:val="clear" w:color="auto" w:fill="FFB0B0"/>
      </w:tcPr>
    </w:tblStylePr>
  </w:style>
  <w:style w:type="table" w:customStyle="1" w:styleId="MediumList1-Accent32">
    <w:name w:val="Medium List 1 - Accent 32"/>
    <w:basedOn w:val="TableNormal"/>
    <w:next w:val="MediumList1-Accent3"/>
    <w:uiPriority w:val="99"/>
    <w:rsid w:val="00DC2D95"/>
    <w:rPr>
      <w:color w:val="000000"/>
    </w:rPr>
    <w:tblPr>
      <w:tblStyleRowBandSize w:val="1"/>
      <w:tblStyleColBandSize w:val="1"/>
      <w:tblBorders>
        <w:top w:val="single" w:sz="8" w:space="0" w:color="5F5F5F"/>
        <w:bottom w:val="single" w:sz="8" w:space="0" w:color="5F5F5F"/>
      </w:tblBorders>
    </w:tblPr>
    <w:tblStylePr w:type="firstRow">
      <w:rPr>
        <w:rFonts w:ascii="Calibri" w:eastAsia="Times New Roman" w:hAnsi="Calibri" w:cs="Times New Roman"/>
      </w:rPr>
      <w:tblPr/>
      <w:tcPr>
        <w:tcBorders>
          <w:top w:val="nil"/>
          <w:bottom w:val="single" w:sz="8" w:space="0" w:color="5F5F5F"/>
        </w:tcBorders>
      </w:tcPr>
    </w:tblStylePr>
    <w:tblStylePr w:type="lastRow">
      <w:rPr>
        <w:b/>
        <w:bCs/>
        <w:color w:val="C6C6C6"/>
      </w:rPr>
      <w:tblPr/>
      <w:tcPr>
        <w:tcBorders>
          <w:top w:val="single" w:sz="8" w:space="0" w:color="5F5F5F"/>
          <w:bottom w:val="single" w:sz="8" w:space="0" w:color="5F5F5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/>
          <w:bottom w:val="single" w:sz="8" w:space="0" w:color="5F5F5F"/>
        </w:tcBorders>
      </w:tcPr>
    </w:tblStylePr>
    <w:tblStylePr w:type="band1Vert">
      <w:tblPr/>
      <w:tcPr>
        <w:shd w:val="clear" w:color="auto" w:fill="D7D7D7"/>
      </w:tcPr>
    </w:tblStylePr>
    <w:tblStylePr w:type="band1Horz">
      <w:tblPr/>
      <w:tcPr>
        <w:shd w:val="clear" w:color="auto" w:fill="D7D7D7"/>
      </w:tcPr>
    </w:tblStylePr>
  </w:style>
  <w:style w:type="table" w:customStyle="1" w:styleId="MediumList1-Accent42">
    <w:name w:val="Medium List 1 - Accent 42"/>
    <w:basedOn w:val="TableNormal"/>
    <w:next w:val="MediumList1-Accent4"/>
    <w:uiPriority w:val="99"/>
    <w:rsid w:val="00DC2D95"/>
    <w:rPr>
      <w:color w:val="000000"/>
    </w:rPr>
    <w:tblPr>
      <w:tblStyleRowBandSize w:val="1"/>
      <w:tblStyleColBandSize w:val="1"/>
      <w:tblBorders>
        <w:top w:val="single" w:sz="8" w:space="0" w:color="969696"/>
        <w:bottom w:val="single" w:sz="8" w:space="0" w:color="969696"/>
      </w:tblBorders>
    </w:tblPr>
    <w:tblStylePr w:type="firstRow">
      <w:rPr>
        <w:rFonts w:ascii="Calibri" w:eastAsia="Times New Roman" w:hAnsi="Calibri" w:cs="Times New Roman"/>
      </w:rPr>
      <w:tblPr/>
      <w:tcPr>
        <w:tcBorders>
          <w:top w:val="nil"/>
          <w:bottom w:val="single" w:sz="8" w:space="0" w:color="969696"/>
        </w:tcBorders>
      </w:tcPr>
    </w:tblStylePr>
    <w:tblStylePr w:type="lastRow">
      <w:rPr>
        <w:b/>
        <w:bCs/>
        <w:color w:val="C6C6C6"/>
      </w:rPr>
      <w:tblPr/>
      <w:tcPr>
        <w:tcBorders>
          <w:top w:val="single" w:sz="8" w:space="0" w:color="969696"/>
          <w:bottom w:val="single" w:sz="8" w:space="0" w:color="96969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9696"/>
          <w:bottom w:val="single" w:sz="8" w:space="0" w:color="969696"/>
        </w:tcBorders>
      </w:tcPr>
    </w:tblStylePr>
    <w:tblStylePr w:type="band1Vert">
      <w:tblPr/>
      <w:tcPr>
        <w:shd w:val="clear" w:color="auto" w:fill="E5E5E5"/>
      </w:tcPr>
    </w:tblStylePr>
    <w:tblStylePr w:type="band1Horz">
      <w:tblPr/>
      <w:tcPr>
        <w:shd w:val="clear" w:color="auto" w:fill="E5E5E5"/>
      </w:tcPr>
    </w:tblStylePr>
  </w:style>
  <w:style w:type="table" w:customStyle="1" w:styleId="MediumList1-Accent52">
    <w:name w:val="Medium List 1 - Accent 52"/>
    <w:basedOn w:val="TableNormal"/>
    <w:next w:val="MediumList1-Accent5"/>
    <w:uiPriority w:val="99"/>
    <w:rsid w:val="00DC2D95"/>
    <w:rPr>
      <w:color w:val="000000"/>
    </w:rPr>
    <w:tblPr>
      <w:tblStyleRowBandSize w:val="1"/>
      <w:tblStyleColBandSize w:val="1"/>
      <w:tblBorders>
        <w:top w:val="single" w:sz="8" w:space="0" w:color="5F5F5F"/>
        <w:bottom w:val="single" w:sz="8" w:space="0" w:color="5F5F5F"/>
      </w:tblBorders>
    </w:tblPr>
    <w:tblStylePr w:type="firstRow">
      <w:rPr>
        <w:rFonts w:ascii="Calibri" w:eastAsia="Times New Roman" w:hAnsi="Calibri" w:cs="Times New Roman"/>
      </w:rPr>
      <w:tblPr/>
      <w:tcPr>
        <w:tcBorders>
          <w:top w:val="nil"/>
          <w:bottom w:val="single" w:sz="8" w:space="0" w:color="5F5F5F"/>
        </w:tcBorders>
      </w:tcPr>
    </w:tblStylePr>
    <w:tblStylePr w:type="lastRow">
      <w:rPr>
        <w:b/>
        <w:bCs/>
        <w:color w:val="C6C6C6"/>
      </w:rPr>
      <w:tblPr/>
      <w:tcPr>
        <w:tcBorders>
          <w:top w:val="single" w:sz="8" w:space="0" w:color="5F5F5F"/>
          <w:bottom w:val="single" w:sz="8" w:space="0" w:color="5F5F5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/>
          <w:bottom w:val="single" w:sz="8" w:space="0" w:color="5F5F5F"/>
        </w:tcBorders>
      </w:tcPr>
    </w:tblStylePr>
    <w:tblStylePr w:type="band1Vert">
      <w:tblPr/>
      <w:tcPr>
        <w:shd w:val="clear" w:color="auto" w:fill="D7D7D7"/>
      </w:tcPr>
    </w:tblStylePr>
    <w:tblStylePr w:type="band1Horz">
      <w:tblPr/>
      <w:tcPr>
        <w:shd w:val="clear" w:color="auto" w:fill="D7D7D7"/>
      </w:tcPr>
    </w:tblStylePr>
  </w:style>
  <w:style w:type="table" w:customStyle="1" w:styleId="MediumList1-Accent62">
    <w:name w:val="Medium List 1 - Accent 62"/>
    <w:basedOn w:val="TableNormal"/>
    <w:next w:val="MediumList1-Accent6"/>
    <w:uiPriority w:val="99"/>
    <w:rsid w:val="00DC2D95"/>
    <w:rPr>
      <w:color w:val="000000"/>
    </w:rPr>
    <w:tblPr>
      <w:tblStyleRowBandSize w:val="1"/>
      <w:tblStyleColBandSize w:val="1"/>
      <w:tblBorders>
        <w:top w:val="single" w:sz="8" w:space="0" w:color="4D4D4D"/>
        <w:bottom w:val="single" w:sz="8" w:space="0" w:color="4D4D4D"/>
      </w:tblBorders>
    </w:tblPr>
    <w:tblStylePr w:type="firstRow">
      <w:rPr>
        <w:rFonts w:ascii="Calibri" w:eastAsia="Times New Roman" w:hAnsi="Calibri" w:cs="Times New Roman"/>
      </w:rPr>
      <w:tblPr/>
      <w:tcPr>
        <w:tcBorders>
          <w:top w:val="nil"/>
          <w:bottom w:val="single" w:sz="8" w:space="0" w:color="4D4D4D"/>
        </w:tcBorders>
      </w:tcPr>
    </w:tblStylePr>
    <w:tblStylePr w:type="lastRow">
      <w:rPr>
        <w:b/>
        <w:bCs/>
        <w:color w:val="C6C6C6"/>
      </w:rPr>
      <w:tblPr/>
      <w:tcPr>
        <w:tcBorders>
          <w:top w:val="single" w:sz="8" w:space="0" w:color="4D4D4D"/>
          <w:bottom w:val="single" w:sz="8" w:space="0" w:color="4D4D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D4D4D"/>
          <w:bottom w:val="single" w:sz="8" w:space="0" w:color="4D4D4D"/>
        </w:tcBorders>
      </w:tcPr>
    </w:tblStylePr>
    <w:tblStylePr w:type="band1Vert">
      <w:tblPr/>
      <w:tcPr>
        <w:shd w:val="clear" w:color="auto" w:fill="D3D3D3"/>
      </w:tcPr>
    </w:tblStylePr>
    <w:tblStylePr w:type="band1Horz">
      <w:tblPr/>
      <w:tcPr>
        <w:shd w:val="clear" w:color="auto" w:fill="D3D3D3"/>
      </w:tcPr>
    </w:tblStylePr>
  </w:style>
  <w:style w:type="table" w:customStyle="1" w:styleId="MediumList22">
    <w:name w:val="Medium List 22"/>
    <w:basedOn w:val="TableNormal"/>
    <w:next w:val="MediumList2"/>
    <w:uiPriority w:val="99"/>
    <w:rsid w:val="00DC2D95"/>
    <w:rPr>
      <w:rFonts w:ascii="Calibri" w:eastAsia="Times New Roman" w:hAnsi="Calibri" w:cs="Times New Roman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0072BC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0072BC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0072BC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12">
    <w:name w:val="Medium List 2 - Accent 12"/>
    <w:basedOn w:val="TableNormal"/>
    <w:next w:val="MediumList2-Accent1"/>
    <w:uiPriority w:val="99"/>
    <w:rsid w:val="00DC2D95"/>
    <w:rPr>
      <w:rFonts w:ascii="Calibri" w:eastAsia="Times New Roman" w:hAnsi="Calibri" w:cs="Times New Roman"/>
      <w:color w:val="000000"/>
    </w:rPr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72BC"/>
          <w:right w:val="nil"/>
          <w:insideH w:val="nil"/>
          <w:insideV w:val="nil"/>
        </w:tcBorders>
        <w:shd w:val="clear" w:color="auto" w:fill="0072BC"/>
      </w:tcPr>
    </w:tblStylePr>
    <w:tblStylePr w:type="lastRow">
      <w:tblPr/>
      <w:tcPr>
        <w:tcBorders>
          <w:top w:val="single" w:sz="8" w:space="0" w:color="0072BC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72BC"/>
          <w:insideH w:val="nil"/>
          <w:insideV w:val="nil"/>
        </w:tcBorders>
        <w:shd w:val="clear" w:color="auto" w:fill="0072BC"/>
      </w:tcPr>
    </w:tblStylePr>
    <w:tblStylePr w:type="lastCol">
      <w:tblPr/>
      <w:tcPr>
        <w:tcBorders>
          <w:top w:val="nil"/>
          <w:left w:val="single" w:sz="8" w:space="0" w:color="0072BC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DFF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FDFFF"/>
      </w:tcPr>
    </w:tblStylePr>
    <w:tblStylePr w:type="nwCell">
      <w:tblPr/>
      <w:tcPr>
        <w:shd w:val="clear" w:color="auto" w:fill="0072BC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22">
    <w:name w:val="Medium List 2 - Accent 22"/>
    <w:basedOn w:val="TableNormal"/>
    <w:next w:val="MediumList2-Accent2"/>
    <w:uiPriority w:val="99"/>
    <w:rsid w:val="00DC2D95"/>
    <w:rPr>
      <w:rFonts w:ascii="Calibri" w:eastAsia="Times New Roman" w:hAnsi="Calibri" w:cs="Times New Roman"/>
      <w:color w:val="000000"/>
    </w:rPr>
    <w:tblPr>
      <w:tblStyleRowBandSize w:val="1"/>
      <w:tblStyleColBandSize w:val="1"/>
      <w:tblBorders>
        <w:top w:val="single" w:sz="8" w:space="0" w:color="C00000"/>
        <w:left w:val="single" w:sz="8" w:space="0" w:color="C00000"/>
        <w:bottom w:val="single" w:sz="8" w:space="0" w:color="C00000"/>
        <w:right w:val="single" w:sz="8" w:space="0" w:color="C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0000"/>
          <w:right w:val="nil"/>
          <w:insideH w:val="nil"/>
          <w:insideV w:val="nil"/>
        </w:tcBorders>
        <w:shd w:val="clear" w:color="auto" w:fill="0072BC"/>
      </w:tcPr>
    </w:tblStylePr>
    <w:tblStylePr w:type="lastRow">
      <w:tblPr/>
      <w:tcPr>
        <w:tcBorders>
          <w:top w:val="single" w:sz="8" w:space="0" w:color="C00000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0000"/>
          <w:insideH w:val="nil"/>
          <w:insideV w:val="nil"/>
        </w:tcBorders>
        <w:shd w:val="clear" w:color="auto" w:fill="0072BC"/>
      </w:tcPr>
    </w:tblStylePr>
    <w:tblStylePr w:type="lastCol">
      <w:tblPr/>
      <w:tcPr>
        <w:tcBorders>
          <w:top w:val="nil"/>
          <w:left w:val="single" w:sz="8" w:space="0" w:color="C00000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0B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B0B0"/>
      </w:tcPr>
    </w:tblStylePr>
    <w:tblStylePr w:type="nwCell">
      <w:tblPr/>
      <w:tcPr>
        <w:shd w:val="clear" w:color="auto" w:fill="0072BC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32">
    <w:name w:val="Medium List 2 - Accent 32"/>
    <w:basedOn w:val="TableNormal"/>
    <w:next w:val="MediumList2-Accent3"/>
    <w:uiPriority w:val="99"/>
    <w:rsid w:val="00DC2D95"/>
    <w:rPr>
      <w:rFonts w:ascii="Calibri" w:eastAsia="Times New Roman" w:hAnsi="Calibri" w:cs="Times New Roman"/>
      <w:color w:val="000000"/>
    </w:rPr>
    <w:tblPr>
      <w:tblStyleRowBandSize w:val="1"/>
      <w:tblStyleColBandSize w:val="1"/>
      <w:tblBorders>
        <w:top w:val="single" w:sz="8" w:space="0" w:color="5F5F5F"/>
        <w:left w:val="single" w:sz="8" w:space="0" w:color="5F5F5F"/>
        <w:bottom w:val="single" w:sz="8" w:space="0" w:color="5F5F5F"/>
        <w:right w:val="single" w:sz="8" w:space="0" w:color="5F5F5F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/>
          <w:right w:val="nil"/>
          <w:insideH w:val="nil"/>
          <w:insideV w:val="nil"/>
        </w:tcBorders>
        <w:shd w:val="clear" w:color="auto" w:fill="0072BC"/>
      </w:tcPr>
    </w:tblStylePr>
    <w:tblStylePr w:type="lastRow">
      <w:tblPr/>
      <w:tcPr>
        <w:tcBorders>
          <w:top w:val="single" w:sz="8" w:space="0" w:color="5F5F5F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/>
          <w:insideH w:val="nil"/>
          <w:insideV w:val="nil"/>
        </w:tcBorders>
        <w:shd w:val="clear" w:color="auto" w:fill="0072BC"/>
      </w:tcPr>
    </w:tblStylePr>
    <w:tblStylePr w:type="lastCol">
      <w:tblPr/>
      <w:tcPr>
        <w:tcBorders>
          <w:top w:val="nil"/>
          <w:left w:val="single" w:sz="8" w:space="0" w:color="5F5F5F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/>
      </w:tcPr>
    </w:tblStylePr>
    <w:tblStylePr w:type="nwCell">
      <w:tblPr/>
      <w:tcPr>
        <w:shd w:val="clear" w:color="auto" w:fill="0072BC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42">
    <w:name w:val="Medium List 2 - Accent 42"/>
    <w:basedOn w:val="TableNormal"/>
    <w:next w:val="MediumList2-Accent4"/>
    <w:uiPriority w:val="99"/>
    <w:rsid w:val="00DC2D95"/>
    <w:rPr>
      <w:rFonts w:ascii="Calibri" w:eastAsia="Times New Roman" w:hAnsi="Calibri" w:cs="Times New Roman"/>
      <w:color w:val="000000"/>
    </w:rPr>
    <w:tblPr>
      <w:tblStyleRowBandSize w:val="1"/>
      <w:tblStyleColBandSize w:val="1"/>
      <w:tblBorders>
        <w:top w:val="single" w:sz="8" w:space="0" w:color="969696"/>
        <w:left w:val="single" w:sz="8" w:space="0" w:color="969696"/>
        <w:bottom w:val="single" w:sz="8" w:space="0" w:color="969696"/>
        <w:right w:val="single" w:sz="8" w:space="0" w:color="96969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9696"/>
          <w:right w:val="nil"/>
          <w:insideH w:val="nil"/>
          <w:insideV w:val="nil"/>
        </w:tcBorders>
        <w:shd w:val="clear" w:color="auto" w:fill="0072BC"/>
      </w:tcPr>
    </w:tblStylePr>
    <w:tblStylePr w:type="lastRow">
      <w:tblPr/>
      <w:tcPr>
        <w:tcBorders>
          <w:top w:val="single" w:sz="8" w:space="0" w:color="969696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9696"/>
          <w:insideH w:val="nil"/>
          <w:insideV w:val="nil"/>
        </w:tcBorders>
        <w:shd w:val="clear" w:color="auto" w:fill="0072BC"/>
      </w:tcPr>
    </w:tblStylePr>
    <w:tblStylePr w:type="lastCol">
      <w:tblPr/>
      <w:tcPr>
        <w:tcBorders>
          <w:top w:val="nil"/>
          <w:left w:val="single" w:sz="8" w:space="0" w:color="969696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5E5"/>
      </w:tcPr>
    </w:tblStylePr>
    <w:tblStylePr w:type="nwCell">
      <w:tblPr/>
      <w:tcPr>
        <w:shd w:val="clear" w:color="auto" w:fill="0072BC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52">
    <w:name w:val="Medium List 2 - Accent 52"/>
    <w:basedOn w:val="TableNormal"/>
    <w:next w:val="MediumList2-Accent5"/>
    <w:uiPriority w:val="99"/>
    <w:rsid w:val="00DC2D95"/>
    <w:rPr>
      <w:rFonts w:ascii="Calibri" w:eastAsia="Times New Roman" w:hAnsi="Calibri" w:cs="Times New Roman"/>
      <w:color w:val="000000"/>
    </w:rPr>
    <w:tblPr>
      <w:tblStyleRowBandSize w:val="1"/>
      <w:tblStyleColBandSize w:val="1"/>
      <w:tblBorders>
        <w:top w:val="single" w:sz="8" w:space="0" w:color="5F5F5F"/>
        <w:left w:val="single" w:sz="8" w:space="0" w:color="5F5F5F"/>
        <w:bottom w:val="single" w:sz="8" w:space="0" w:color="5F5F5F"/>
        <w:right w:val="single" w:sz="8" w:space="0" w:color="5F5F5F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/>
          <w:right w:val="nil"/>
          <w:insideH w:val="nil"/>
          <w:insideV w:val="nil"/>
        </w:tcBorders>
        <w:shd w:val="clear" w:color="auto" w:fill="0072BC"/>
      </w:tcPr>
    </w:tblStylePr>
    <w:tblStylePr w:type="lastRow">
      <w:tblPr/>
      <w:tcPr>
        <w:tcBorders>
          <w:top w:val="single" w:sz="8" w:space="0" w:color="5F5F5F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/>
          <w:insideH w:val="nil"/>
          <w:insideV w:val="nil"/>
        </w:tcBorders>
        <w:shd w:val="clear" w:color="auto" w:fill="0072BC"/>
      </w:tcPr>
    </w:tblStylePr>
    <w:tblStylePr w:type="lastCol">
      <w:tblPr/>
      <w:tcPr>
        <w:tcBorders>
          <w:top w:val="nil"/>
          <w:left w:val="single" w:sz="8" w:space="0" w:color="5F5F5F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/>
      </w:tcPr>
    </w:tblStylePr>
    <w:tblStylePr w:type="nwCell">
      <w:tblPr/>
      <w:tcPr>
        <w:shd w:val="clear" w:color="auto" w:fill="0072BC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62">
    <w:name w:val="Medium List 2 - Accent 62"/>
    <w:basedOn w:val="TableNormal"/>
    <w:next w:val="MediumList2-Accent6"/>
    <w:uiPriority w:val="99"/>
    <w:rsid w:val="00DC2D95"/>
    <w:rPr>
      <w:rFonts w:ascii="Calibri" w:eastAsia="Times New Roman" w:hAnsi="Calibri" w:cs="Times New Roman"/>
      <w:color w:val="000000"/>
    </w:rPr>
    <w:tblPr>
      <w:tblStyleRowBandSize w:val="1"/>
      <w:tblStyleColBandSize w:val="1"/>
      <w:tblBorders>
        <w:top w:val="single" w:sz="8" w:space="0" w:color="4D4D4D"/>
        <w:left w:val="single" w:sz="8" w:space="0" w:color="4D4D4D"/>
        <w:bottom w:val="single" w:sz="8" w:space="0" w:color="4D4D4D"/>
        <w:right w:val="single" w:sz="8" w:space="0" w:color="4D4D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D4D4D"/>
          <w:right w:val="nil"/>
          <w:insideH w:val="nil"/>
          <w:insideV w:val="nil"/>
        </w:tcBorders>
        <w:shd w:val="clear" w:color="auto" w:fill="0072BC"/>
      </w:tcPr>
    </w:tblStylePr>
    <w:tblStylePr w:type="lastRow">
      <w:tblPr/>
      <w:tcPr>
        <w:tcBorders>
          <w:top w:val="single" w:sz="8" w:space="0" w:color="4D4D4D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D4D4D"/>
          <w:insideH w:val="nil"/>
          <w:insideV w:val="nil"/>
        </w:tcBorders>
        <w:shd w:val="clear" w:color="auto" w:fill="0072BC"/>
      </w:tcPr>
    </w:tblStylePr>
    <w:tblStylePr w:type="lastCol">
      <w:tblPr/>
      <w:tcPr>
        <w:tcBorders>
          <w:top w:val="nil"/>
          <w:left w:val="single" w:sz="8" w:space="0" w:color="4D4D4D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3D3"/>
      </w:tcPr>
    </w:tblStylePr>
    <w:tblStylePr w:type="nwCell">
      <w:tblPr/>
      <w:tcPr>
        <w:shd w:val="clear" w:color="auto" w:fill="0072BC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Shading12">
    <w:name w:val="Medium Shading 12"/>
    <w:basedOn w:val="TableNormal"/>
    <w:next w:val="MediumShading1"/>
    <w:uiPriority w:val="99"/>
    <w:rsid w:val="00DC2D95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12">
    <w:name w:val="Medium Shading 1 - Accent 12"/>
    <w:basedOn w:val="TableNormal"/>
    <w:next w:val="MediumShading1-Accent1"/>
    <w:uiPriority w:val="99"/>
    <w:rsid w:val="00DC2D95"/>
    <w:tblPr>
      <w:tblStyleRowBandSize w:val="1"/>
      <w:tblStyleColBandSize w:val="1"/>
      <w:tblBorders>
        <w:top w:val="single" w:sz="8" w:space="0" w:color="0D9FFF"/>
        <w:left w:val="single" w:sz="8" w:space="0" w:color="0D9FFF"/>
        <w:bottom w:val="single" w:sz="8" w:space="0" w:color="0D9FFF"/>
        <w:right w:val="single" w:sz="8" w:space="0" w:color="0D9FFF"/>
        <w:insideH w:val="single" w:sz="8" w:space="0" w:color="0D9FFF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8" w:space="0" w:color="0D9FFF"/>
          <w:left w:val="single" w:sz="8" w:space="0" w:color="0D9FFF"/>
          <w:bottom w:val="single" w:sz="8" w:space="0" w:color="0D9FFF"/>
          <w:right w:val="single" w:sz="8" w:space="0" w:color="0D9FFF"/>
          <w:insideH w:val="nil"/>
          <w:insideV w:val="nil"/>
        </w:tcBorders>
        <w:shd w:val="clear" w:color="auto" w:fill="0072BC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D9FFF"/>
          <w:left w:val="single" w:sz="8" w:space="0" w:color="0D9FFF"/>
          <w:bottom w:val="single" w:sz="8" w:space="0" w:color="0D9FFF"/>
          <w:right w:val="single" w:sz="8" w:space="0" w:color="0D9FF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DFFF"/>
      </w:tcPr>
    </w:tblStylePr>
    <w:tblStylePr w:type="band1Horz">
      <w:tblPr/>
      <w:tcPr>
        <w:tcBorders>
          <w:insideH w:val="nil"/>
          <w:insideV w:val="nil"/>
        </w:tcBorders>
        <w:shd w:val="clear" w:color="auto" w:fill="AFDFF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22">
    <w:name w:val="Medium Shading 1 - Accent 22"/>
    <w:basedOn w:val="TableNormal"/>
    <w:next w:val="MediumShading1-Accent2"/>
    <w:uiPriority w:val="99"/>
    <w:rsid w:val="00DC2D95"/>
    <w:tblPr>
      <w:tblStyleRowBandSize w:val="1"/>
      <w:tblStyleColBandSize w:val="1"/>
      <w:tblBorders>
        <w:top w:val="single" w:sz="8" w:space="0" w:color="FF1010"/>
        <w:left w:val="single" w:sz="8" w:space="0" w:color="FF1010"/>
        <w:bottom w:val="single" w:sz="8" w:space="0" w:color="FF1010"/>
        <w:right w:val="single" w:sz="8" w:space="0" w:color="FF1010"/>
        <w:insideH w:val="single" w:sz="8" w:space="0" w:color="FF1010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8" w:space="0" w:color="FF1010"/>
          <w:left w:val="single" w:sz="8" w:space="0" w:color="FF1010"/>
          <w:bottom w:val="single" w:sz="8" w:space="0" w:color="FF1010"/>
          <w:right w:val="single" w:sz="8" w:space="0" w:color="FF1010"/>
          <w:insideH w:val="nil"/>
          <w:insideV w:val="nil"/>
        </w:tcBorders>
        <w:shd w:val="clear" w:color="auto" w:fill="C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1010"/>
          <w:left w:val="single" w:sz="8" w:space="0" w:color="FF1010"/>
          <w:bottom w:val="single" w:sz="8" w:space="0" w:color="FF1010"/>
          <w:right w:val="single" w:sz="8" w:space="0" w:color="FF101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0B0"/>
      </w:tcPr>
    </w:tblStylePr>
    <w:tblStylePr w:type="band1Horz">
      <w:tblPr/>
      <w:tcPr>
        <w:tcBorders>
          <w:insideH w:val="nil"/>
          <w:insideV w:val="nil"/>
        </w:tcBorders>
        <w:shd w:val="clear" w:color="auto" w:fill="FFB0B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32">
    <w:name w:val="Medium Shading 1 - Accent 32"/>
    <w:basedOn w:val="TableNormal"/>
    <w:next w:val="MediumShading1-Accent3"/>
    <w:uiPriority w:val="99"/>
    <w:rsid w:val="00DC2D95"/>
    <w:tblPr>
      <w:tblStyleRowBandSize w:val="1"/>
      <w:tblStyleColBandSize w:val="1"/>
      <w:tblBorders>
        <w:top w:val="single" w:sz="8" w:space="0" w:color="878787"/>
        <w:left w:val="single" w:sz="8" w:space="0" w:color="878787"/>
        <w:bottom w:val="single" w:sz="8" w:space="0" w:color="878787"/>
        <w:right w:val="single" w:sz="8" w:space="0" w:color="878787"/>
        <w:insideH w:val="single" w:sz="8" w:space="0" w:color="878787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8" w:space="0" w:color="878787"/>
          <w:left w:val="single" w:sz="8" w:space="0" w:color="878787"/>
          <w:bottom w:val="single" w:sz="8" w:space="0" w:color="878787"/>
          <w:right w:val="single" w:sz="8" w:space="0" w:color="878787"/>
          <w:insideH w:val="nil"/>
          <w:insideV w:val="nil"/>
        </w:tcBorders>
        <w:shd w:val="clear" w:color="auto" w:fill="5F5F5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/>
          <w:left w:val="single" w:sz="8" w:space="0" w:color="878787"/>
          <w:bottom w:val="single" w:sz="8" w:space="0" w:color="878787"/>
          <w:right w:val="single" w:sz="8" w:space="0" w:color="878787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42">
    <w:name w:val="Medium Shading 1 - Accent 42"/>
    <w:basedOn w:val="TableNormal"/>
    <w:next w:val="MediumShading1-Accent4"/>
    <w:uiPriority w:val="99"/>
    <w:rsid w:val="00DC2D95"/>
    <w:tblPr>
      <w:tblStyleRowBandSize w:val="1"/>
      <w:tblStyleColBandSize w:val="1"/>
      <w:tblBorders>
        <w:top w:val="single" w:sz="8" w:space="0" w:color="B0B0B0"/>
        <w:left w:val="single" w:sz="8" w:space="0" w:color="B0B0B0"/>
        <w:bottom w:val="single" w:sz="8" w:space="0" w:color="B0B0B0"/>
        <w:right w:val="single" w:sz="8" w:space="0" w:color="B0B0B0"/>
        <w:insideH w:val="single" w:sz="8" w:space="0" w:color="B0B0B0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8" w:space="0" w:color="B0B0B0"/>
          <w:left w:val="single" w:sz="8" w:space="0" w:color="B0B0B0"/>
          <w:bottom w:val="single" w:sz="8" w:space="0" w:color="B0B0B0"/>
          <w:right w:val="single" w:sz="8" w:space="0" w:color="B0B0B0"/>
          <w:insideH w:val="nil"/>
          <w:insideV w:val="nil"/>
        </w:tcBorders>
        <w:shd w:val="clear" w:color="auto" w:fill="96969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B0B0"/>
          <w:left w:val="single" w:sz="8" w:space="0" w:color="B0B0B0"/>
          <w:bottom w:val="single" w:sz="8" w:space="0" w:color="B0B0B0"/>
          <w:right w:val="single" w:sz="8" w:space="0" w:color="B0B0B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5E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52">
    <w:name w:val="Medium Shading 1 - Accent 52"/>
    <w:basedOn w:val="TableNormal"/>
    <w:next w:val="MediumShading1-Accent5"/>
    <w:uiPriority w:val="99"/>
    <w:rsid w:val="00DC2D95"/>
    <w:tblPr>
      <w:tblStyleRowBandSize w:val="1"/>
      <w:tblStyleColBandSize w:val="1"/>
      <w:tblBorders>
        <w:top w:val="single" w:sz="8" w:space="0" w:color="878787"/>
        <w:left w:val="single" w:sz="8" w:space="0" w:color="878787"/>
        <w:bottom w:val="single" w:sz="8" w:space="0" w:color="878787"/>
        <w:right w:val="single" w:sz="8" w:space="0" w:color="878787"/>
        <w:insideH w:val="single" w:sz="8" w:space="0" w:color="878787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8" w:space="0" w:color="878787"/>
          <w:left w:val="single" w:sz="8" w:space="0" w:color="878787"/>
          <w:bottom w:val="single" w:sz="8" w:space="0" w:color="878787"/>
          <w:right w:val="single" w:sz="8" w:space="0" w:color="878787"/>
          <w:insideH w:val="nil"/>
          <w:insideV w:val="nil"/>
        </w:tcBorders>
        <w:shd w:val="clear" w:color="auto" w:fill="5F5F5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/>
          <w:left w:val="single" w:sz="8" w:space="0" w:color="878787"/>
          <w:bottom w:val="single" w:sz="8" w:space="0" w:color="878787"/>
          <w:right w:val="single" w:sz="8" w:space="0" w:color="878787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62">
    <w:name w:val="Medium Shading 1 - Accent 62"/>
    <w:basedOn w:val="TableNormal"/>
    <w:next w:val="MediumShading1-Accent6"/>
    <w:uiPriority w:val="99"/>
    <w:rsid w:val="00DC2D95"/>
    <w:tblPr>
      <w:tblStyleRowBandSize w:val="1"/>
      <w:tblStyleColBandSize w:val="1"/>
      <w:tblBorders>
        <w:top w:val="single" w:sz="8" w:space="0" w:color="797979"/>
        <w:left w:val="single" w:sz="8" w:space="0" w:color="797979"/>
        <w:bottom w:val="single" w:sz="8" w:space="0" w:color="797979"/>
        <w:right w:val="single" w:sz="8" w:space="0" w:color="797979"/>
        <w:insideH w:val="single" w:sz="8" w:space="0" w:color="797979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8" w:space="0" w:color="797979"/>
          <w:left w:val="single" w:sz="8" w:space="0" w:color="797979"/>
          <w:bottom w:val="single" w:sz="8" w:space="0" w:color="797979"/>
          <w:right w:val="single" w:sz="8" w:space="0" w:color="797979"/>
          <w:insideH w:val="nil"/>
          <w:insideV w:val="nil"/>
        </w:tcBorders>
        <w:shd w:val="clear" w:color="auto" w:fill="4D4D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7979"/>
          <w:left w:val="single" w:sz="8" w:space="0" w:color="797979"/>
          <w:bottom w:val="single" w:sz="8" w:space="0" w:color="797979"/>
          <w:right w:val="single" w:sz="8" w:space="0" w:color="7979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-Accent12">
    <w:name w:val="Medium Shading 2 - Accent 12"/>
    <w:basedOn w:val="TableNormal"/>
    <w:next w:val="MediumShading2-Accent1"/>
    <w:uiPriority w:val="99"/>
    <w:rsid w:val="00DC2D9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72BC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lastCol">
      <w:rPr>
        <w:b/>
        <w:bCs/>
        <w:color w:val="0072BC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72B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/>
      </w:tcPr>
    </w:tblStylePr>
    <w:tblStylePr w:type="band1Horz">
      <w:tblPr/>
      <w:tcPr>
        <w:shd w:val="clear" w:color="auto" w:fill="00609F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22">
    <w:name w:val="Medium Shading 2 - Accent 22"/>
    <w:basedOn w:val="TableNormal"/>
    <w:next w:val="MediumShading2-Accent2"/>
    <w:uiPriority w:val="99"/>
    <w:rsid w:val="00DC2D9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72BC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0000"/>
      </w:tcPr>
    </w:tblStylePr>
    <w:tblStylePr w:type="lastCol">
      <w:rPr>
        <w:b/>
        <w:bCs/>
        <w:color w:val="0072BC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/>
      </w:tcPr>
    </w:tblStylePr>
    <w:tblStylePr w:type="band1Horz">
      <w:tblPr/>
      <w:tcPr>
        <w:shd w:val="clear" w:color="auto" w:fill="00609F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32">
    <w:name w:val="Medium Shading 2 - Accent 32"/>
    <w:basedOn w:val="TableNormal"/>
    <w:next w:val="MediumShading2-Accent3"/>
    <w:uiPriority w:val="99"/>
    <w:rsid w:val="00DC2D9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72BC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/>
      </w:tcPr>
    </w:tblStylePr>
    <w:tblStylePr w:type="lastCol">
      <w:rPr>
        <w:b/>
        <w:bCs/>
        <w:color w:val="0072BC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/>
      </w:tcPr>
    </w:tblStylePr>
    <w:tblStylePr w:type="band1Horz">
      <w:tblPr/>
      <w:tcPr>
        <w:shd w:val="clear" w:color="auto" w:fill="00609F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42">
    <w:name w:val="Medium Shading 2 - Accent 42"/>
    <w:basedOn w:val="TableNormal"/>
    <w:next w:val="MediumShading2-Accent4"/>
    <w:uiPriority w:val="99"/>
    <w:rsid w:val="00DC2D9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72BC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/>
      </w:tcPr>
    </w:tblStylePr>
    <w:tblStylePr w:type="lastCol">
      <w:rPr>
        <w:b/>
        <w:bCs/>
        <w:color w:val="0072BC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969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/>
      </w:tcPr>
    </w:tblStylePr>
    <w:tblStylePr w:type="band1Horz">
      <w:tblPr/>
      <w:tcPr>
        <w:shd w:val="clear" w:color="auto" w:fill="00609F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52">
    <w:name w:val="Medium Shading 2 - Accent 52"/>
    <w:basedOn w:val="TableNormal"/>
    <w:next w:val="MediumShading2-Accent5"/>
    <w:uiPriority w:val="99"/>
    <w:rsid w:val="00DC2D9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72BC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/>
      </w:tcPr>
    </w:tblStylePr>
    <w:tblStylePr w:type="lastCol">
      <w:rPr>
        <w:b/>
        <w:bCs/>
        <w:color w:val="0072BC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/>
      </w:tcPr>
    </w:tblStylePr>
    <w:tblStylePr w:type="band1Horz">
      <w:tblPr/>
      <w:tcPr>
        <w:shd w:val="clear" w:color="auto" w:fill="00609F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62">
    <w:name w:val="Medium Shading 2 - Accent 62"/>
    <w:basedOn w:val="TableNormal"/>
    <w:next w:val="MediumShading2-Accent6"/>
    <w:uiPriority w:val="99"/>
    <w:rsid w:val="00DC2D9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72BC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/>
      </w:tcPr>
    </w:tblStylePr>
    <w:tblStylePr w:type="lastCol">
      <w:rPr>
        <w:b/>
        <w:bCs/>
        <w:color w:val="0072BC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4D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/>
      </w:tcPr>
    </w:tblStylePr>
    <w:tblStylePr w:type="band1Horz">
      <w:tblPr/>
      <w:tcPr>
        <w:shd w:val="clear" w:color="auto" w:fill="00609F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ECHRA1StyleBulletedSquare3">
    <w:name w:val="ECHR_A1_Style_Bulleted_Square3"/>
    <w:basedOn w:val="NoList"/>
    <w:rsid w:val="00DC2D95"/>
  </w:style>
  <w:style w:type="numbering" w:customStyle="1" w:styleId="ECHRA1StyleNumberedList3">
    <w:name w:val="ECHR_A1_Style_Numbered_List3"/>
    <w:basedOn w:val="NoList"/>
    <w:rsid w:val="00DC2D95"/>
  </w:style>
  <w:style w:type="table" w:customStyle="1" w:styleId="ECHRDNTable3">
    <w:name w:val="ECHR_DN_Table3"/>
    <w:basedOn w:val="TableNormal"/>
    <w:uiPriority w:val="99"/>
    <w:rsid w:val="00DC2D95"/>
    <w:tblPr>
      <w:jc w:val="center"/>
      <w:tblBorders>
        <w:left w:val="single" w:sz="4" w:space="0" w:color="949494"/>
        <w:bottom w:val="single" w:sz="4" w:space="0" w:color="949494"/>
        <w:right w:val="single" w:sz="4" w:space="0" w:color="949494"/>
        <w:insideH w:val="single" w:sz="4" w:space="0" w:color="949494"/>
        <w:insideV w:val="single" w:sz="4" w:space="0" w:color="949494"/>
      </w:tblBorders>
      <w:tblCellMar>
        <w:top w:w="57" w:type="dxa"/>
        <w:bottom w:w="57" w:type="dxa"/>
      </w:tblCellMar>
    </w:tblPr>
    <w:trPr>
      <w:jc w:val="center"/>
    </w:trPr>
    <w:tcPr>
      <w:vAlign w:val="center"/>
    </w:tcPr>
    <w:tblStylePr w:type="firstRow">
      <w:pPr>
        <w:wordWrap/>
        <w:spacing w:beforeLines="0"/>
        <w:ind w:leftChars="0" w:left="0"/>
      </w:pPr>
      <w:rPr>
        <w:rFonts w:ascii="Calibri" w:hAnsi="Calibri"/>
        <w:b/>
        <w:i w:val="0"/>
        <w:color w:val="474747"/>
        <w:sz w:val="24"/>
      </w:rPr>
      <w:tblPr/>
      <w:tcPr>
        <w:tcBorders>
          <w:top w:val="single" w:sz="4" w:space="0" w:color="949494"/>
          <w:left w:val="single" w:sz="4" w:space="0" w:color="949494"/>
          <w:bottom w:val="nil"/>
          <w:right w:val="single" w:sz="4" w:space="0" w:color="949494"/>
          <w:insideH w:val="nil"/>
          <w:insideV w:val="nil"/>
          <w:tl2br w:val="nil"/>
          <w:tr2bl w:val="nil"/>
        </w:tcBorders>
        <w:shd w:val="clear" w:color="auto" w:fill="DFDFDF"/>
      </w:tcPr>
    </w:tblStylePr>
  </w:style>
  <w:style w:type="table" w:customStyle="1" w:styleId="ECHRHeaderTable3">
    <w:name w:val="ECHR_Header_Table3"/>
    <w:basedOn w:val="TableNormal"/>
    <w:uiPriority w:val="99"/>
    <w:rsid w:val="00DC2D95"/>
    <w:tblPr>
      <w:tblInd w:w="-680" w:type="dxa"/>
      <w:tblBorders>
        <w:bottom w:val="single" w:sz="6" w:space="0" w:color="949494"/>
      </w:tblBorders>
      <w:tblCellMar>
        <w:left w:w="0" w:type="dxa"/>
        <w:bottom w:w="28" w:type="dxa"/>
        <w:right w:w="0" w:type="dxa"/>
      </w:tblCellMar>
    </w:tblPr>
    <w:tcPr>
      <w:vAlign w:val="bottom"/>
    </w:tcPr>
    <w:tblStylePr w:type="lastCol">
      <w:pPr>
        <w:wordWrap/>
        <w:jc w:val="right"/>
      </w:pPr>
    </w:tblStylePr>
  </w:style>
  <w:style w:type="table" w:customStyle="1" w:styleId="ECHRHeaderTableReduced3">
    <w:name w:val="ECHR_Header_Table_Reduced3"/>
    <w:basedOn w:val="TableNormal"/>
    <w:uiPriority w:val="99"/>
    <w:rsid w:val="00DC2D95"/>
    <w:tblPr>
      <w:tblInd w:w="-680" w:type="dxa"/>
      <w:tblCellMar>
        <w:left w:w="0" w:type="dxa"/>
        <w:right w:w="0" w:type="dxa"/>
      </w:tblCellMar>
    </w:tblPr>
    <w:tcPr>
      <w:vAlign w:val="bottom"/>
    </w:tcPr>
    <w:tblStylePr w:type="firstRow">
      <w:rPr>
        <w:sz w:val="18"/>
      </w:rPr>
      <w:tblPr/>
      <w:tcPr>
        <w:tcBorders>
          <w:top w:val="nil"/>
          <w:left w:val="nil"/>
          <w:bottom w:val="single" w:sz="6" w:space="0" w:color="949494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jc w:val="right"/>
      </w:pPr>
      <w:tblPr/>
      <w:tcPr>
        <w:tcBorders>
          <w:top w:val="single" w:sz="6" w:space="0" w:color="949494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CHRListTable4">
    <w:name w:val="ECHR_List_Table4"/>
    <w:basedOn w:val="TableNormal"/>
    <w:uiPriority w:val="99"/>
    <w:rsid w:val="00DC2D95"/>
    <w:tblPr>
      <w:tblBorders>
        <w:top w:val="single" w:sz="4" w:space="0" w:color="949494"/>
        <w:left w:val="single" w:sz="4" w:space="0" w:color="949494"/>
        <w:bottom w:val="single" w:sz="4" w:space="0" w:color="949494"/>
        <w:right w:val="single" w:sz="4" w:space="0" w:color="949494"/>
        <w:insideH w:val="single" w:sz="4" w:space="0" w:color="949494"/>
        <w:insideV w:val="single" w:sz="4" w:space="0" w:color="949494"/>
      </w:tblBorders>
      <w:tblCellMar>
        <w:top w:w="28" w:type="dxa"/>
        <w:bottom w:w="28" w:type="dxa"/>
      </w:tblCellMar>
    </w:tblPr>
    <w:tblStylePr w:type="firstRow">
      <w:rPr>
        <w:b/>
        <w:color w:val="474747"/>
      </w:rPr>
      <w:tblPr/>
      <w:trPr>
        <w:tblHeader/>
      </w:trPr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</w:tcBorders>
        <w:shd w:val="clear" w:color="auto" w:fill="DFDFDF"/>
      </w:tcPr>
    </w:tblStylePr>
  </w:style>
  <w:style w:type="table" w:customStyle="1" w:styleId="ECHRTableFax3">
    <w:name w:val="ECHR_Table_Fax3"/>
    <w:basedOn w:val="TableNormal"/>
    <w:uiPriority w:val="99"/>
    <w:rsid w:val="00DC2D95"/>
    <w:rPr>
      <w:color w:val="000000"/>
    </w:rPr>
    <w:tblPr>
      <w:tblInd w:w="-680" w:type="dxa"/>
      <w:tblBorders>
        <w:insideH w:val="single" w:sz="4" w:space="0" w:color="C6C6C6"/>
        <w:insideV w:val="single" w:sz="4" w:space="0" w:color="C6C6C6"/>
      </w:tblBorders>
      <w:tblCellMar>
        <w:top w:w="142" w:type="dxa"/>
        <w:bottom w:w="142" w:type="dxa"/>
      </w:tblCellMar>
    </w:tblPr>
    <w:trPr>
      <w:cantSplit/>
    </w:trPr>
  </w:style>
  <w:style w:type="table" w:customStyle="1" w:styleId="ECHRTableForInternalUse3">
    <w:name w:val="ECHR_Table_For_Internal_Use3"/>
    <w:basedOn w:val="TableNormal"/>
    <w:uiPriority w:val="99"/>
    <w:rsid w:val="00DC2D95"/>
    <w:rPr>
      <w:color w:val="636363"/>
      <w:sz w:val="18"/>
    </w:rPr>
    <w:tblPr>
      <w:tblStyleColBandSize w:val="1"/>
      <w:jc w:val="right"/>
      <w:tblCellMar>
        <w:top w:w="113" w:type="dxa"/>
        <w:bottom w:w="28" w:type="dxa"/>
      </w:tblCellMar>
    </w:tblPr>
    <w:trPr>
      <w:jc w:val="right"/>
    </w:trPr>
    <w:tblStylePr w:type="firstRow">
      <w:rPr>
        <w:b/>
      </w:rPr>
    </w:tblStylePr>
    <w:tblStylePr w:type="lastCol">
      <w:pPr>
        <w:jc w:val="right"/>
      </w:pPr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  <w:tl2br w:val="nil"/>
          <w:tr2bl w:val="nil"/>
        </w:tcBorders>
      </w:tcPr>
    </w:tblStylePr>
    <w:tblStylePr w:type="band1Vert"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  <w:tl2br w:val="nil"/>
          <w:tr2bl w:val="nil"/>
        </w:tcBorders>
      </w:tcPr>
    </w:tblStylePr>
  </w:style>
  <w:style w:type="table" w:customStyle="1" w:styleId="ECHRTableMemo3">
    <w:name w:val="ECHR_Table_Memo3"/>
    <w:basedOn w:val="TableNormal"/>
    <w:uiPriority w:val="99"/>
    <w:rsid w:val="00DC2D95"/>
    <w:tblPr>
      <w:jc w:val="center"/>
      <w:tblCellMar>
        <w:top w:w="113" w:type="dxa"/>
        <w:left w:w="0" w:type="dxa"/>
        <w:bottom w:w="113" w:type="dxa"/>
        <w:right w:w="0" w:type="dxa"/>
      </w:tblCellMar>
    </w:tblPr>
    <w:trPr>
      <w:jc w:val="center"/>
    </w:trPr>
    <w:tblStylePr w:type="lastRow">
      <w:tblPr/>
      <w:tcPr>
        <w:tcBorders>
          <w:top w:val="nil"/>
          <w:left w:val="nil"/>
          <w:bottom w:val="single" w:sz="4" w:space="0" w:color="949494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CHRTableNoLines3">
    <w:name w:val="ECHR_Table_No_Lines3"/>
    <w:basedOn w:val="TableNormal"/>
    <w:uiPriority w:val="99"/>
    <w:rsid w:val="00DC2D95"/>
    <w:tblPr>
      <w:tblCellMar>
        <w:top w:w="85" w:type="dxa"/>
        <w:left w:w="142" w:type="dxa"/>
        <w:bottom w:w="28" w:type="dxa"/>
        <w:right w:w="142" w:type="dxa"/>
      </w:tblCellMar>
    </w:tblPr>
    <w:tblStylePr w:type="firstRow">
      <w:rPr>
        <w:rFonts w:ascii="Calibri" w:hAnsi="Calibri"/>
        <w:b/>
        <w:i w:val="0"/>
        <w:color w:val="474747"/>
        <w:sz w:val="24"/>
      </w:rPr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nil"/>
          <w:insideV w:val="nil"/>
          <w:tl2br w:val="nil"/>
          <w:tr2bl w:val="nil"/>
        </w:tcBorders>
        <w:shd w:val="clear" w:color="auto" w:fill="DFDFDF"/>
      </w:tcPr>
    </w:tblStylePr>
    <w:tblStylePr w:type="firstCol"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</w:tcBorders>
      </w:tcPr>
    </w:tblStylePr>
  </w:style>
  <w:style w:type="table" w:customStyle="1" w:styleId="ECHRTableSimpleBox3">
    <w:name w:val="ECHR_Table_Simple_Box3"/>
    <w:basedOn w:val="TableNormal"/>
    <w:uiPriority w:val="99"/>
    <w:rsid w:val="00DC2D95"/>
    <w:tblPr>
      <w:tblBorders>
        <w:top w:val="single" w:sz="4" w:space="0" w:color="9F9F9F"/>
        <w:left w:val="single" w:sz="4" w:space="0" w:color="9F9F9F"/>
        <w:bottom w:val="single" w:sz="4" w:space="0" w:color="9F9F9F"/>
        <w:right w:val="single" w:sz="4" w:space="0" w:color="9F9F9F"/>
      </w:tblBorders>
      <w:tblCellMar>
        <w:top w:w="113" w:type="dxa"/>
        <w:bottom w:w="113" w:type="dxa"/>
      </w:tblCellMar>
    </w:tblPr>
  </w:style>
  <w:style w:type="table" w:customStyle="1" w:styleId="ECHRLtrTableAddress3">
    <w:name w:val="ECHR_Ltr_Table_Address3"/>
    <w:basedOn w:val="TableNormal"/>
    <w:uiPriority w:val="99"/>
    <w:rsid w:val="00DC2D95"/>
    <w:tblPr>
      <w:tblInd w:w="5103" w:type="dxa"/>
    </w:tblPr>
  </w:style>
  <w:style w:type="table" w:customStyle="1" w:styleId="ECHRPCFTableStyle3">
    <w:name w:val="ECHR_PCF_Table_Style3"/>
    <w:basedOn w:val="TableNormal"/>
    <w:uiPriority w:val="99"/>
    <w:rsid w:val="00DC2D95"/>
    <w:rPr>
      <w:color w:val="000000"/>
      <w:sz w:val="18"/>
    </w:rPr>
    <w:tblPr>
      <w:tblBorders>
        <w:top w:val="single" w:sz="8" w:space="0" w:color="9F9F9F"/>
        <w:left w:val="single" w:sz="8" w:space="0" w:color="9F9F9F"/>
        <w:bottom w:val="single" w:sz="8" w:space="0" w:color="9F9F9F"/>
        <w:right w:val="single" w:sz="8" w:space="0" w:color="9F9F9F"/>
        <w:insideH w:val="single" w:sz="8" w:space="0" w:color="9F9F9F"/>
        <w:insideV w:val="single" w:sz="8" w:space="0" w:color="9F9F9F"/>
      </w:tblBorders>
    </w:tblPr>
    <w:tblStylePr w:type="firstRow">
      <w:pPr>
        <w:wordWrap/>
        <w:spacing w:beforeLines="0" w:before="120" w:beforeAutospacing="0" w:afterLines="0" w:after="120" w:afterAutospacing="0" w:line="240" w:lineRule="auto"/>
        <w:contextualSpacing/>
        <w:jc w:val="center"/>
      </w:pPr>
      <w:rPr>
        <w:b/>
        <w:i w:val="0"/>
        <w:color w:val="FFFFFF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72BC"/>
        <w:vAlign w:val="center"/>
      </w:tcPr>
    </w:tblStylePr>
    <w:tblStylePr w:type="firstCol">
      <w:pPr>
        <w:jc w:val="left"/>
      </w:pPr>
      <w:tblPr/>
      <w:tcPr>
        <w:vAlign w:val="center"/>
      </w:tcPr>
    </w:tblStylePr>
  </w:style>
  <w:style w:type="table" w:customStyle="1" w:styleId="TableGrid30">
    <w:name w:val="Table Grid3"/>
    <w:basedOn w:val="TableNormal"/>
    <w:next w:val="TableGrid"/>
    <w:uiPriority w:val="59"/>
    <w:rsid w:val="00DC2D9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CHRUGTable3">
    <w:name w:val="ECHR_UG_Table3"/>
    <w:basedOn w:val="TableNormal"/>
    <w:uiPriority w:val="99"/>
    <w:rsid w:val="00DC2D95"/>
    <w:rPr>
      <w:rFonts w:eastAsia="Times New Roman"/>
      <w:sz w:val="20"/>
      <w:lang w:eastAsia="en-GB"/>
    </w:rPr>
    <w:tblPr>
      <w:tblInd w:w="-1191" w:type="dxa"/>
      <w:tblCellMar>
        <w:top w:w="57" w:type="dxa"/>
        <w:left w:w="0" w:type="dxa"/>
        <w:right w:w="0" w:type="dxa"/>
      </w:tblCellMar>
    </w:tbl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AEAEA"/>
      </w:tcPr>
    </w:tblStylePr>
  </w:style>
  <w:style w:type="table" w:customStyle="1" w:styleId="ECHRUGTableWhiteBox3">
    <w:name w:val="ECHR_UG_Table_White_Box3"/>
    <w:basedOn w:val="TableNormal"/>
    <w:uiPriority w:val="99"/>
    <w:rsid w:val="00DC2D95"/>
    <w:rPr>
      <w:rFonts w:eastAsia="Times New Roman"/>
      <w:lang w:eastAsia="en-GB"/>
    </w:rPr>
    <w:tblPr>
      <w:tblBorders>
        <w:top w:val="single" w:sz="4" w:space="0" w:color="B9B9B9"/>
        <w:left w:val="single" w:sz="4" w:space="0" w:color="B9B9B9"/>
        <w:bottom w:val="single" w:sz="4" w:space="0" w:color="B9B9B9"/>
        <w:right w:val="single" w:sz="4" w:space="0" w:color="B9B9B9"/>
      </w:tblBorders>
      <w:tblCellMar>
        <w:top w:w="113" w:type="dxa"/>
        <w:left w:w="113" w:type="dxa"/>
        <w:bottom w:w="113" w:type="dxa"/>
        <w:right w:w="113" w:type="dxa"/>
      </w:tblCellMar>
    </w:tblPr>
    <w:tcPr>
      <w:shd w:val="clear" w:color="auto" w:fill="FFFFFF"/>
    </w:tcPr>
  </w:style>
  <w:style w:type="table" w:customStyle="1" w:styleId="ECHRTableGrey2">
    <w:name w:val="ECHR_Table_Grey2"/>
    <w:basedOn w:val="TableNormal"/>
    <w:uiPriority w:val="99"/>
    <w:rsid w:val="00DC2D95"/>
    <w:pPr>
      <w:tabs>
        <w:tab w:val="left" w:pos="397"/>
      </w:tabs>
    </w:pPr>
    <w:tblPr>
      <w:jc w:val="center"/>
      <w:tblBorders>
        <w:top w:val="single" w:sz="4" w:space="0" w:color="636363"/>
        <w:left w:val="single" w:sz="4" w:space="0" w:color="636363"/>
        <w:bottom w:val="single" w:sz="4" w:space="0" w:color="636363"/>
        <w:right w:val="single" w:sz="4" w:space="0" w:color="636363"/>
      </w:tblBorders>
      <w:tblCellMar>
        <w:top w:w="142" w:type="dxa"/>
        <w:bottom w:w="85" w:type="dxa"/>
      </w:tblCellMar>
    </w:tblPr>
    <w:trPr>
      <w:jc w:val="center"/>
    </w:trPr>
    <w:tcPr>
      <w:shd w:val="clear" w:color="auto" w:fill="F8F8F8"/>
    </w:tcPr>
    <w:tblStylePr w:type="firstRow">
      <w:rPr>
        <w:b/>
        <w:color w:val="262626"/>
      </w:rPr>
    </w:tblStylePr>
  </w:style>
  <w:style w:type="numbering" w:customStyle="1" w:styleId="ECHRA1StyleList3">
    <w:name w:val="ECHR_A1_Style_List3"/>
    <w:basedOn w:val="NoList"/>
    <w:uiPriority w:val="99"/>
    <w:rsid w:val="00DC2D95"/>
  </w:style>
  <w:style w:type="table" w:customStyle="1" w:styleId="ECHRTable20163">
    <w:name w:val="ECHR_Table_20163"/>
    <w:basedOn w:val="TableNormal"/>
    <w:uiPriority w:val="99"/>
    <w:rsid w:val="00DC2D95"/>
    <w:tblPr>
      <w:tblStyleRowBandSize w:val="1"/>
      <w:tblStyleColBandSize w:val="1"/>
      <w:jc w:val="center"/>
      <w:tblBorders>
        <w:top w:val="single" w:sz="4" w:space="0" w:color="5F5F5F"/>
        <w:left w:val="single" w:sz="4" w:space="0" w:color="5F5F5F"/>
        <w:bottom w:val="single" w:sz="4" w:space="0" w:color="5F5F5F"/>
        <w:right w:val="single" w:sz="4" w:space="0" w:color="5F5F5F"/>
        <w:insideH w:val="single" w:sz="4" w:space="0" w:color="5F5F5F"/>
        <w:insideV w:val="single" w:sz="4" w:space="0" w:color="5F5F5F"/>
      </w:tblBorders>
    </w:tblPr>
    <w:trPr>
      <w:jc w:val="center"/>
    </w:trPr>
    <w:tblStylePr w:type="firstRow">
      <w:rPr>
        <w:rFonts w:ascii="Calibri" w:hAnsi="Calibri"/>
        <w:b/>
        <w:i w:val="0"/>
        <w:color w:val="F8F8F8"/>
        <w:sz w:val="22"/>
      </w:rPr>
      <w:tblPr/>
      <w:trPr>
        <w:tblHeader/>
      </w:trPr>
      <w:tcPr>
        <w:tc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single" w:sz="4" w:space="0" w:color="5F5F5F"/>
          <w:insideV w:val="single" w:sz="4" w:space="0" w:color="F8F8F8"/>
          <w:tl2br w:val="nil"/>
          <w:tr2bl w:val="nil"/>
        </w:tcBorders>
        <w:shd w:val="clear" w:color="auto" w:fill="5F5F5F"/>
      </w:tcPr>
    </w:tblStylePr>
    <w:tblStylePr w:type="lastRow">
      <w:rPr>
        <w:b/>
        <w:i w:val="0"/>
      </w:rPr>
      <w:tblPr/>
      <w:tcPr>
        <w:tcBorders>
          <w:top w:val="single" w:sz="8" w:space="0" w:color="5F5F5F"/>
          <w:left w:val="single" w:sz="4" w:space="0" w:color="5F5F5F"/>
          <w:bottom w:val="single" w:sz="8" w:space="0" w:color="5F5F5F"/>
          <w:right w:val="single" w:sz="4" w:space="0" w:color="5F5F5F"/>
          <w:insideH w:val="nil"/>
          <w:insideV w:val="single" w:sz="4" w:space="0" w:color="5F5F5F"/>
          <w:tl2br w:val="nil"/>
          <w:tr2bl w:val="nil"/>
        </w:tcBorders>
      </w:tcPr>
    </w:tblStylePr>
    <w:tblStylePr w:type="firstCol">
      <w:rPr>
        <w:rFonts w:ascii="Calibri" w:hAnsi="Calibri"/>
        <w:b/>
        <w:i w:val="0"/>
        <w:color w:val="3E3E3E"/>
        <w:sz w:val="22"/>
      </w:rPr>
      <w:tblPr/>
      <w:tcPr>
        <w:tc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nil"/>
          <w:insideV w:val="nil"/>
          <w:tl2br w:val="nil"/>
          <w:tr2bl w:val="nil"/>
        </w:tcBorders>
        <w:shd w:val="clear" w:color="auto" w:fill="E8E8E8"/>
      </w:tcPr>
    </w:tblStylePr>
    <w:tblStylePr w:type="lastCol">
      <w:rPr>
        <w:b/>
        <w:i w:val="0"/>
      </w:rPr>
    </w:tblStylePr>
    <w:tblStylePr w:type="band2Vert">
      <w:tblPr/>
      <w:tcPr>
        <w:tc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nil"/>
          <w:insideV w:val="nil"/>
          <w:tl2br w:val="nil"/>
          <w:tr2bl w:val="nil"/>
        </w:tcBorders>
        <w:shd w:val="clear" w:color="auto" w:fill="E8E8E8"/>
      </w:tcPr>
    </w:tblStylePr>
    <w:tblStylePr w:type="band2Horz">
      <w:tblPr/>
      <w:tcPr>
        <w:tcBorders>
          <w:top w:val="single" w:sz="4" w:space="0" w:color="0072BC"/>
          <w:left w:val="single" w:sz="4" w:space="0" w:color="0072BC"/>
          <w:bottom w:val="single" w:sz="4" w:space="0" w:color="0072BC"/>
          <w:right w:val="single" w:sz="4" w:space="0" w:color="0072BC"/>
          <w:insideH w:val="single" w:sz="4" w:space="0" w:color="0072BC"/>
          <w:insideV w:val="single" w:sz="4" w:space="0" w:color="0072BC"/>
          <w:tl2br w:val="nil"/>
          <w:tr2bl w:val="nil"/>
        </w:tcBorders>
        <w:shd w:val="clear" w:color="auto" w:fill="E8E8E8"/>
      </w:tcPr>
    </w:tblStylePr>
  </w:style>
  <w:style w:type="table" w:customStyle="1" w:styleId="ECHRTable23">
    <w:name w:val="ECHR_Table_23"/>
    <w:basedOn w:val="TableNormal"/>
    <w:uiPriority w:val="99"/>
    <w:rsid w:val="00DC2D95"/>
    <w:pPr>
      <w:tabs>
        <w:tab w:val="left" w:pos="567"/>
        <w:tab w:val="left" w:pos="851"/>
        <w:tab w:val="right" w:pos="5273"/>
      </w:tabs>
    </w:pPr>
    <w:rPr>
      <w:color w:val="262626"/>
    </w:rPr>
    <w:tblPr>
      <w:tblStyleRowBandSize w:val="1"/>
      <w:tblStyleColBandSize w:val="1"/>
      <w:tblCellSpacing w:w="28" w:type="dxa"/>
      <w:tblInd w:w="-964" w:type="dxa"/>
      <w:tblCellMar>
        <w:top w:w="85" w:type="dxa"/>
        <w:left w:w="113" w:type="dxa"/>
        <w:bottom w:w="85" w:type="dxa"/>
        <w:right w:w="113" w:type="dxa"/>
      </w:tblCellMar>
    </w:tblPr>
    <w:trPr>
      <w:tblCellSpacing w:w="28" w:type="dxa"/>
    </w:trPr>
    <w:tblStylePr w:type="firstRow">
      <w:pPr>
        <w:jc w:val="center"/>
      </w:pPr>
      <w:rPr>
        <w:b/>
        <w:sz w:val="2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FDF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CECEC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FF8FF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3FCE8"/>
      </w:tcPr>
    </w:tblStylePr>
    <w:tblStylePr w:type="band1Vert">
      <w:pPr>
        <w:jc w:val="center"/>
      </w:pPr>
      <w:rPr>
        <w:b/>
        <w:sz w:val="2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7DBFF"/>
      </w:tcPr>
    </w:tblStylePr>
    <w:tblStylePr w:type="band2Vert">
      <w:pPr>
        <w:jc w:val="center"/>
      </w:pPr>
      <w:rPr>
        <w:b/>
        <w:sz w:val="2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6F09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8F8F8"/>
      </w:tcPr>
    </w:tblStylePr>
    <w:tblStylePr w:type="neCell">
      <w:pPr>
        <w:jc w:val="center"/>
      </w:pPr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CF6BC"/>
      </w:tcPr>
    </w:tblStylePr>
    <w:tblStylePr w:type="nwCell">
      <w:pPr>
        <w:jc w:val="center"/>
      </w:pPr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DEBFF"/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6F094"/>
      </w:tcPr>
    </w:tblStyle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7DBFF"/>
      </w:tcPr>
    </w:tblStylePr>
  </w:style>
  <w:style w:type="table" w:customStyle="1" w:styleId="ECHRTable20193">
    <w:name w:val="ECHR_Table_20193"/>
    <w:basedOn w:val="TableNormal"/>
    <w:uiPriority w:val="99"/>
    <w:rsid w:val="00DC2D95"/>
    <w:tblPr>
      <w:tblStyleRowBandSize w:val="1"/>
      <w:tblStyleColBandSize w:val="1"/>
      <w:jc w:val="center"/>
      <w:tblBorders>
        <w:top w:val="single" w:sz="4" w:space="0" w:color="5F5F5F"/>
        <w:left w:val="single" w:sz="4" w:space="0" w:color="5F5F5F"/>
        <w:bottom w:val="single" w:sz="4" w:space="0" w:color="5F5F5F"/>
        <w:right w:val="single" w:sz="4" w:space="0" w:color="5F5F5F"/>
        <w:insideH w:val="single" w:sz="4" w:space="0" w:color="5F5F5F"/>
        <w:insideV w:val="single" w:sz="4" w:space="0" w:color="5F5F5F"/>
      </w:tblBorders>
    </w:tblPr>
    <w:trPr>
      <w:jc w:val="center"/>
    </w:trPr>
    <w:tblStylePr w:type="firstRow">
      <w:rPr>
        <w:rFonts w:ascii="Calibri" w:hAnsi="Calibri"/>
        <w:b/>
        <w:i w:val="0"/>
        <w:color w:val="auto"/>
        <w:sz w:val="22"/>
      </w:rPr>
      <w:tblPr/>
      <w:tcPr>
        <w:shd w:val="clear" w:color="auto" w:fill="DFDFDF"/>
      </w:tcPr>
    </w:tblStylePr>
    <w:tblStylePr w:type="lastRow">
      <w:rPr>
        <w:b/>
        <w:i w:val="0"/>
      </w:rPr>
      <w:tblPr/>
      <w:tcPr>
        <w:tcBorders>
          <w:top w:val="single" w:sz="8" w:space="0" w:color="5F5F5F"/>
          <w:left w:val="single" w:sz="4" w:space="0" w:color="5F5F5F"/>
          <w:bottom w:val="single" w:sz="8" w:space="0" w:color="5F5F5F"/>
          <w:right w:val="single" w:sz="4" w:space="0" w:color="5F5F5F"/>
          <w:insideH w:val="nil"/>
          <w:insideV w:val="single" w:sz="4" w:space="0" w:color="5F5F5F"/>
          <w:tl2br w:val="nil"/>
          <w:tr2bl w:val="nil"/>
        </w:tcBorders>
      </w:tcPr>
    </w:tblStylePr>
    <w:tblStylePr w:type="firstCol">
      <w:rPr>
        <w:rFonts w:ascii="Calibri" w:hAnsi="Calibri"/>
        <w:b/>
        <w:i w:val="0"/>
        <w:color w:val="3E3E3E"/>
        <w:sz w:val="22"/>
      </w:rPr>
      <w:tblPr/>
      <w:tcPr>
        <w:tc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nil"/>
          <w:insideV w:val="nil"/>
          <w:tl2br w:val="nil"/>
          <w:tr2bl w:val="nil"/>
        </w:tcBorders>
        <w:shd w:val="clear" w:color="auto" w:fill="F3F3F3"/>
      </w:tcPr>
    </w:tblStylePr>
    <w:tblStylePr w:type="lastCol">
      <w:rPr>
        <w:b/>
        <w:i w:val="0"/>
      </w:rPr>
    </w:tblStylePr>
    <w:tblStylePr w:type="band2Vert">
      <w:tblPr/>
      <w:tcPr>
        <w:tc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nil"/>
          <w:insideV w:val="nil"/>
          <w:tl2br w:val="nil"/>
          <w:tr2bl w:val="nil"/>
        </w:tcBorders>
        <w:shd w:val="clear" w:color="auto" w:fill="F3F3F3"/>
      </w:tcPr>
    </w:tblStylePr>
    <w:tblStylePr w:type="band2Horz">
      <w:tblPr/>
      <w:tcPr>
        <w:tc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single" w:sz="4" w:space="0" w:color="5F5F5F"/>
          <w:insideV w:val="single" w:sz="4" w:space="0" w:color="5F5F5F"/>
          <w:tl2br w:val="nil"/>
          <w:tr2bl w:val="nil"/>
        </w:tcBorders>
        <w:shd w:val="clear" w:color="auto" w:fill="F3F3F3"/>
      </w:tcPr>
    </w:tblStylePr>
  </w:style>
  <w:style w:type="table" w:customStyle="1" w:styleId="MediumShading23">
    <w:name w:val="Medium Shading 23"/>
    <w:basedOn w:val="TableNormal"/>
    <w:next w:val="MediumShading2"/>
    <w:uiPriority w:val="99"/>
    <w:rsid w:val="00DC2D9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72BC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0072BC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/>
      </w:tcPr>
    </w:tblStylePr>
    <w:tblStylePr w:type="band1Horz">
      <w:tblPr/>
      <w:tcPr>
        <w:shd w:val="clear" w:color="auto" w:fill="00609F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ECHRA1StyleBulletedSquare12">
    <w:name w:val="ECHR_A1_Style_Bulleted_Square12"/>
    <w:basedOn w:val="NoList"/>
    <w:rsid w:val="00DC2D95"/>
  </w:style>
  <w:style w:type="numbering" w:customStyle="1" w:styleId="ECHRA1StyleList12">
    <w:name w:val="ECHR_A1_Style_List12"/>
    <w:basedOn w:val="NoList"/>
    <w:uiPriority w:val="99"/>
    <w:rsid w:val="00DC2D95"/>
  </w:style>
  <w:style w:type="numbering" w:customStyle="1" w:styleId="ECHRA1StyleNumberedList12">
    <w:name w:val="ECHR_A1_Style_Numbered_List12"/>
    <w:basedOn w:val="NoList"/>
    <w:rsid w:val="00DC2D95"/>
  </w:style>
  <w:style w:type="table" w:customStyle="1" w:styleId="ECHRTable201912">
    <w:name w:val="ECHR_Table_201912"/>
    <w:basedOn w:val="TableNormal"/>
    <w:uiPriority w:val="99"/>
    <w:rsid w:val="00DC2D95"/>
    <w:rPr>
      <w:sz w:val="24"/>
      <w:szCs w:val="24"/>
    </w:rPr>
    <w:tblPr>
      <w:tblStyleRowBandSize w:val="1"/>
      <w:tblStyleColBandSize w:val="1"/>
      <w:jc w:val="center"/>
      <w:tblBorders>
        <w:top w:val="single" w:sz="4" w:space="0" w:color="5F5F5F"/>
        <w:left w:val="single" w:sz="4" w:space="0" w:color="5F5F5F"/>
        <w:bottom w:val="single" w:sz="4" w:space="0" w:color="5F5F5F"/>
        <w:right w:val="single" w:sz="4" w:space="0" w:color="5F5F5F"/>
        <w:insideH w:val="single" w:sz="4" w:space="0" w:color="5F5F5F"/>
        <w:insideV w:val="single" w:sz="4" w:space="0" w:color="5F5F5F"/>
      </w:tblBorders>
    </w:tblPr>
    <w:trPr>
      <w:jc w:val="center"/>
    </w:trPr>
    <w:tblStylePr w:type="firstRow">
      <w:rPr>
        <w:rFonts w:ascii="Times New Roman" w:hAnsi="Times New Roman"/>
        <w:b/>
        <w:i w:val="0"/>
        <w:color w:val="auto"/>
        <w:sz w:val="22"/>
      </w:rPr>
      <w:tblPr/>
      <w:tcPr>
        <w:shd w:val="clear" w:color="auto" w:fill="DFDFDF"/>
      </w:tcPr>
    </w:tblStylePr>
    <w:tblStylePr w:type="lastRow">
      <w:rPr>
        <w:b/>
        <w:i w:val="0"/>
      </w:rPr>
      <w:tblPr/>
      <w:tcPr>
        <w:tcBorders>
          <w:top w:val="single" w:sz="8" w:space="0" w:color="5F5F5F"/>
          <w:left w:val="single" w:sz="4" w:space="0" w:color="5F5F5F"/>
          <w:bottom w:val="single" w:sz="8" w:space="0" w:color="5F5F5F"/>
          <w:right w:val="single" w:sz="4" w:space="0" w:color="5F5F5F"/>
          <w:insideH w:val="nil"/>
          <w:insideV w:val="single" w:sz="4" w:space="0" w:color="5F5F5F"/>
          <w:tl2br w:val="nil"/>
          <w:tr2bl w:val="nil"/>
        </w:tcBorders>
      </w:tcPr>
    </w:tblStylePr>
    <w:tblStylePr w:type="firstCol">
      <w:rPr>
        <w:rFonts w:ascii="Times New Roman" w:hAnsi="Times New Roman"/>
        <w:b/>
        <w:i w:val="0"/>
        <w:color w:val="3E3E3E"/>
        <w:sz w:val="22"/>
      </w:rPr>
      <w:tblPr/>
      <w:tcPr>
        <w:tc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nil"/>
          <w:insideV w:val="nil"/>
          <w:tl2br w:val="nil"/>
          <w:tr2bl w:val="nil"/>
        </w:tcBorders>
        <w:shd w:val="clear" w:color="auto" w:fill="F3F3F3"/>
      </w:tcPr>
    </w:tblStylePr>
    <w:tblStylePr w:type="lastCol">
      <w:rPr>
        <w:b/>
        <w:i w:val="0"/>
      </w:rPr>
    </w:tblStylePr>
    <w:tblStylePr w:type="band2Vert">
      <w:tblPr/>
      <w:tcPr>
        <w:tc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nil"/>
          <w:insideV w:val="nil"/>
          <w:tl2br w:val="nil"/>
          <w:tr2bl w:val="nil"/>
        </w:tcBorders>
        <w:shd w:val="clear" w:color="auto" w:fill="F3F3F3"/>
      </w:tcPr>
    </w:tblStylePr>
    <w:tblStylePr w:type="band2Horz">
      <w:tblPr/>
      <w:tcPr>
        <w:tc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single" w:sz="4" w:space="0" w:color="5F5F5F"/>
          <w:insideV w:val="single" w:sz="4" w:space="0" w:color="5F5F5F"/>
          <w:tl2br w:val="nil"/>
          <w:tr2bl w:val="nil"/>
        </w:tcBorders>
        <w:shd w:val="clear" w:color="auto" w:fill="F3F3F3"/>
      </w:tcPr>
    </w:tblStylePr>
  </w:style>
  <w:style w:type="table" w:customStyle="1" w:styleId="ECHRTable12">
    <w:name w:val="ECHR_Table12"/>
    <w:basedOn w:val="TableNormal"/>
    <w:rsid w:val="00DC2D95"/>
    <w:rPr>
      <w:rFonts w:eastAsia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949494"/>
        <w:left w:val="single" w:sz="4" w:space="0" w:color="949494"/>
        <w:bottom w:val="single" w:sz="4" w:space="0" w:color="949494"/>
        <w:right w:val="single" w:sz="4" w:space="0" w:color="949494"/>
        <w:insideH w:val="single" w:sz="4" w:space="0" w:color="949494"/>
        <w:insideV w:val="single" w:sz="4" w:space="0" w:color="949494"/>
      </w:tblBorders>
      <w:tblCellMar>
        <w:top w:w="28" w:type="dxa"/>
        <w:bottom w:w="28" w:type="dxa"/>
      </w:tblCellMar>
    </w:tblPr>
    <w:tblStylePr w:type="firstRow">
      <w:rPr>
        <w:rFonts w:ascii="Times New Roman" w:hAnsi="Times New Roman"/>
        <w:b/>
        <w:i w:val="0"/>
        <w:color w:val="474747"/>
        <w:sz w:val="22"/>
      </w:rPr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  <w:tl2br w:val="nil"/>
          <w:tr2bl w:val="nil"/>
        </w:tcBorders>
        <w:shd w:val="clear" w:color="auto" w:fill="DFDFDF"/>
      </w:tcPr>
    </w:tblStylePr>
    <w:tblStylePr w:type="firstCol">
      <w:rPr>
        <w:b/>
      </w:r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FDF"/>
      </w:tcPr>
    </w:tblStylePr>
    <w:tblStylePr w:type="band2Horz"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  <w:tl2br w:val="nil"/>
          <w:tr2bl w:val="nil"/>
        </w:tcBorders>
        <w:shd w:val="clear" w:color="auto" w:fill="DFDFDF"/>
      </w:tcPr>
    </w:tblStylePr>
  </w:style>
  <w:style w:type="table" w:customStyle="1" w:styleId="ECHRLtrTableAddress12">
    <w:name w:val="ECHR_Ltr_Table_Address12"/>
    <w:basedOn w:val="TableNormal"/>
    <w:uiPriority w:val="99"/>
    <w:rsid w:val="00DC2D95"/>
    <w:rPr>
      <w:sz w:val="24"/>
      <w:szCs w:val="24"/>
    </w:rPr>
    <w:tblPr>
      <w:tblInd w:w="5103" w:type="dxa"/>
    </w:tblPr>
  </w:style>
  <w:style w:type="table" w:customStyle="1" w:styleId="TableGrid12">
    <w:name w:val="Table Grid12"/>
    <w:basedOn w:val="TableNormal"/>
    <w:next w:val="TableGrid"/>
    <w:uiPriority w:val="59"/>
    <w:semiHidden/>
    <w:rsid w:val="00DC2D95"/>
    <w:rPr>
      <w:rFonts w:eastAsia="PMingLiU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CHRUGTable12">
    <w:name w:val="ECHR_UG_Table12"/>
    <w:basedOn w:val="TableNormal"/>
    <w:uiPriority w:val="99"/>
    <w:rsid w:val="00DC2D95"/>
    <w:rPr>
      <w:rFonts w:eastAsia="PMingLiU"/>
      <w:sz w:val="20"/>
      <w:szCs w:val="24"/>
      <w:lang w:eastAsia="en-GB"/>
    </w:rPr>
    <w:tblPr>
      <w:tblInd w:w="-1191" w:type="dxa"/>
      <w:tblCellMar>
        <w:top w:w="57" w:type="dxa"/>
        <w:left w:w="0" w:type="dxa"/>
        <w:right w:w="0" w:type="dxa"/>
      </w:tblCellMar>
    </w:tbl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AEAEA"/>
      </w:tcPr>
    </w:tblStylePr>
  </w:style>
  <w:style w:type="table" w:customStyle="1" w:styleId="ECHRUGTableWhiteBox12">
    <w:name w:val="ECHR_UG_Table_White_Box12"/>
    <w:basedOn w:val="TableNormal"/>
    <w:uiPriority w:val="99"/>
    <w:rsid w:val="00DC2D95"/>
    <w:rPr>
      <w:rFonts w:eastAsia="PMingLiU"/>
      <w:sz w:val="24"/>
      <w:szCs w:val="24"/>
      <w:lang w:eastAsia="en-GB"/>
    </w:rPr>
    <w:tblPr>
      <w:tblBorders>
        <w:top w:val="single" w:sz="4" w:space="0" w:color="B9B9B9"/>
        <w:left w:val="single" w:sz="4" w:space="0" w:color="B9B9B9"/>
        <w:bottom w:val="single" w:sz="4" w:space="0" w:color="B9B9B9"/>
        <w:right w:val="single" w:sz="4" w:space="0" w:color="B9B9B9"/>
      </w:tblBorders>
      <w:tblCellMar>
        <w:top w:w="113" w:type="dxa"/>
        <w:left w:w="113" w:type="dxa"/>
        <w:bottom w:w="113" w:type="dxa"/>
        <w:right w:w="113" w:type="dxa"/>
      </w:tblCellMar>
    </w:tblPr>
    <w:tcPr>
      <w:shd w:val="clear" w:color="auto" w:fill="FFFFFF"/>
    </w:tcPr>
  </w:style>
  <w:style w:type="table" w:customStyle="1" w:styleId="ECHRPCFTableStyle12">
    <w:name w:val="ECHR_PCF_Table_Style12"/>
    <w:basedOn w:val="TableNormal"/>
    <w:uiPriority w:val="99"/>
    <w:rsid w:val="00DC2D95"/>
    <w:rPr>
      <w:color w:val="000000"/>
      <w:sz w:val="18"/>
      <w:szCs w:val="24"/>
    </w:rPr>
    <w:tblPr>
      <w:tblBorders>
        <w:top w:val="single" w:sz="8" w:space="0" w:color="9F9F9F"/>
        <w:left w:val="single" w:sz="8" w:space="0" w:color="9F9F9F"/>
        <w:bottom w:val="single" w:sz="8" w:space="0" w:color="9F9F9F"/>
        <w:right w:val="single" w:sz="8" w:space="0" w:color="9F9F9F"/>
        <w:insideH w:val="single" w:sz="8" w:space="0" w:color="9F9F9F"/>
        <w:insideV w:val="single" w:sz="8" w:space="0" w:color="9F9F9F"/>
      </w:tblBorders>
    </w:tblPr>
    <w:tblStylePr w:type="firstRow">
      <w:pPr>
        <w:wordWrap/>
        <w:spacing w:beforeLines="0" w:before="120" w:beforeAutospacing="0" w:afterLines="0" w:after="120" w:afterAutospacing="0" w:line="240" w:lineRule="auto"/>
        <w:contextualSpacing/>
        <w:jc w:val="center"/>
      </w:pPr>
      <w:rPr>
        <w:b/>
        <w:i w:val="0"/>
        <w:color w:val="FFFFFF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72BC"/>
        <w:vAlign w:val="center"/>
      </w:tcPr>
    </w:tblStylePr>
    <w:tblStylePr w:type="firstCol">
      <w:pPr>
        <w:jc w:val="left"/>
      </w:pPr>
      <w:tblPr/>
      <w:tcPr>
        <w:vAlign w:val="center"/>
      </w:tcPr>
    </w:tblStylePr>
  </w:style>
  <w:style w:type="table" w:customStyle="1" w:styleId="ECHRTableFax12">
    <w:name w:val="ECHR_Table_Fax12"/>
    <w:basedOn w:val="TableNormal"/>
    <w:uiPriority w:val="99"/>
    <w:rsid w:val="00DC2D95"/>
    <w:rPr>
      <w:color w:val="000000"/>
      <w:sz w:val="24"/>
      <w:szCs w:val="24"/>
    </w:rPr>
    <w:tblPr>
      <w:tblInd w:w="-680" w:type="dxa"/>
      <w:tblBorders>
        <w:insideH w:val="single" w:sz="4" w:space="0" w:color="C6C6C6"/>
        <w:insideV w:val="single" w:sz="4" w:space="0" w:color="C6C6C6"/>
      </w:tblBorders>
      <w:tblCellMar>
        <w:top w:w="142" w:type="dxa"/>
        <w:bottom w:w="142" w:type="dxa"/>
      </w:tblCellMar>
    </w:tblPr>
    <w:trPr>
      <w:cantSplit/>
    </w:trPr>
  </w:style>
  <w:style w:type="table" w:customStyle="1" w:styleId="ECHRTableMemo12">
    <w:name w:val="ECHR_Table_Memo12"/>
    <w:basedOn w:val="TableNormal"/>
    <w:uiPriority w:val="99"/>
    <w:rsid w:val="00DC2D95"/>
    <w:rPr>
      <w:sz w:val="24"/>
      <w:szCs w:val="24"/>
    </w:rPr>
    <w:tblPr>
      <w:jc w:val="center"/>
      <w:tblCellMar>
        <w:top w:w="113" w:type="dxa"/>
        <w:left w:w="0" w:type="dxa"/>
        <w:bottom w:w="113" w:type="dxa"/>
        <w:right w:w="0" w:type="dxa"/>
      </w:tblCellMar>
    </w:tblPr>
    <w:trPr>
      <w:jc w:val="center"/>
    </w:trPr>
    <w:tblStylePr w:type="lastRow">
      <w:tblPr/>
      <w:tcPr>
        <w:tcBorders>
          <w:top w:val="nil"/>
          <w:left w:val="nil"/>
          <w:bottom w:val="single" w:sz="4" w:space="0" w:color="949494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CHRDNTable12">
    <w:name w:val="ECHR_DN_Table12"/>
    <w:basedOn w:val="TableNormal"/>
    <w:uiPriority w:val="99"/>
    <w:rsid w:val="00DC2D95"/>
    <w:rPr>
      <w:sz w:val="24"/>
      <w:szCs w:val="24"/>
    </w:rPr>
    <w:tblPr>
      <w:jc w:val="center"/>
      <w:tblBorders>
        <w:left w:val="single" w:sz="4" w:space="0" w:color="949494"/>
        <w:bottom w:val="single" w:sz="4" w:space="0" w:color="949494"/>
        <w:right w:val="single" w:sz="4" w:space="0" w:color="949494"/>
        <w:insideH w:val="single" w:sz="4" w:space="0" w:color="949494"/>
        <w:insideV w:val="single" w:sz="4" w:space="0" w:color="949494"/>
      </w:tblBorders>
      <w:tblCellMar>
        <w:top w:w="57" w:type="dxa"/>
        <w:bottom w:w="57" w:type="dxa"/>
      </w:tblCellMar>
    </w:tblPr>
    <w:trPr>
      <w:jc w:val="center"/>
    </w:trPr>
    <w:tcPr>
      <w:vAlign w:val="center"/>
    </w:tcPr>
    <w:tblStylePr w:type="firstRow">
      <w:pPr>
        <w:wordWrap/>
        <w:spacing w:beforeLines="0"/>
        <w:ind w:leftChars="0" w:left="0"/>
      </w:pPr>
      <w:rPr>
        <w:rFonts w:ascii="Times New Roman" w:hAnsi="Times New Roman"/>
        <w:b/>
        <w:i w:val="0"/>
        <w:color w:val="474747"/>
        <w:sz w:val="24"/>
      </w:rPr>
      <w:tblPr/>
      <w:tcPr>
        <w:tcBorders>
          <w:top w:val="single" w:sz="4" w:space="0" w:color="949494"/>
          <w:left w:val="single" w:sz="4" w:space="0" w:color="949494"/>
          <w:bottom w:val="nil"/>
          <w:right w:val="single" w:sz="4" w:space="0" w:color="949494"/>
          <w:insideH w:val="nil"/>
          <w:insideV w:val="nil"/>
          <w:tl2br w:val="nil"/>
          <w:tr2bl w:val="nil"/>
        </w:tcBorders>
        <w:shd w:val="clear" w:color="auto" w:fill="DFDFDF"/>
      </w:tcPr>
    </w:tblStylePr>
  </w:style>
  <w:style w:type="table" w:customStyle="1" w:styleId="ECHRTableSimpleBox12">
    <w:name w:val="ECHR_Table_Simple_Box12"/>
    <w:basedOn w:val="TableNormal"/>
    <w:uiPriority w:val="99"/>
    <w:rsid w:val="00DC2D95"/>
    <w:rPr>
      <w:sz w:val="24"/>
      <w:szCs w:val="24"/>
    </w:rPr>
    <w:tblPr>
      <w:tblBorders>
        <w:top w:val="single" w:sz="4" w:space="0" w:color="9F9F9F"/>
        <w:left w:val="single" w:sz="4" w:space="0" w:color="9F9F9F"/>
        <w:bottom w:val="single" w:sz="4" w:space="0" w:color="9F9F9F"/>
        <w:right w:val="single" w:sz="4" w:space="0" w:color="9F9F9F"/>
      </w:tblBorders>
      <w:tblCellMar>
        <w:top w:w="113" w:type="dxa"/>
        <w:bottom w:w="113" w:type="dxa"/>
      </w:tblCellMar>
    </w:tblPr>
  </w:style>
  <w:style w:type="table" w:customStyle="1" w:styleId="ECHRTableNoLines12">
    <w:name w:val="ECHR_Table_No_Lines12"/>
    <w:basedOn w:val="TableNormal"/>
    <w:uiPriority w:val="99"/>
    <w:rsid w:val="00DC2D95"/>
    <w:rPr>
      <w:sz w:val="24"/>
      <w:szCs w:val="24"/>
    </w:rPr>
    <w:tblPr>
      <w:tblCellMar>
        <w:top w:w="85" w:type="dxa"/>
        <w:left w:w="142" w:type="dxa"/>
        <w:bottom w:w="28" w:type="dxa"/>
        <w:right w:w="142" w:type="dxa"/>
      </w:tblCellMar>
    </w:tblPr>
    <w:tblStylePr w:type="firstRow">
      <w:rPr>
        <w:rFonts w:ascii="Times New Roman" w:hAnsi="Times New Roman"/>
        <w:b/>
        <w:i w:val="0"/>
        <w:color w:val="474747"/>
        <w:sz w:val="24"/>
      </w:rPr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nil"/>
          <w:insideV w:val="nil"/>
          <w:tl2br w:val="nil"/>
          <w:tr2bl w:val="nil"/>
        </w:tcBorders>
        <w:shd w:val="clear" w:color="auto" w:fill="DFDFDF"/>
      </w:tcPr>
    </w:tblStylePr>
    <w:tblStylePr w:type="firstCol"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</w:tcBorders>
      </w:tcPr>
    </w:tblStylePr>
  </w:style>
  <w:style w:type="table" w:customStyle="1" w:styleId="ECHRTableForInternalUse12">
    <w:name w:val="ECHR_Table_For_Internal_Use12"/>
    <w:basedOn w:val="TableNormal"/>
    <w:uiPriority w:val="99"/>
    <w:rsid w:val="00DC2D95"/>
    <w:rPr>
      <w:color w:val="636363"/>
      <w:sz w:val="18"/>
      <w:szCs w:val="24"/>
    </w:rPr>
    <w:tblPr>
      <w:tblStyleColBandSize w:val="1"/>
      <w:jc w:val="right"/>
      <w:tblCellMar>
        <w:top w:w="113" w:type="dxa"/>
        <w:bottom w:w="28" w:type="dxa"/>
      </w:tblCellMar>
    </w:tblPr>
    <w:trPr>
      <w:jc w:val="right"/>
    </w:trPr>
    <w:tblStylePr w:type="firstRow">
      <w:rPr>
        <w:b/>
      </w:rPr>
    </w:tblStylePr>
    <w:tblStylePr w:type="lastCol">
      <w:pPr>
        <w:jc w:val="right"/>
      </w:pPr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  <w:tl2br w:val="nil"/>
          <w:tr2bl w:val="nil"/>
        </w:tcBorders>
      </w:tcPr>
    </w:tblStylePr>
    <w:tblStylePr w:type="band1Vert"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  <w:tl2br w:val="nil"/>
          <w:tr2bl w:val="nil"/>
        </w:tcBorders>
      </w:tcPr>
    </w:tblStylePr>
  </w:style>
  <w:style w:type="table" w:customStyle="1" w:styleId="ECHRListTable12">
    <w:name w:val="ECHR_List_Table12"/>
    <w:basedOn w:val="TableNormal"/>
    <w:uiPriority w:val="99"/>
    <w:rsid w:val="00DC2D95"/>
    <w:rPr>
      <w:sz w:val="24"/>
      <w:szCs w:val="24"/>
    </w:rPr>
    <w:tblPr>
      <w:tblBorders>
        <w:top w:val="single" w:sz="4" w:space="0" w:color="949494"/>
        <w:left w:val="single" w:sz="4" w:space="0" w:color="949494"/>
        <w:bottom w:val="single" w:sz="4" w:space="0" w:color="949494"/>
        <w:right w:val="single" w:sz="4" w:space="0" w:color="949494"/>
        <w:insideH w:val="single" w:sz="4" w:space="0" w:color="949494"/>
        <w:insideV w:val="single" w:sz="4" w:space="0" w:color="949494"/>
      </w:tblBorders>
      <w:tblCellMar>
        <w:top w:w="28" w:type="dxa"/>
        <w:bottom w:w="28" w:type="dxa"/>
      </w:tblCellMar>
    </w:tblPr>
    <w:tblStylePr w:type="firstRow">
      <w:rPr>
        <w:b/>
        <w:color w:val="474747"/>
      </w:rPr>
      <w:tblPr/>
      <w:trPr>
        <w:tblHeader/>
      </w:trPr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</w:tcBorders>
        <w:shd w:val="clear" w:color="auto" w:fill="DFDFDF"/>
      </w:tcPr>
    </w:tblStylePr>
  </w:style>
  <w:style w:type="table" w:customStyle="1" w:styleId="ECHRHeaderTable12">
    <w:name w:val="ECHR_Header_Table12"/>
    <w:basedOn w:val="TableNormal"/>
    <w:uiPriority w:val="99"/>
    <w:rsid w:val="00DC2D95"/>
    <w:rPr>
      <w:sz w:val="24"/>
      <w:szCs w:val="24"/>
    </w:rPr>
    <w:tblPr>
      <w:tblInd w:w="-1474" w:type="dxa"/>
      <w:tblBorders>
        <w:bottom w:val="single" w:sz="6" w:space="0" w:color="949494"/>
      </w:tblBorders>
      <w:tblCellMar>
        <w:left w:w="0" w:type="dxa"/>
        <w:bottom w:w="28" w:type="dxa"/>
        <w:right w:w="0" w:type="dxa"/>
      </w:tblCellMar>
    </w:tblPr>
    <w:tcPr>
      <w:vAlign w:val="bottom"/>
    </w:tcPr>
    <w:tblStylePr w:type="lastCol">
      <w:pPr>
        <w:wordWrap/>
        <w:jc w:val="both"/>
      </w:pPr>
    </w:tblStylePr>
  </w:style>
  <w:style w:type="table" w:customStyle="1" w:styleId="ECHRTableOddBanded12">
    <w:name w:val="ECHR_Table_Odd_Banded12"/>
    <w:basedOn w:val="TableNormal"/>
    <w:uiPriority w:val="99"/>
    <w:rsid w:val="00DC2D95"/>
    <w:tblPr>
      <w:tblStyleRowBandSize w:val="1"/>
      <w:tblStyleColBandSize w:val="1"/>
      <w:tblBorders>
        <w:top w:val="single" w:sz="4" w:space="0" w:color="949494"/>
        <w:left w:val="single" w:sz="4" w:space="0" w:color="949494"/>
        <w:bottom w:val="single" w:sz="4" w:space="0" w:color="949494"/>
        <w:right w:val="single" w:sz="4" w:space="0" w:color="949494"/>
        <w:insideH w:val="single" w:sz="4" w:space="0" w:color="949494"/>
        <w:insideV w:val="single" w:sz="4" w:space="0" w:color="949494"/>
      </w:tblBorders>
      <w:tblCellMar>
        <w:top w:w="28" w:type="dxa"/>
        <w:bottom w:w="28" w:type="dxa"/>
      </w:tblCellMar>
    </w:tblPr>
    <w:tblStylePr w:type="firstRow">
      <w:rPr>
        <w:rFonts w:ascii="Times New Roman" w:hAnsi="Times New Roman"/>
        <w:b/>
        <w:i w:val="0"/>
        <w:color w:val="474747"/>
        <w:sz w:val="22"/>
      </w:rPr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nil"/>
          <w:insideV w:val="single" w:sz="4" w:space="0" w:color="949494"/>
          <w:tl2br w:val="nil"/>
          <w:tr2bl w:val="nil"/>
        </w:tcBorders>
        <w:shd w:val="clear" w:color="auto" w:fill="DFDFD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FDF"/>
      </w:tcPr>
    </w:tblStylePr>
    <w:tblStylePr w:type="band1Horz">
      <w:rPr>
        <w:b/>
      </w:rPr>
      <w:tblPr/>
      <w:tcPr>
        <w:shd w:val="clear" w:color="auto" w:fill="DFDFDF"/>
      </w:tcPr>
    </w:tblStylePr>
  </w:style>
  <w:style w:type="table" w:customStyle="1" w:styleId="ECHRHeaderTableReduced12">
    <w:name w:val="ECHR_Header_Table_Reduced12"/>
    <w:basedOn w:val="TableNormal"/>
    <w:uiPriority w:val="99"/>
    <w:rsid w:val="00DC2D95"/>
    <w:rPr>
      <w:sz w:val="24"/>
      <w:szCs w:val="24"/>
    </w:rPr>
    <w:tblPr>
      <w:tblInd w:w="-1474" w:type="dxa"/>
      <w:tblCellMar>
        <w:left w:w="0" w:type="dxa"/>
        <w:right w:w="0" w:type="dxa"/>
      </w:tblCellMar>
    </w:tblPr>
    <w:tcPr>
      <w:vAlign w:val="bottom"/>
    </w:tcPr>
    <w:tblStylePr w:type="firstRow">
      <w:rPr>
        <w:sz w:val="18"/>
      </w:rPr>
      <w:tblPr/>
      <w:tcPr>
        <w:tcBorders>
          <w:top w:val="nil"/>
          <w:left w:val="nil"/>
          <w:bottom w:val="single" w:sz="6" w:space="0" w:color="949494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jc w:val="right"/>
      </w:pPr>
      <w:tblPr/>
      <w:tcPr>
        <w:tcBorders>
          <w:top w:val="single" w:sz="6" w:space="0" w:color="949494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MediumShading212">
    <w:name w:val="Medium Shading 212"/>
    <w:basedOn w:val="TableNormal"/>
    <w:next w:val="MediumShading2"/>
    <w:uiPriority w:val="64"/>
    <w:semiHidden/>
    <w:rsid w:val="00DC2D95"/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72BC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0072BC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/>
      </w:tcPr>
    </w:tblStylePr>
    <w:tblStylePr w:type="band1Horz">
      <w:tblPr/>
      <w:tcPr>
        <w:shd w:val="clear" w:color="auto" w:fill="00609F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ECHRTable212">
    <w:name w:val="ECHR_Table_212"/>
    <w:basedOn w:val="TableNormal"/>
    <w:uiPriority w:val="99"/>
    <w:rsid w:val="00DC2D95"/>
    <w:pPr>
      <w:tabs>
        <w:tab w:val="left" w:pos="567"/>
        <w:tab w:val="left" w:pos="851"/>
        <w:tab w:val="right" w:pos="5273"/>
      </w:tabs>
    </w:pPr>
    <w:rPr>
      <w:color w:val="262626"/>
      <w:sz w:val="24"/>
      <w:szCs w:val="24"/>
    </w:rPr>
    <w:tblPr>
      <w:tblStyleRowBandSize w:val="1"/>
      <w:tblStyleColBandSize w:val="1"/>
      <w:tblCellSpacing w:w="28" w:type="dxa"/>
      <w:tblInd w:w="-964" w:type="dxa"/>
      <w:tblCellMar>
        <w:top w:w="85" w:type="dxa"/>
        <w:left w:w="113" w:type="dxa"/>
        <w:bottom w:w="85" w:type="dxa"/>
        <w:right w:w="113" w:type="dxa"/>
      </w:tblCellMar>
    </w:tblPr>
    <w:trPr>
      <w:tblCellSpacing w:w="28" w:type="dxa"/>
    </w:trPr>
    <w:tblStylePr w:type="firstRow">
      <w:pPr>
        <w:jc w:val="center"/>
      </w:pPr>
      <w:rPr>
        <w:b/>
        <w:sz w:val="2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FDF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CECEC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FF8FF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3FCE8"/>
      </w:tcPr>
    </w:tblStylePr>
    <w:tblStylePr w:type="band1Vert">
      <w:pPr>
        <w:jc w:val="center"/>
      </w:pPr>
      <w:rPr>
        <w:b/>
        <w:sz w:val="2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7DBFF"/>
      </w:tcPr>
    </w:tblStylePr>
    <w:tblStylePr w:type="band2Vert">
      <w:pPr>
        <w:jc w:val="center"/>
      </w:pPr>
      <w:rPr>
        <w:b/>
        <w:sz w:val="2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6F09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8F8F8"/>
      </w:tcPr>
    </w:tblStylePr>
    <w:tblStylePr w:type="neCell">
      <w:pPr>
        <w:jc w:val="center"/>
      </w:pPr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CF6BC"/>
      </w:tcPr>
    </w:tblStylePr>
    <w:tblStylePr w:type="nwCell">
      <w:pPr>
        <w:jc w:val="center"/>
      </w:pPr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DEBFF"/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6F094"/>
      </w:tcPr>
    </w:tblStyle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7DBFF"/>
      </w:tcPr>
    </w:tblStylePr>
  </w:style>
  <w:style w:type="table" w:customStyle="1" w:styleId="ECHRTable201612">
    <w:name w:val="ECHR_Table_201612"/>
    <w:basedOn w:val="TableNormal"/>
    <w:uiPriority w:val="99"/>
    <w:rsid w:val="00DC2D95"/>
    <w:rPr>
      <w:sz w:val="24"/>
      <w:szCs w:val="24"/>
    </w:rPr>
    <w:tblPr>
      <w:tblStyleRowBandSize w:val="1"/>
      <w:tblStyleColBandSize w:val="1"/>
      <w:jc w:val="center"/>
      <w:tblBorders>
        <w:top w:val="single" w:sz="4" w:space="0" w:color="5F5F5F"/>
        <w:left w:val="single" w:sz="4" w:space="0" w:color="5F5F5F"/>
        <w:bottom w:val="single" w:sz="4" w:space="0" w:color="5F5F5F"/>
        <w:right w:val="single" w:sz="4" w:space="0" w:color="5F5F5F"/>
        <w:insideH w:val="single" w:sz="4" w:space="0" w:color="5F5F5F"/>
        <w:insideV w:val="single" w:sz="4" w:space="0" w:color="5F5F5F"/>
      </w:tblBorders>
    </w:tblPr>
    <w:trPr>
      <w:jc w:val="center"/>
    </w:trPr>
    <w:tblStylePr w:type="firstRow">
      <w:rPr>
        <w:rFonts w:ascii="Times New Roman" w:hAnsi="Times New Roman"/>
        <w:b/>
        <w:i w:val="0"/>
        <w:color w:val="F8F8F8"/>
        <w:sz w:val="22"/>
      </w:rPr>
      <w:tblPr/>
      <w:trPr>
        <w:tblHeader/>
      </w:trPr>
      <w:tcPr>
        <w:tc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single" w:sz="4" w:space="0" w:color="5F5F5F"/>
          <w:insideV w:val="single" w:sz="4" w:space="0" w:color="F8F8F8"/>
          <w:tl2br w:val="nil"/>
          <w:tr2bl w:val="nil"/>
        </w:tcBorders>
        <w:shd w:val="clear" w:color="auto" w:fill="5F5F5F"/>
      </w:tcPr>
    </w:tblStylePr>
    <w:tblStylePr w:type="lastRow">
      <w:rPr>
        <w:b/>
        <w:i w:val="0"/>
      </w:rPr>
      <w:tblPr/>
      <w:tcPr>
        <w:tcBorders>
          <w:top w:val="single" w:sz="8" w:space="0" w:color="5F5F5F"/>
          <w:left w:val="single" w:sz="4" w:space="0" w:color="5F5F5F"/>
          <w:bottom w:val="single" w:sz="8" w:space="0" w:color="5F5F5F"/>
          <w:right w:val="single" w:sz="4" w:space="0" w:color="5F5F5F"/>
          <w:insideH w:val="nil"/>
          <w:insideV w:val="single" w:sz="4" w:space="0" w:color="5F5F5F"/>
          <w:tl2br w:val="nil"/>
          <w:tr2bl w:val="nil"/>
        </w:tcBorders>
      </w:tcPr>
    </w:tblStylePr>
    <w:tblStylePr w:type="firstCol">
      <w:rPr>
        <w:rFonts w:ascii="Times New Roman" w:hAnsi="Times New Roman"/>
        <w:b/>
        <w:i w:val="0"/>
        <w:color w:val="3E3E3E"/>
        <w:sz w:val="22"/>
      </w:rPr>
      <w:tblPr/>
      <w:tcPr>
        <w:tc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nil"/>
          <w:insideV w:val="nil"/>
          <w:tl2br w:val="nil"/>
          <w:tr2bl w:val="nil"/>
        </w:tcBorders>
        <w:shd w:val="clear" w:color="auto" w:fill="E8E8E8"/>
      </w:tcPr>
    </w:tblStylePr>
    <w:tblStylePr w:type="lastCol">
      <w:rPr>
        <w:b/>
        <w:i w:val="0"/>
      </w:rPr>
    </w:tblStylePr>
    <w:tblStylePr w:type="band2Vert">
      <w:tblPr/>
      <w:tcPr>
        <w:tc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nil"/>
          <w:insideV w:val="nil"/>
          <w:tl2br w:val="nil"/>
          <w:tr2bl w:val="nil"/>
        </w:tcBorders>
        <w:shd w:val="clear" w:color="auto" w:fill="E8E8E8"/>
      </w:tcPr>
    </w:tblStylePr>
    <w:tblStylePr w:type="band2Horz">
      <w:tblPr/>
      <w:tcPr>
        <w:tcBorders>
          <w:top w:val="single" w:sz="4" w:space="0" w:color="0072BC"/>
          <w:left w:val="single" w:sz="4" w:space="0" w:color="0072BC"/>
          <w:bottom w:val="single" w:sz="4" w:space="0" w:color="0072BC"/>
          <w:right w:val="single" w:sz="4" w:space="0" w:color="0072BC"/>
          <w:insideH w:val="single" w:sz="4" w:space="0" w:color="0072BC"/>
          <w:insideV w:val="single" w:sz="4" w:space="0" w:color="0072BC"/>
          <w:tl2br w:val="nil"/>
          <w:tr2bl w:val="nil"/>
        </w:tcBorders>
        <w:shd w:val="clear" w:color="auto" w:fill="E8E8E8"/>
      </w:tcPr>
    </w:tblStylePr>
  </w:style>
  <w:style w:type="numbering" w:customStyle="1" w:styleId="ECHRA1StyleBulletedSquare112">
    <w:name w:val="ECHR_A1_Style_Bulleted_Square112"/>
    <w:basedOn w:val="NoList"/>
    <w:rsid w:val="00DC2D95"/>
  </w:style>
  <w:style w:type="numbering" w:customStyle="1" w:styleId="ECHRA1StyleNumberedList112">
    <w:name w:val="ECHR_A1_Style_Numbered_List112"/>
    <w:basedOn w:val="NoList"/>
    <w:rsid w:val="00DC2D95"/>
  </w:style>
  <w:style w:type="table" w:customStyle="1" w:styleId="ECHRDNTable112">
    <w:name w:val="ECHR_DN_Table112"/>
    <w:basedOn w:val="TableNormal"/>
    <w:uiPriority w:val="99"/>
    <w:rsid w:val="00DC2D95"/>
    <w:tblPr>
      <w:jc w:val="center"/>
      <w:tblBorders>
        <w:left w:val="single" w:sz="4" w:space="0" w:color="949494"/>
        <w:bottom w:val="single" w:sz="4" w:space="0" w:color="949494"/>
        <w:right w:val="single" w:sz="4" w:space="0" w:color="949494"/>
        <w:insideH w:val="single" w:sz="4" w:space="0" w:color="949494"/>
        <w:insideV w:val="single" w:sz="4" w:space="0" w:color="949494"/>
      </w:tblBorders>
      <w:tblCellMar>
        <w:top w:w="57" w:type="dxa"/>
        <w:bottom w:w="57" w:type="dxa"/>
      </w:tblCellMar>
    </w:tblPr>
    <w:trPr>
      <w:jc w:val="center"/>
    </w:trPr>
    <w:tcPr>
      <w:vAlign w:val="center"/>
    </w:tcPr>
    <w:tblStylePr w:type="firstRow">
      <w:pPr>
        <w:wordWrap/>
        <w:spacing w:beforeLines="0"/>
        <w:ind w:leftChars="0" w:left="0"/>
      </w:pPr>
      <w:rPr>
        <w:rFonts w:ascii="Calibri" w:hAnsi="Calibri"/>
        <w:b/>
        <w:i w:val="0"/>
        <w:color w:val="474747"/>
        <w:sz w:val="24"/>
      </w:rPr>
      <w:tblPr/>
      <w:tcPr>
        <w:tcBorders>
          <w:top w:val="single" w:sz="4" w:space="0" w:color="949494"/>
          <w:left w:val="single" w:sz="4" w:space="0" w:color="949494"/>
          <w:bottom w:val="nil"/>
          <w:right w:val="single" w:sz="4" w:space="0" w:color="949494"/>
          <w:insideH w:val="nil"/>
          <w:insideV w:val="nil"/>
          <w:tl2br w:val="nil"/>
          <w:tr2bl w:val="nil"/>
        </w:tcBorders>
        <w:shd w:val="clear" w:color="auto" w:fill="DFDFDF"/>
      </w:tcPr>
    </w:tblStylePr>
  </w:style>
  <w:style w:type="table" w:customStyle="1" w:styleId="ECHRHeaderTable112">
    <w:name w:val="ECHR_Header_Table112"/>
    <w:basedOn w:val="TableNormal"/>
    <w:uiPriority w:val="99"/>
    <w:rsid w:val="00DC2D95"/>
    <w:tblPr>
      <w:tblInd w:w="-680" w:type="dxa"/>
      <w:tblBorders>
        <w:bottom w:val="single" w:sz="6" w:space="0" w:color="949494"/>
      </w:tblBorders>
      <w:tblCellMar>
        <w:left w:w="0" w:type="dxa"/>
        <w:bottom w:w="28" w:type="dxa"/>
        <w:right w:w="0" w:type="dxa"/>
      </w:tblCellMar>
    </w:tblPr>
    <w:tcPr>
      <w:vAlign w:val="bottom"/>
    </w:tcPr>
    <w:tblStylePr w:type="lastCol">
      <w:pPr>
        <w:wordWrap/>
        <w:jc w:val="right"/>
      </w:pPr>
    </w:tblStylePr>
  </w:style>
  <w:style w:type="table" w:customStyle="1" w:styleId="ECHRHeaderTableReduced112">
    <w:name w:val="ECHR_Header_Table_Reduced112"/>
    <w:basedOn w:val="TableNormal"/>
    <w:uiPriority w:val="99"/>
    <w:rsid w:val="00DC2D95"/>
    <w:tblPr>
      <w:tblInd w:w="-680" w:type="dxa"/>
      <w:tblCellMar>
        <w:left w:w="0" w:type="dxa"/>
        <w:right w:w="0" w:type="dxa"/>
      </w:tblCellMar>
    </w:tblPr>
    <w:tcPr>
      <w:vAlign w:val="bottom"/>
    </w:tcPr>
    <w:tblStylePr w:type="firstRow">
      <w:rPr>
        <w:sz w:val="18"/>
      </w:rPr>
      <w:tblPr/>
      <w:tcPr>
        <w:tcBorders>
          <w:top w:val="nil"/>
          <w:left w:val="nil"/>
          <w:bottom w:val="single" w:sz="6" w:space="0" w:color="949494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jc w:val="right"/>
      </w:pPr>
      <w:tblPr/>
      <w:tcPr>
        <w:tcBorders>
          <w:top w:val="single" w:sz="6" w:space="0" w:color="949494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CHRListTable112">
    <w:name w:val="ECHR_List_Table112"/>
    <w:basedOn w:val="TableNormal"/>
    <w:uiPriority w:val="99"/>
    <w:rsid w:val="00DC2D95"/>
    <w:tblPr>
      <w:tblBorders>
        <w:top w:val="single" w:sz="4" w:space="0" w:color="949494"/>
        <w:left w:val="single" w:sz="4" w:space="0" w:color="949494"/>
        <w:bottom w:val="single" w:sz="4" w:space="0" w:color="949494"/>
        <w:right w:val="single" w:sz="4" w:space="0" w:color="949494"/>
        <w:insideH w:val="single" w:sz="4" w:space="0" w:color="949494"/>
        <w:insideV w:val="single" w:sz="4" w:space="0" w:color="949494"/>
      </w:tblBorders>
      <w:tblCellMar>
        <w:top w:w="28" w:type="dxa"/>
        <w:bottom w:w="28" w:type="dxa"/>
      </w:tblCellMar>
    </w:tblPr>
    <w:tblStylePr w:type="firstRow">
      <w:rPr>
        <w:b/>
        <w:color w:val="474747"/>
      </w:rPr>
      <w:tblPr/>
      <w:trPr>
        <w:tblHeader/>
      </w:trPr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</w:tcBorders>
        <w:shd w:val="clear" w:color="auto" w:fill="DFDFDF"/>
      </w:tcPr>
    </w:tblStylePr>
  </w:style>
  <w:style w:type="table" w:customStyle="1" w:styleId="ECHRTable112">
    <w:name w:val="ECHR_Table112"/>
    <w:basedOn w:val="TableNormal"/>
    <w:rsid w:val="00DC2D95"/>
    <w:rPr>
      <w:rFonts w:eastAsia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949494"/>
        <w:left w:val="single" w:sz="4" w:space="0" w:color="949494"/>
        <w:bottom w:val="single" w:sz="4" w:space="0" w:color="949494"/>
        <w:right w:val="single" w:sz="4" w:space="0" w:color="949494"/>
        <w:insideH w:val="single" w:sz="4" w:space="0" w:color="949494"/>
        <w:insideV w:val="single" w:sz="4" w:space="0" w:color="949494"/>
      </w:tblBorders>
      <w:tblCellMar>
        <w:top w:w="28" w:type="dxa"/>
        <w:bottom w:w="28" w:type="dxa"/>
      </w:tblCellMar>
    </w:tblPr>
    <w:tblStylePr w:type="firstRow">
      <w:rPr>
        <w:rFonts w:ascii="Calibri" w:hAnsi="Calibri"/>
        <w:b/>
        <w:i w:val="0"/>
        <w:color w:val="474747"/>
        <w:sz w:val="22"/>
      </w:rPr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  <w:tl2br w:val="nil"/>
          <w:tr2bl w:val="nil"/>
        </w:tcBorders>
        <w:shd w:val="clear" w:color="auto" w:fill="DFDFDF"/>
      </w:tcPr>
    </w:tblStylePr>
    <w:tblStylePr w:type="firstCol">
      <w:rPr>
        <w:b/>
      </w:r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FDF"/>
      </w:tcPr>
    </w:tblStylePr>
    <w:tblStylePr w:type="band2Horz"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  <w:tl2br w:val="nil"/>
          <w:tr2bl w:val="nil"/>
        </w:tcBorders>
        <w:shd w:val="clear" w:color="auto" w:fill="DFDFDF"/>
      </w:tcPr>
    </w:tblStylePr>
  </w:style>
  <w:style w:type="table" w:customStyle="1" w:styleId="ECHRTableFax112">
    <w:name w:val="ECHR_Table_Fax112"/>
    <w:basedOn w:val="TableNormal"/>
    <w:uiPriority w:val="99"/>
    <w:rsid w:val="00DC2D95"/>
    <w:rPr>
      <w:color w:val="000000"/>
    </w:rPr>
    <w:tblPr>
      <w:tblInd w:w="-680" w:type="dxa"/>
      <w:tblBorders>
        <w:insideH w:val="single" w:sz="4" w:space="0" w:color="C6C6C6"/>
        <w:insideV w:val="single" w:sz="4" w:space="0" w:color="C6C6C6"/>
      </w:tblBorders>
      <w:tblCellMar>
        <w:top w:w="142" w:type="dxa"/>
        <w:bottom w:w="142" w:type="dxa"/>
      </w:tblCellMar>
    </w:tblPr>
    <w:trPr>
      <w:cantSplit/>
    </w:trPr>
  </w:style>
  <w:style w:type="table" w:customStyle="1" w:styleId="ECHRTableForInternalUse112">
    <w:name w:val="ECHR_Table_For_Internal_Use112"/>
    <w:basedOn w:val="TableNormal"/>
    <w:uiPriority w:val="99"/>
    <w:rsid w:val="00DC2D95"/>
    <w:rPr>
      <w:color w:val="636363"/>
      <w:sz w:val="18"/>
    </w:rPr>
    <w:tblPr>
      <w:tblStyleColBandSize w:val="1"/>
      <w:jc w:val="right"/>
      <w:tblCellMar>
        <w:top w:w="113" w:type="dxa"/>
        <w:bottom w:w="28" w:type="dxa"/>
      </w:tblCellMar>
    </w:tblPr>
    <w:trPr>
      <w:jc w:val="right"/>
    </w:trPr>
    <w:tblStylePr w:type="firstRow">
      <w:rPr>
        <w:b/>
      </w:rPr>
    </w:tblStylePr>
    <w:tblStylePr w:type="lastCol">
      <w:pPr>
        <w:jc w:val="right"/>
      </w:pPr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  <w:tl2br w:val="nil"/>
          <w:tr2bl w:val="nil"/>
        </w:tcBorders>
      </w:tcPr>
    </w:tblStylePr>
    <w:tblStylePr w:type="band1Vert"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  <w:tl2br w:val="nil"/>
          <w:tr2bl w:val="nil"/>
        </w:tcBorders>
      </w:tcPr>
    </w:tblStylePr>
  </w:style>
  <w:style w:type="table" w:customStyle="1" w:styleId="ECHRTableMemo112">
    <w:name w:val="ECHR_Table_Memo112"/>
    <w:basedOn w:val="TableNormal"/>
    <w:uiPriority w:val="99"/>
    <w:rsid w:val="00DC2D95"/>
    <w:tblPr>
      <w:jc w:val="center"/>
      <w:tblCellMar>
        <w:top w:w="113" w:type="dxa"/>
        <w:left w:w="0" w:type="dxa"/>
        <w:bottom w:w="113" w:type="dxa"/>
        <w:right w:w="0" w:type="dxa"/>
      </w:tblCellMar>
    </w:tblPr>
    <w:trPr>
      <w:jc w:val="center"/>
    </w:trPr>
    <w:tblStylePr w:type="lastRow">
      <w:tblPr/>
      <w:tcPr>
        <w:tcBorders>
          <w:top w:val="nil"/>
          <w:left w:val="nil"/>
          <w:bottom w:val="single" w:sz="4" w:space="0" w:color="949494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CHRTableNoLines112">
    <w:name w:val="ECHR_Table_No_Lines112"/>
    <w:basedOn w:val="TableNormal"/>
    <w:uiPriority w:val="99"/>
    <w:rsid w:val="00DC2D95"/>
    <w:tblPr>
      <w:tblCellMar>
        <w:top w:w="85" w:type="dxa"/>
        <w:left w:w="142" w:type="dxa"/>
        <w:bottom w:w="28" w:type="dxa"/>
        <w:right w:w="142" w:type="dxa"/>
      </w:tblCellMar>
    </w:tblPr>
    <w:tblStylePr w:type="firstRow">
      <w:rPr>
        <w:rFonts w:ascii="Calibri" w:hAnsi="Calibri"/>
        <w:b/>
        <w:i w:val="0"/>
        <w:color w:val="474747"/>
        <w:sz w:val="24"/>
      </w:rPr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nil"/>
          <w:insideV w:val="nil"/>
          <w:tl2br w:val="nil"/>
          <w:tr2bl w:val="nil"/>
        </w:tcBorders>
        <w:shd w:val="clear" w:color="auto" w:fill="DFDFDF"/>
      </w:tcPr>
    </w:tblStylePr>
    <w:tblStylePr w:type="firstCol"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</w:tcBorders>
      </w:tcPr>
    </w:tblStylePr>
  </w:style>
  <w:style w:type="table" w:customStyle="1" w:styleId="ECHRTableOddBanded112">
    <w:name w:val="ECHR_Table_Odd_Banded112"/>
    <w:basedOn w:val="TableNormal"/>
    <w:uiPriority w:val="99"/>
    <w:rsid w:val="00DC2D95"/>
    <w:tblPr>
      <w:tblStyleRowBandSize w:val="1"/>
      <w:tblStyleColBandSize w:val="1"/>
      <w:tblBorders>
        <w:top w:val="single" w:sz="4" w:space="0" w:color="949494"/>
        <w:left w:val="single" w:sz="4" w:space="0" w:color="949494"/>
        <w:bottom w:val="single" w:sz="4" w:space="0" w:color="949494"/>
        <w:right w:val="single" w:sz="4" w:space="0" w:color="949494"/>
        <w:insideH w:val="single" w:sz="4" w:space="0" w:color="949494"/>
        <w:insideV w:val="single" w:sz="4" w:space="0" w:color="949494"/>
      </w:tblBorders>
      <w:tblCellMar>
        <w:top w:w="28" w:type="dxa"/>
        <w:bottom w:w="28" w:type="dxa"/>
      </w:tblCellMar>
    </w:tblPr>
    <w:tblStylePr w:type="firstRow">
      <w:rPr>
        <w:rFonts w:ascii="Calibri" w:hAnsi="Calibri"/>
        <w:b/>
        <w:i w:val="0"/>
        <w:color w:val="474747"/>
        <w:sz w:val="22"/>
      </w:rPr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nil"/>
          <w:insideV w:val="single" w:sz="4" w:space="0" w:color="949494"/>
          <w:tl2br w:val="nil"/>
          <w:tr2bl w:val="nil"/>
        </w:tcBorders>
        <w:shd w:val="clear" w:color="auto" w:fill="DFDFD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FDF"/>
      </w:tcPr>
    </w:tblStylePr>
    <w:tblStylePr w:type="band1Horz">
      <w:rPr>
        <w:b/>
      </w:rPr>
      <w:tblPr/>
      <w:tcPr>
        <w:shd w:val="clear" w:color="auto" w:fill="DFDFDF"/>
      </w:tcPr>
    </w:tblStylePr>
  </w:style>
  <w:style w:type="table" w:customStyle="1" w:styleId="ECHRTableSimpleBox112">
    <w:name w:val="ECHR_Table_Simple_Box112"/>
    <w:basedOn w:val="TableNormal"/>
    <w:uiPriority w:val="99"/>
    <w:rsid w:val="00DC2D95"/>
    <w:tblPr>
      <w:tblBorders>
        <w:top w:val="single" w:sz="4" w:space="0" w:color="9F9F9F"/>
        <w:left w:val="single" w:sz="4" w:space="0" w:color="9F9F9F"/>
        <w:bottom w:val="single" w:sz="4" w:space="0" w:color="9F9F9F"/>
        <w:right w:val="single" w:sz="4" w:space="0" w:color="9F9F9F"/>
      </w:tblBorders>
      <w:tblCellMar>
        <w:top w:w="113" w:type="dxa"/>
        <w:bottom w:w="113" w:type="dxa"/>
      </w:tblCellMar>
    </w:tblPr>
  </w:style>
  <w:style w:type="table" w:customStyle="1" w:styleId="ECHRLtrTableAddress112">
    <w:name w:val="ECHR_Ltr_Table_Address112"/>
    <w:basedOn w:val="TableNormal"/>
    <w:uiPriority w:val="99"/>
    <w:rsid w:val="00DC2D95"/>
    <w:tblPr>
      <w:tblInd w:w="5103" w:type="dxa"/>
    </w:tblPr>
  </w:style>
  <w:style w:type="table" w:customStyle="1" w:styleId="ECHRPCFTableStyle112">
    <w:name w:val="ECHR_PCF_Table_Style112"/>
    <w:basedOn w:val="TableNormal"/>
    <w:uiPriority w:val="99"/>
    <w:rsid w:val="00DC2D95"/>
    <w:rPr>
      <w:color w:val="000000"/>
      <w:sz w:val="18"/>
    </w:rPr>
    <w:tblPr>
      <w:tblBorders>
        <w:top w:val="single" w:sz="8" w:space="0" w:color="9F9F9F"/>
        <w:left w:val="single" w:sz="8" w:space="0" w:color="9F9F9F"/>
        <w:bottom w:val="single" w:sz="8" w:space="0" w:color="9F9F9F"/>
        <w:right w:val="single" w:sz="8" w:space="0" w:color="9F9F9F"/>
        <w:insideH w:val="single" w:sz="8" w:space="0" w:color="9F9F9F"/>
        <w:insideV w:val="single" w:sz="8" w:space="0" w:color="9F9F9F"/>
      </w:tblBorders>
    </w:tblPr>
    <w:tblStylePr w:type="firstRow">
      <w:pPr>
        <w:wordWrap/>
        <w:spacing w:beforeLines="0" w:before="120" w:beforeAutospacing="0" w:afterLines="0" w:after="120" w:afterAutospacing="0" w:line="240" w:lineRule="auto"/>
        <w:contextualSpacing/>
        <w:jc w:val="center"/>
      </w:pPr>
      <w:rPr>
        <w:b/>
        <w:i w:val="0"/>
        <w:color w:val="FFFFFF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72BC"/>
        <w:vAlign w:val="center"/>
      </w:tcPr>
    </w:tblStylePr>
    <w:tblStylePr w:type="firstCol">
      <w:pPr>
        <w:jc w:val="left"/>
      </w:pPr>
      <w:tblPr/>
      <w:tcPr>
        <w:vAlign w:val="center"/>
      </w:tcPr>
    </w:tblStylePr>
  </w:style>
  <w:style w:type="table" w:customStyle="1" w:styleId="TableGrid112">
    <w:name w:val="Table Grid112"/>
    <w:basedOn w:val="TableNormal"/>
    <w:next w:val="TableGrid"/>
    <w:uiPriority w:val="59"/>
    <w:rsid w:val="00DC2D9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CHRUGTable112">
    <w:name w:val="ECHR_UG_Table112"/>
    <w:basedOn w:val="TableNormal"/>
    <w:uiPriority w:val="99"/>
    <w:rsid w:val="00DC2D95"/>
    <w:rPr>
      <w:rFonts w:eastAsia="Times New Roman"/>
      <w:sz w:val="20"/>
      <w:lang w:eastAsia="en-GB"/>
    </w:rPr>
    <w:tblPr>
      <w:tblInd w:w="-1191" w:type="dxa"/>
      <w:tblCellMar>
        <w:top w:w="57" w:type="dxa"/>
        <w:left w:w="0" w:type="dxa"/>
        <w:right w:w="0" w:type="dxa"/>
      </w:tblCellMar>
    </w:tbl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AEAEA"/>
      </w:tcPr>
    </w:tblStylePr>
  </w:style>
  <w:style w:type="table" w:customStyle="1" w:styleId="ECHRUGTableWhiteBox112">
    <w:name w:val="ECHR_UG_Table_White_Box112"/>
    <w:basedOn w:val="TableNormal"/>
    <w:uiPriority w:val="99"/>
    <w:rsid w:val="00DC2D95"/>
    <w:rPr>
      <w:rFonts w:eastAsia="Times New Roman"/>
      <w:lang w:eastAsia="en-GB"/>
    </w:rPr>
    <w:tblPr>
      <w:tblBorders>
        <w:top w:val="single" w:sz="4" w:space="0" w:color="B9B9B9"/>
        <w:left w:val="single" w:sz="4" w:space="0" w:color="B9B9B9"/>
        <w:bottom w:val="single" w:sz="4" w:space="0" w:color="B9B9B9"/>
        <w:right w:val="single" w:sz="4" w:space="0" w:color="B9B9B9"/>
      </w:tblBorders>
      <w:tblCellMar>
        <w:top w:w="113" w:type="dxa"/>
        <w:left w:w="113" w:type="dxa"/>
        <w:bottom w:w="113" w:type="dxa"/>
        <w:right w:w="113" w:type="dxa"/>
      </w:tblCellMar>
    </w:tblPr>
    <w:tcPr>
      <w:shd w:val="clear" w:color="auto" w:fill="FFFFFF"/>
    </w:tcPr>
  </w:style>
  <w:style w:type="numbering" w:customStyle="1" w:styleId="ECHRA1StyleList112">
    <w:name w:val="ECHR_A1_Style_List112"/>
    <w:basedOn w:val="NoList"/>
    <w:uiPriority w:val="99"/>
    <w:rsid w:val="00DC2D95"/>
  </w:style>
  <w:style w:type="table" w:customStyle="1" w:styleId="ECHRTable2016112">
    <w:name w:val="ECHR_Table_2016112"/>
    <w:basedOn w:val="TableNormal"/>
    <w:uiPriority w:val="99"/>
    <w:rsid w:val="00DC2D95"/>
    <w:tblPr>
      <w:tblStyleRowBandSize w:val="1"/>
      <w:tblStyleColBandSize w:val="1"/>
      <w:jc w:val="center"/>
      <w:tblBorders>
        <w:top w:val="single" w:sz="4" w:space="0" w:color="5F5F5F"/>
        <w:left w:val="single" w:sz="4" w:space="0" w:color="5F5F5F"/>
        <w:bottom w:val="single" w:sz="4" w:space="0" w:color="5F5F5F"/>
        <w:right w:val="single" w:sz="4" w:space="0" w:color="5F5F5F"/>
        <w:insideH w:val="single" w:sz="4" w:space="0" w:color="5F5F5F"/>
        <w:insideV w:val="single" w:sz="4" w:space="0" w:color="5F5F5F"/>
      </w:tblBorders>
    </w:tblPr>
    <w:trPr>
      <w:jc w:val="center"/>
    </w:trPr>
    <w:tblStylePr w:type="firstRow">
      <w:rPr>
        <w:rFonts w:ascii="Calibri" w:hAnsi="Calibri"/>
        <w:b/>
        <w:i w:val="0"/>
        <w:color w:val="F8F8F8"/>
        <w:sz w:val="22"/>
      </w:rPr>
      <w:tblPr/>
      <w:trPr>
        <w:tblHeader/>
      </w:trPr>
      <w:tcPr>
        <w:tc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single" w:sz="4" w:space="0" w:color="5F5F5F"/>
          <w:insideV w:val="single" w:sz="4" w:space="0" w:color="F8F8F8"/>
          <w:tl2br w:val="nil"/>
          <w:tr2bl w:val="nil"/>
        </w:tcBorders>
        <w:shd w:val="clear" w:color="auto" w:fill="5F5F5F"/>
      </w:tcPr>
    </w:tblStylePr>
    <w:tblStylePr w:type="lastRow">
      <w:rPr>
        <w:b/>
        <w:i w:val="0"/>
      </w:rPr>
      <w:tblPr/>
      <w:tcPr>
        <w:tcBorders>
          <w:top w:val="single" w:sz="8" w:space="0" w:color="5F5F5F"/>
          <w:left w:val="single" w:sz="4" w:space="0" w:color="5F5F5F"/>
          <w:bottom w:val="single" w:sz="8" w:space="0" w:color="5F5F5F"/>
          <w:right w:val="single" w:sz="4" w:space="0" w:color="5F5F5F"/>
          <w:insideH w:val="nil"/>
          <w:insideV w:val="single" w:sz="4" w:space="0" w:color="5F5F5F"/>
          <w:tl2br w:val="nil"/>
          <w:tr2bl w:val="nil"/>
        </w:tcBorders>
      </w:tcPr>
    </w:tblStylePr>
    <w:tblStylePr w:type="firstCol">
      <w:rPr>
        <w:rFonts w:ascii="Calibri" w:hAnsi="Calibri"/>
        <w:b/>
        <w:i w:val="0"/>
        <w:color w:val="3E3E3E"/>
        <w:sz w:val="22"/>
      </w:rPr>
      <w:tblPr/>
      <w:tcPr>
        <w:tc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nil"/>
          <w:insideV w:val="nil"/>
          <w:tl2br w:val="nil"/>
          <w:tr2bl w:val="nil"/>
        </w:tcBorders>
        <w:shd w:val="clear" w:color="auto" w:fill="E8E8E8"/>
      </w:tcPr>
    </w:tblStylePr>
    <w:tblStylePr w:type="lastCol">
      <w:rPr>
        <w:b/>
        <w:i w:val="0"/>
      </w:rPr>
    </w:tblStylePr>
    <w:tblStylePr w:type="band2Vert">
      <w:tblPr/>
      <w:tcPr>
        <w:tc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nil"/>
          <w:insideV w:val="nil"/>
          <w:tl2br w:val="nil"/>
          <w:tr2bl w:val="nil"/>
        </w:tcBorders>
        <w:shd w:val="clear" w:color="auto" w:fill="E8E8E8"/>
      </w:tcPr>
    </w:tblStylePr>
    <w:tblStylePr w:type="band2Horz">
      <w:tblPr/>
      <w:tcPr>
        <w:tcBorders>
          <w:top w:val="single" w:sz="4" w:space="0" w:color="0072BC"/>
          <w:left w:val="single" w:sz="4" w:space="0" w:color="0072BC"/>
          <w:bottom w:val="single" w:sz="4" w:space="0" w:color="0072BC"/>
          <w:right w:val="single" w:sz="4" w:space="0" w:color="0072BC"/>
          <w:insideH w:val="single" w:sz="4" w:space="0" w:color="0072BC"/>
          <w:insideV w:val="single" w:sz="4" w:space="0" w:color="0072BC"/>
          <w:tl2br w:val="nil"/>
          <w:tr2bl w:val="nil"/>
        </w:tcBorders>
        <w:shd w:val="clear" w:color="auto" w:fill="E8E8E8"/>
      </w:tcPr>
    </w:tblStylePr>
  </w:style>
  <w:style w:type="table" w:customStyle="1" w:styleId="ECHRTable2112">
    <w:name w:val="ECHR_Table_2112"/>
    <w:basedOn w:val="TableNormal"/>
    <w:uiPriority w:val="99"/>
    <w:rsid w:val="00DC2D95"/>
    <w:pPr>
      <w:tabs>
        <w:tab w:val="left" w:pos="567"/>
        <w:tab w:val="left" w:pos="851"/>
        <w:tab w:val="right" w:pos="5273"/>
      </w:tabs>
    </w:pPr>
    <w:rPr>
      <w:color w:val="262626"/>
    </w:rPr>
    <w:tblPr>
      <w:tblStyleRowBandSize w:val="1"/>
      <w:tblStyleColBandSize w:val="1"/>
      <w:tblCellSpacing w:w="28" w:type="dxa"/>
      <w:tblInd w:w="-964" w:type="dxa"/>
      <w:tblCellMar>
        <w:top w:w="85" w:type="dxa"/>
        <w:left w:w="113" w:type="dxa"/>
        <w:bottom w:w="85" w:type="dxa"/>
        <w:right w:w="113" w:type="dxa"/>
      </w:tblCellMar>
    </w:tblPr>
    <w:trPr>
      <w:tblCellSpacing w:w="28" w:type="dxa"/>
    </w:trPr>
    <w:tblStylePr w:type="firstRow">
      <w:pPr>
        <w:jc w:val="center"/>
      </w:pPr>
      <w:rPr>
        <w:b/>
        <w:sz w:val="2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FDF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CECEC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FF8FF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3FCE8"/>
      </w:tcPr>
    </w:tblStylePr>
    <w:tblStylePr w:type="band1Vert">
      <w:pPr>
        <w:jc w:val="center"/>
      </w:pPr>
      <w:rPr>
        <w:b/>
        <w:sz w:val="2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7DBFF"/>
      </w:tcPr>
    </w:tblStylePr>
    <w:tblStylePr w:type="band2Vert">
      <w:pPr>
        <w:jc w:val="center"/>
      </w:pPr>
      <w:rPr>
        <w:b/>
        <w:sz w:val="2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6F09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8F8F8"/>
      </w:tcPr>
    </w:tblStylePr>
    <w:tblStylePr w:type="neCell">
      <w:pPr>
        <w:jc w:val="center"/>
      </w:pPr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CF6BC"/>
      </w:tcPr>
    </w:tblStylePr>
    <w:tblStylePr w:type="nwCell">
      <w:pPr>
        <w:jc w:val="center"/>
      </w:pPr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DEBFF"/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6F094"/>
      </w:tcPr>
    </w:tblStyle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7DBFF"/>
      </w:tcPr>
    </w:tblStylePr>
  </w:style>
  <w:style w:type="table" w:customStyle="1" w:styleId="ECHRTable2019112">
    <w:name w:val="ECHR_Table_2019112"/>
    <w:basedOn w:val="TableNormal"/>
    <w:uiPriority w:val="99"/>
    <w:rsid w:val="00DC2D95"/>
    <w:tblPr>
      <w:tblStyleRowBandSize w:val="1"/>
      <w:tblStyleColBandSize w:val="1"/>
      <w:jc w:val="center"/>
      <w:tblBorders>
        <w:top w:val="single" w:sz="4" w:space="0" w:color="5F5F5F"/>
        <w:left w:val="single" w:sz="4" w:space="0" w:color="5F5F5F"/>
        <w:bottom w:val="single" w:sz="4" w:space="0" w:color="5F5F5F"/>
        <w:right w:val="single" w:sz="4" w:space="0" w:color="5F5F5F"/>
        <w:insideH w:val="single" w:sz="4" w:space="0" w:color="5F5F5F"/>
        <w:insideV w:val="single" w:sz="4" w:space="0" w:color="5F5F5F"/>
      </w:tblBorders>
    </w:tblPr>
    <w:trPr>
      <w:jc w:val="center"/>
    </w:trPr>
    <w:tblStylePr w:type="firstRow">
      <w:rPr>
        <w:rFonts w:ascii="Calibri" w:hAnsi="Calibri"/>
        <w:b/>
        <w:i w:val="0"/>
        <w:color w:val="auto"/>
        <w:sz w:val="22"/>
      </w:rPr>
      <w:tblPr/>
      <w:tcPr>
        <w:shd w:val="clear" w:color="auto" w:fill="DFDFDF"/>
      </w:tcPr>
    </w:tblStylePr>
    <w:tblStylePr w:type="lastRow">
      <w:rPr>
        <w:b/>
        <w:i w:val="0"/>
      </w:rPr>
      <w:tblPr/>
      <w:tcPr>
        <w:tcBorders>
          <w:top w:val="single" w:sz="8" w:space="0" w:color="5F5F5F"/>
          <w:left w:val="single" w:sz="4" w:space="0" w:color="5F5F5F"/>
          <w:bottom w:val="single" w:sz="8" w:space="0" w:color="5F5F5F"/>
          <w:right w:val="single" w:sz="4" w:space="0" w:color="5F5F5F"/>
          <w:insideH w:val="nil"/>
          <w:insideV w:val="single" w:sz="4" w:space="0" w:color="5F5F5F"/>
          <w:tl2br w:val="nil"/>
          <w:tr2bl w:val="nil"/>
        </w:tcBorders>
      </w:tcPr>
    </w:tblStylePr>
    <w:tblStylePr w:type="firstCol">
      <w:rPr>
        <w:rFonts w:ascii="Calibri" w:hAnsi="Calibri"/>
        <w:b/>
        <w:i w:val="0"/>
        <w:color w:val="3E3E3E"/>
        <w:sz w:val="22"/>
      </w:rPr>
      <w:tblPr/>
      <w:tcPr>
        <w:tc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nil"/>
          <w:insideV w:val="nil"/>
          <w:tl2br w:val="nil"/>
          <w:tr2bl w:val="nil"/>
        </w:tcBorders>
        <w:shd w:val="clear" w:color="auto" w:fill="F3F3F3"/>
      </w:tcPr>
    </w:tblStylePr>
    <w:tblStylePr w:type="lastCol">
      <w:rPr>
        <w:b/>
        <w:i w:val="0"/>
      </w:rPr>
    </w:tblStylePr>
    <w:tblStylePr w:type="band2Vert">
      <w:tblPr/>
      <w:tcPr>
        <w:tc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nil"/>
          <w:insideV w:val="nil"/>
          <w:tl2br w:val="nil"/>
          <w:tr2bl w:val="nil"/>
        </w:tcBorders>
        <w:shd w:val="clear" w:color="auto" w:fill="F3F3F3"/>
      </w:tcPr>
    </w:tblStylePr>
    <w:tblStylePr w:type="band2Horz">
      <w:tblPr/>
      <w:tcPr>
        <w:tc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single" w:sz="4" w:space="0" w:color="5F5F5F"/>
          <w:insideV w:val="single" w:sz="4" w:space="0" w:color="5F5F5F"/>
          <w:tl2br w:val="nil"/>
          <w:tr2bl w:val="nil"/>
        </w:tcBorders>
        <w:shd w:val="clear" w:color="auto" w:fill="F3F3F3"/>
      </w:tcPr>
    </w:tblStylePr>
  </w:style>
  <w:style w:type="table" w:customStyle="1" w:styleId="MediumShading2112">
    <w:name w:val="Medium Shading 2112"/>
    <w:basedOn w:val="TableNormal"/>
    <w:next w:val="MediumShading2"/>
    <w:uiPriority w:val="99"/>
    <w:rsid w:val="00DC2D9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72BC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0072BC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/>
      </w:tcPr>
    </w:tblStylePr>
    <w:tblStylePr w:type="band1Horz">
      <w:tblPr/>
      <w:tcPr>
        <w:shd w:val="clear" w:color="auto" w:fill="00609F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ColorfulGrid3">
    <w:name w:val="Colorful Grid3"/>
    <w:basedOn w:val="TableNormal"/>
    <w:next w:val="ColorfulGrid"/>
    <w:uiPriority w:val="99"/>
    <w:rsid w:val="00DC2D95"/>
    <w:rPr>
      <w:color w:val="000000"/>
    </w:rPr>
    <w:tblPr>
      <w:tblStyleRowBandSize w:val="1"/>
      <w:tblStyleColBandSize w:val="1"/>
      <w:tblBorders>
        <w:insideH w:val="single" w:sz="4" w:space="0" w:color="0072BC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0072BC"/>
      </w:rPr>
      <w:tblPr/>
      <w:tcPr>
        <w:shd w:val="clear" w:color="auto" w:fill="000000"/>
      </w:tcPr>
    </w:tblStylePr>
    <w:tblStylePr w:type="lastCol">
      <w:rPr>
        <w:color w:val="0072BC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ColorfulGrid-Accent13">
    <w:name w:val="Colorful Grid - Accent 13"/>
    <w:basedOn w:val="TableNormal"/>
    <w:next w:val="ColorfulGrid-Accent1"/>
    <w:uiPriority w:val="99"/>
    <w:rsid w:val="00DC2D95"/>
    <w:rPr>
      <w:color w:val="000000"/>
    </w:rPr>
    <w:tblPr>
      <w:tblStyleRowBandSize w:val="1"/>
      <w:tblStyleColBandSize w:val="1"/>
      <w:tblBorders>
        <w:insideH w:val="single" w:sz="4" w:space="0" w:color="0072BC"/>
      </w:tblBorders>
    </w:tblPr>
    <w:tcPr>
      <w:shd w:val="clear" w:color="auto" w:fill="BEE5FF"/>
    </w:tcPr>
    <w:tblStylePr w:type="firstRow">
      <w:rPr>
        <w:b/>
        <w:bCs/>
      </w:rPr>
      <w:tblPr/>
      <w:tcPr>
        <w:shd w:val="clear" w:color="auto" w:fill="7ECBFF"/>
      </w:tcPr>
    </w:tblStylePr>
    <w:tblStylePr w:type="lastRow">
      <w:rPr>
        <w:b/>
        <w:bCs/>
        <w:color w:val="000000"/>
      </w:rPr>
      <w:tblPr/>
      <w:tcPr>
        <w:shd w:val="clear" w:color="auto" w:fill="7ECBFF"/>
      </w:tcPr>
    </w:tblStylePr>
    <w:tblStylePr w:type="firstCol">
      <w:rPr>
        <w:color w:val="0072BC"/>
      </w:rPr>
      <w:tblPr/>
      <w:tcPr>
        <w:shd w:val="clear" w:color="auto" w:fill="00548C"/>
      </w:tcPr>
    </w:tblStylePr>
    <w:tblStylePr w:type="lastCol">
      <w:rPr>
        <w:color w:val="0072BC"/>
      </w:rPr>
      <w:tblPr/>
      <w:tcPr>
        <w:shd w:val="clear" w:color="auto" w:fill="00548C"/>
      </w:tcPr>
    </w:tblStylePr>
    <w:tblStylePr w:type="band1Vert">
      <w:tblPr/>
      <w:tcPr>
        <w:shd w:val="clear" w:color="auto" w:fill="5EBFFF"/>
      </w:tcPr>
    </w:tblStylePr>
    <w:tblStylePr w:type="band1Horz">
      <w:tblPr/>
      <w:tcPr>
        <w:shd w:val="clear" w:color="auto" w:fill="5EBFFF"/>
      </w:tcPr>
    </w:tblStylePr>
  </w:style>
  <w:style w:type="table" w:customStyle="1" w:styleId="ColorfulGrid-Accent23">
    <w:name w:val="Colorful Grid - Accent 23"/>
    <w:basedOn w:val="TableNormal"/>
    <w:next w:val="ColorfulGrid-Accent2"/>
    <w:uiPriority w:val="99"/>
    <w:rsid w:val="00DC2D95"/>
    <w:rPr>
      <w:color w:val="000000"/>
    </w:rPr>
    <w:tblPr>
      <w:tblStyleRowBandSize w:val="1"/>
      <w:tblStyleColBandSize w:val="1"/>
      <w:tblBorders>
        <w:insideH w:val="single" w:sz="4" w:space="0" w:color="0072BC"/>
      </w:tblBorders>
    </w:tblPr>
    <w:tcPr>
      <w:shd w:val="clear" w:color="auto" w:fill="FFBFBF"/>
    </w:tcPr>
    <w:tblStylePr w:type="firstRow">
      <w:rPr>
        <w:b/>
        <w:bCs/>
      </w:rPr>
      <w:tblPr/>
      <w:tcPr>
        <w:shd w:val="clear" w:color="auto" w:fill="FF7F7F"/>
      </w:tcPr>
    </w:tblStylePr>
    <w:tblStylePr w:type="lastRow">
      <w:rPr>
        <w:b/>
        <w:bCs/>
        <w:color w:val="000000"/>
      </w:rPr>
      <w:tblPr/>
      <w:tcPr>
        <w:shd w:val="clear" w:color="auto" w:fill="FF7F7F"/>
      </w:tcPr>
    </w:tblStylePr>
    <w:tblStylePr w:type="firstCol">
      <w:rPr>
        <w:color w:val="0072BC"/>
      </w:rPr>
      <w:tblPr/>
      <w:tcPr>
        <w:shd w:val="clear" w:color="auto" w:fill="8F0000"/>
      </w:tcPr>
    </w:tblStylePr>
    <w:tblStylePr w:type="lastCol">
      <w:rPr>
        <w:color w:val="0072BC"/>
      </w:rPr>
      <w:tblPr/>
      <w:tcPr>
        <w:shd w:val="clear" w:color="auto" w:fill="8F0000"/>
      </w:tcPr>
    </w:tblStylePr>
    <w:tblStylePr w:type="band1Vert">
      <w:tblPr/>
      <w:tcPr>
        <w:shd w:val="clear" w:color="auto" w:fill="FF6060"/>
      </w:tcPr>
    </w:tblStylePr>
    <w:tblStylePr w:type="band1Horz">
      <w:tblPr/>
      <w:tcPr>
        <w:shd w:val="clear" w:color="auto" w:fill="FF6060"/>
      </w:tcPr>
    </w:tblStylePr>
  </w:style>
  <w:style w:type="table" w:customStyle="1" w:styleId="ColorfulGrid-Accent33">
    <w:name w:val="Colorful Grid - Accent 33"/>
    <w:basedOn w:val="TableNormal"/>
    <w:next w:val="ColorfulGrid-Accent3"/>
    <w:uiPriority w:val="99"/>
    <w:rsid w:val="00DC2D95"/>
    <w:rPr>
      <w:color w:val="000000"/>
    </w:rPr>
    <w:tblPr>
      <w:tblStyleRowBandSize w:val="1"/>
      <w:tblStyleColBandSize w:val="1"/>
      <w:tblBorders>
        <w:insideH w:val="single" w:sz="4" w:space="0" w:color="0072BC"/>
      </w:tblBorders>
    </w:tblPr>
    <w:tcPr>
      <w:shd w:val="clear" w:color="auto" w:fill="DFDFDF"/>
    </w:tcPr>
    <w:tblStylePr w:type="firstRow">
      <w:rPr>
        <w:b/>
        <w:bCs/>
      </w:rPr>
      <w:tblPr/>
      <w:tcPr>
        <w:shd w:val="clear" w:color="auto" w:fill="BFBFBF"/>
      </w:tcPr>
    </w:tblStylePr>
    <w:tblStylePr w:type="lastRow">
      <w:rPr>
        <w:b/>
        <w:bCs/>
        <w:color w:val="000000"/>
      </w:rPr>
      <w:tblPr/>
      <w:tcPr>
        <w:shd w:val="clear" w:color="auto" w:fill="BFBFBF"/>
      </w:tcPr>
    </w:tblStylePr>
    <w:tblStylePr w:type="firstCol">
      <w:rPr>
        <w:color w:val="0072BC"/>
      </w:rPr>
      <w:tblPr/>
      <w:tcPr>
        <w:shd w:val="clear" w:color="auto" w:fill="474747"/>
      </w:tcPr>
    </w:tblStylePr>
    <w:tblStylePr w:type="lastCol">
      <w:rPr>
        <w:color w:val="0072BC"/>
      </w:rPr>
      <w:tblPr/>
      <w:tcPr>
        <w:shd w:val="clear" w:color="auto" w:fill="474747"/>
      </w:tcPr>
    </w:tblStylePr>
    <w:tblStylePr w:type="band1Vert">
      <w:tblPr/>
      <w:tcPr>
        <w:shd w:val="clear" w:color="auto" w:fill="AFAFAF"/>
      </w:tcPr>
    </w:tblStylePr>
    <w:tblStylePr w:type="band1Horz">
      <w:tblPr/>
      <w:tcPr>
        <w:shd w:val="clear" w:color="auto" w:fill="AFAFAF"/>
      </w:tcPr>
    </w:tblStylePr>
  </w:style>
  <w:style w:type="table" w:customStyle="1" w:styleId="ColorfulGrid-Accent43">
    <w:name w:val="Colorful Grid - Accent 43"/>
    <w:basedOn w:val="TableNormal"/>
    <w:next w:val="ColorfulGrid-Accent4"/>
    <w:uiPriority w:val="99"/>
    <w:rsid w:val="00DC2D95"/>
    <w:rPr>
      <w:color w:val="000000"/>
    </w:rPr>
    <w:tblPr>
      <w:tblStyleRowBandSize w:val="1"/>
      <w:tblStyleColBandSize w:val="1"/>
      <w:tblBorders>
        <w:insideH w:val="single" w:sz="4" w:space="0" w:color="0072BC"/>
      </w:tblBorders>
    </w:tblPr>
    <w:tcPr>
      <w:shd w:val="clear" w:color="auto" w:fill="EAEAEA"/>
    </w:tcPr>
    <w:tblStylePr w:type="firstRow">
      <w:rPr>
        <w:b/>
        <w:bCs/>
      </w:rPr>
      <w:tblPr/>
      <w:tcPr>
        <w:shd w:val="clear" w:color="auto" w:fill="D5D5D5"/>
      </w:tcPr>
    </w:tblStylePr>
    <w:tblStylePr w:type="lastRow">
      <w:rPr>
        <w:b/>
        <w:bCs/>
        <w:color w:val="000000"/>
      </w:rPr>
      <w:tblPr/>
      <w:tcPr>
        <w:shd w:val="clear" w:color="auto" w:fill="D5D5D5"/>
      </w:tcPr>
    </w:tblStylePr>
    <w:tblStylePr w:type="firstCol">
      <w:rPr>
        <w:color w:val="0072BC"/>
      </w:rPr>
      <w:tblPr/>
      <w:tcPr>
        <w:shd w:val="clear" w:color="auto" w:fill="707070"/>
      </w:tcPr>
    </w:tblStylePr>
    <w:tblStylePr w:type="lastCol">
      <w:rPr>
        <w:color w:val="0072BC"/>
      </w:rPr>
      <w:tblPr/>
      <w:tcPr>
        <w:shd w:val="clear" w:color="auto" w:fill="707070"/>
      </w:tcPr>
    </w:tblStylePr>
    <w:tblStylePr w:type="band1Vert">
      <w:tblPr/>
      <w:tcPr>
        <w:shd w:val="clear" w:color="auto" w:fill="CACACA"/>
      </w:tcPr>
    </w:tblStylePr>
    <w:tblStylePr w:type="band1Horz">
      <w:tblPr/>
      <w:tcPr>
        <w:shd w:val="clear" w:color="auto" w:fill="CACACA"/>
      </w:tcPr>
    </w:tblStylePr>
  </w:style>
  <w:style w:type="table" w:customStyle="1" w:styleId="ColorfulGrid-Accent53">
    <w:name w:val="Colorful Grid - Accent 53"/>
    <w:basedOn w:val="TableNormal"/>
    <w:next w:val="ColorfulGrid-Accent5"/>
    <w:uiPriority w:val="99"/>
    <w:rsid w:val="00DC2D95"/>
    <w:rPr>
      <w:color w:val="000000"/>
    </w:rPr>
    <w:tblPr>
      <w:tblStyleRowBandSize w:val="1"/>
      <w:tblStyleColBandSize w:val="1"/>
      <w:tblBorders>
        <w:insideH w:val="single" w:sz="4" w:space="0" w:color="0072BC"/>
      </w:tblBorders>
    </w:tblPr>
    <w:tcPr>
      <w:shd w:val="clear" w:color="auto" w:fill="DFDFDF"/>
    </w:tcPr>
    <w:tblStylePr w:type="firstRow">
      <w:rPr>
        <w:b/>
        <w:bCs/>
      </w:rPr>
      <w:tblPr/>
      <w:tcPr>
        <w:shd w:val="clear" w:color="auto" w:fill="BFBFBF"/>
      </w:tcPr>
    </w:tblStylePr>
    <w:tblStylePr w:type="lastRow">
      <w:rPr>
        <w:b/>
        <w:bCs/>
        <w:color w:val="000000"/>
      </w:rPr>
      <w:tblPr/>
      <w:tcPr>
        <w:shd w:val="clear" w:color="auto" w:fill="BFBFBF"/>
      </w:tcPr>
    </w:tblStylePr>
    <w:tblStylePr w:type="firstCol">
      <w:rPr>
        <w:color w:val="0072BC"/>
      </w:rPr>
      <w:tblPr/>
      <w:tcPr>
        <w:shd w:val="clear" w:color="auto" w:fill="474747"/>
      </w:tcPr>
    </w:tblStylePr>
    <w:tblStylePr w:type="lastCol">
      <w:rPr>
        <w:color w:val="0072BC"/>
      </w:rPr>
      <w:tblPr/>
      <w:tcPr>
        <w:shd w:val="clear" w:color="auto" w:fill="474747"/>
      </w:tcPr>
    </w:tblStylePr>
    <w:tblStylePr w:type="band1Vert">
      <w:tblPr/>
      <w:tcPr>
        <w:shd w:val="clear" w:color="auto" w:fill="AFAFAF"/>
      </w:tcPr>
    </w:tblStylePr>
    <w:tblStylePr w:type="band1Horz">
      <w:tblPr/>
      <w:tcPr>
        <w:shd w:val="clear" w:color="auto" w:fill="AFAFAF"/>
      </w:tcPr>
    </w:tblStylePr>
  </w:style>
  <w:style w:type="table" w:customStyle="1" w:styleId="ColorfulGrid-Accent63">
    <w:name w:val="Colorful Grid - Accent 63"/>
    <w:basedOn w:val="TableNormal"/>
    <w:next w:val="ColorfulGrid-Accent6"/>
    <w:uiPriority w:val="99"/>
    <w:rsid w:val="00DC2D95"/>
    <w:rPr>
      <w:color w:val="000000"/>
    </w:rPr>
    <w:tblPr>
      <w:tblStyleRowBandSize w:val="1"/>
      <w:tblStyleColBandSize w:val="1"/>
      <w:tblBorders>
        <w:insideH w:val="single" w:sz="4" w:space="0" w:color="0072BC"/>
      </w:tblBorders>
    </w:tblPr>
    <w:tcPr>
      <w:shd w:val="clear" w:color="auto" w:fill="DBDBDB"/>
    </w:tcPr>
    <w:tblStylePr w:type="firstRow">
      <w:rPr>
        <w:b/>
        <w:bCs/>
      </w:rPr>
      <w:tblPr/>
      <w:tcPr>
        <w:shd w:val="clear" w:color="auto" w:fill="B7B7B7"/>
      </w:tcPr>
    </w:tblStylePr>
    <w:tblStylePr w:type="lastRow">
      <w:rPr>
        <w:b/>
        <w:bCs/>
        <w:color w:val="000000"/>
      </w:rPr>
      <w:tblPr/>
      <w:tcPr>
        <w:shd w:val="clear" w:color="auto" w:fill="B7B7B7"/>
      </w:tcPr>
    </w:tblStylePr>
    <w:tblStylePr w:type="firstCol">
      <w:rPr>
        <w:color w:val="0072BC"/>
      </w:rPr>
      <w:tblPr/>
      <w:tcPr>
        <w:shd w:val="clear" w:color="auto" w:fill="393939"/>
      </w:tcPr>
    </w:tblStylePr>
    <w:tblStylePr w:type="lastCol">
      <w:rPr>
        <w:color w:val="0072BC"/>
      </w:rPr>
      <w:tblPr/>
      <w:tcPr>
        <w:shd w:val="clear" w:color="auto" w:fill="393939"/>
      </w:tcPr>
    </w:tblStylePr>
    <w:tblStylePr w:type="band1Vert">
      <w:tblPr/>
      <w:tcPr>
        <w:shd w:val="clear" w:color="auto" w:fill="A6A6A6"/>
      </w:tcPr>
    </w:tblStylePr>
    <w:tblStylePr w:type="band1Horz">
      <w:tblPr/>
      <w:tcPr>
        <w:shd w:val="clear" w:color="auto" w:fill="A6A6A6"/>
      </w:tcPr>
    </w:tblStylePr>
  </w:style>
  <w:style w:type="table" w:customStyle="1" w:styleId="ColorfulList3">
    <w:name w:val="Colorful List3"/>
    <w:basedOn w:val="TableNormal"/>
    <w:next w:val="ColorfulList"/>
    <w:uiPriority w:val="99"/>
    <w:rsid w:val="00DC2D95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0072BC"/>
      </w:rPr>
      <w:tblPr/>
      <w:tcPr>
        <w:tcBorders>
          <w:bottom w:val="single" w:sz="12" w:space="0" w:color="0072BC"/>
        </w:tcBorders>
        <w:shd w:val="clear" w:color="auto" w:fill="990000"/>
      </w:tcPr>
    </w:tblStylePr>
    <w:tblStylePr w:type="lastRow">
      <w:rPr>
        <w:b/>
        <w:bCs/>
        <w:color w:val="990000"/>
      </w:rPr>
      <w:tblPr/>
      <w:tcPr>
        <w:tcBorders>
          <w:top w:val="single" w:sz="12" w:space="0" w:color="000000"/>
        </w:tcBorders>
        <w:shd w:val="clear" w:color="auto" w:fill="0072BC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customStyle="1" w:styleId="ColorfulList-Accent13">
    <w:name w:val="Colorful List - Accent 13"/>
    <w:basedOn w:val="TableNormal"/>
    <w:next w:val="ColorfulList-Accent1"/>
    <w:uiPriority w:val="99"/>
    <w:rsid w:val="00DC2D95"/>
    <w:rPr>
      <w:color w:val="000000"/>
    </w:rPr>
    <w:tblPr>
      <w:tblStyleRowBandSize w:val="1"/>
      <w:tblStyleColBandSize w:val="1"/>
    </w:tblPr>
    <w:tcPr>
      <w:shd w:val="clear" w:color="auto" w:fill="DFF2FF"/>
    </w:tcPr>
    <w:tblStylePr w:type="firstRow">
      <w:rPr>
        <w:b/>
        <w:bCs/>
        <w:color w:val="0072BC"/>
      </w:rPr>
      <w:tblPr/>
      <w:tcPr>
        <w:tcBorders>
          <w:bottom w:val="single" w:sz="12" w:space="0" w:color="0072BC"/>
        </w:tcBorders>
        <w:shd w:val="clear" w:color="auto" w:fill="990000"/>
      </w:tcPr>
    </w:tblStylePr>
    <w:tblStylePr w:type="lastRow">
      <w:rPr>
        <w:b/>
        <w:bCs/>
        <w:color w:val="990000"/>
      </w:rPr>
      <w:tblPr/>
      <w:tcPr>
        <w:tcBorders>
          <w:top w:val="single" w:sz="12" w:space="0" w:color="000000"/>
        </w:tcBorders>
        <w:shd w:val="clear" w:color="auto" w:fill="0072BC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DFFF"/>
      </w:tcPr>
    </w:tblStylePr>
    <w:tblStylePr w:type="band1Horz">
      <w:tblPr/>
      <w:tcPr>
        <w:shd w:val="clear" w:color="auto" w:fill="BEE5FF"/>
      </w:tcPr>
    </w:tblStylePr>
  </w:style>
  <w:style w:type="table" w:customStyle="1" w:styleId="ColorfulList-Accent23">
    <w:name w:val="Colorful List - Accent 23"/>
    <w:basedOn w:val="TableNormal"/>
    <w:next w:val="ColorfulList-Accent2"/>
    <w:uiPriority w:val="99"/>
    <w:rsid w:val="00DC2D95"/>
    <w:rPr>
      <w:color w:val="000000"/>
    </w:rPr>
    <w:tblPr>
      <w:tblStyleRowBandSize w:val="1"/>
      <w:tblStyleColBandSize w:val="1"/>
    </w:tblPr>
    <w:tcPr>
      <w:shd w:val="clear" w:color="auto" w:fill="FFDFDF"/>
    </w:tcPr>
    <w:tblStylePr w:type="firstRow">
      <w:rPr>
        <w:b/>
        <w:bCs/>
        <w:color w:val="0072BC"/>
      </w:rPr>
      <w:tblPr/>
      <w:tcPr>
        <w:tcBorders>
          <w:bottom w:val="single" w:sz="12" w:space="0" w:color="0072BC"/>
        </w:tcBorders>
        <w:shd w:val="clear" w:color="auto" w:fill="990000"/>
      </w:tcPr>
    </w:tblStylePr>
    <w:tblStylePr w:type="lastRow">
      <w:rPr>
        <w:b/>
        <w:bCs/>
        <w:color w:val="990000"/>
      </w:rPr>
      <w:tblPr/>
      <w:tcPr>
        <w:tcBorders>
          <w:top w:val="single" w:sz="12" w:space="0" w:color="000000"/>
        </w:tcBorders>
        <w:shd w:val="clear" w:color="auto" w:fill="0072BC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0B0"/>
      </w:tcPr>
    </w:tblStylePr>
    <w:tblStylePr w:type="band1Horz">
      <w:tblPr/>
      <w:tcPr>
        <w:shd w:val="clear" w:color="auto" w:fill="FFBFBF"/>
      </w:tcPr>
    </w:tblStylePr>
  </w:style>
  <w:style w:type="table" w:customStyle="1" w:styleId="ColorfulList-Accent33">
    <w:name w:val="Colorful List - Accent 33"/>
    <w:basedOn w:val="TableNormal"/>
    <w:next w:val="ColorfulList-Accent3"/>
    <w:uiPriority w:val="99"/>
    <w:rsid w:val="00DC2D95"/>
    <w:rPr>
      <w:color w:val="000000"/>
    </w:rPr>
    <w:tblPr>
      <w:tblStyleRowBandSize w:val="1"/>
      <w:tblStyleColBandSize w:val="1"/>
    </w:tblPr>
    <w:tcPr>
      <w:shd w:val="clear" w:color="auto" w:fill="EFEFEF"/>
    </w:tcPr>
    <w:tblStylePr w:type="firstRow">
      <w:rPr>
        <w:b/>
        <w:bCs/>
        <w:color w:val="0072BC"/>
      </w:rPr>
      <w:tblPr/>
      <w:tcPr>
        <w:tcBorders>
          <w:bottom w:val="single" w:sz="12" w:space="0" w:color="0072BC"/>
        </w:tcBorders>
        <w:shd w:val="clear" w:color="auto" w:fill="787878"/>
      </w:tcPr>
    </w:tblStylePr>
    <w:tblStylePr w:type="lastRow">
      <w:rPr>
        <w:b/>
        <w:bCs/>
        <w:color w:val="787878"/>
      </w:rPr>
      <w:tblPr/>
      <w:tcPr>
        <w:tcBorders>
          <w:top w:val="single" w:sz="12" w:space="0" w:color="000000"/>
        </w:tcBorders>
        <w:shd w:val="clear" w:color="auto" w:fill="0072BC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/>
      </w:tcPr>
    </w:tblStylePr>
    <w:tblStylePr w:type="band1Horz">
      <w:tblPr/>
      <w:tcPr>
        <w:shd w:val="clear" w:color="auto" w:fill="DFDFDF"/>
      </w:tcPr>
    </w:tblStylePr>
  </w:style>
  <w:style w:type="table" w:customStyle="1" w:styleId="ColorfulList-Accent43">
    <w:name w:val="Colorful List - Accent 43"/>
    <w:basedOn w:val="TableNormal"/>
    <w:next w:val="ColorfulList-Accent4"/>
    <w:uiPriority w:val="99"/>
    <w:rsid w:val="00DC2D95"/>
    <w:rPr>
      <w:color w:val="000000"/>
    </w:rPr>
    <w:tblPr>
      <w:tblStyleRowBandSize w:val="1"/>
      <w:tblStyleColBandSize w:val="1"/>
    </w:tblPr>
    <w:tcPr>
      <w:shd w:val="clear" w:color="auto" w:fill="F4F4F4"/>
    </w:tcPr>
    <w:tblStylePr w:type="firstRow">
      <w:rPr>
        <w:b/>
        <w:bCs/>
        <w:color w:val="0072BC"/>
      </w:rPr>
      <w:tblPr/>
      <w:tcPr>
        <w:tcBorders>
          <w:bottom w:val="single" w:sz="12" w:space="0" w:color="0072BC"/>
        </w:tcBorders>
        <w:shd w:val="clear" w:color="auto" w:fill="4C4C4C"/>
      </w:tcPr>
    </w:tblStylePr>
    <w:tblStylePr w:type="lastRow">
      <w:rPr>
        <w:b/>
        <w:bCs/>
        <w:color w:val="4C4C4C"/>
      </w:rPr>
      <w:tblPr/>
      <w:tcPr>
        <w:tcBorders>
          <w:top w:val="single" w:sz="12" w:space="0" w:color="000000"/>
        </w:tcBorders>
        <w:shd w:val="clear" w:color="auto" w:fill="0072BC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/>
      </w:tcPr>
    </w:tblStylePr>
    <w:tblStylePr w:type="band1Horz">
      <w:tblPr/>
      <w:tcPr>
        <w:shd w:val="clear" w:color="auto" w:fill="EAEAEA"/>
      </w:tcPr>
    </w:tblStylePr>
  </w:style>
  <w:style w:type="table" w:customStyle="1" w:styleId="ColorfulList-Accent53">
    <w:name w:val="Colorful List - Accent 53"/>
    <w:basedOn w:val="TableNormal"/>
    <w:next w:val="ColorfulList-Accent5"/>
    <w:uiPriority w:val="99"/>
    <w:rsid w:val="00DC2D95"/>
    <w:rPr>
      <w:color w:val="000000"/>
    </w:rPr>
    <w:tblPr>
      <w:tblStyleRowBandSize w:val="1"/>
      <w:tblStyleColBandSize w:val="1"/>
    </w:tblPr>
    <w:tcPr>
      <w:shd w:val="clear" w:color="auto" w:fill="EFEFEF"/>
    </w:tcPr>
    <w:tblStylePr w:type="firstRow">
      <w:rPr>
        <w:b/>
        <w:bCs/>
        <w:color w:val="0072BC"/>
      </w:rPr>
      <w:tblPr/>
      <w:tcPr>
        <w:tcBorders>
          <w:bottom w:val="single" w:sz="12" w:space="0" w:color="0072BC"/>
        </w:tcBorders>
        <w:shd w:val="clear" w:color="auto" w:fill="3D3D3D"/>
      </w:tcPr>
    </w:tblStylePr>
    <w:tblStylePr w:type="lastRow">
      <w:rPr>
        <w:b/>
        <w:bCs/>
        <w:color w:val="3D3D3D"/>
      </w:rPr>
      <w:tblPr/>
      <w:tcPr>
        <w:tcBorders>
          <w:top w:val="single" w:sz="12" w:space="0" w:color="000000"/>
        </w:tcBorders>
        <w:shd w:val="clear" w:color="auto" w:fill="0072BC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/>
      </w:tcPr>
    </w:tblStylePr>
    <w:tblStylePr w:type="band1Horz">
      <w:tblPr/>
      <w:tcPr>
        <w:shd w:val="clear" w:color="auto" w:fill="DFDFDF"/>
      </w:tcPr>
    </w:tblStylePr>
  </w:style>
  <w:style w:type="table" w:customStyle="1" w:styleId="ColorfulList-Accent63">
    <w:name w:val="Colorful List - Accent 63"/>
    <w:basedOn w:val="TableNormal"/>
    <w:next w:val="ColorfulList-Accent6"/>
    <w:uiPriority w:val="99"/>
    <w:rsid w:val="00DC2D95"/>
    <w:rPr>
      <w:color w:val="000000"/>
    </w:rPr>
    <w:tblPr>
      <w:tblStyleRowBandSize w:val="1"/>
      <w:tblStyleColBandSize w:val="1"/>
    </w:tblPr>
    <w:tcPr>
      <w:shd w:val="clear" w:color="auto" w:fill="EDEDED"/>
    </w:tcPr>
    <w:tblStylePr w:type="firstRow">
      <w:rPr>
        <w:b/>
        <w:bCs/>
        <w:color w:val="0072BC"/>
      </w:rPr>
      <w:tblPr/>
      <w:tcPr>
        <w:tcBorders>
          <w:bottom w:val="single" w:sz="12" w:space="0" w:color="0072BC"/>
        </w:tcBorders>
        <w:shd w:val="clear" w:color="auto" w:fill="4C4C4C"/>
      </w:tcPr>
    </w:tblStylePr>
    <w:tblStylePr w:type="lastRow">
      <w:rPr>
        <w:b/>
        <w:bCs/>
        <w:color w:val="4C4C4C"/>
      </w:rPr>
      <w:tblPr/>
      <w:tcPr>
        <w:tcBorders>
          <w:top w:val="single" w:sz="12" w:space="0" w:color="000000"/>
        </w:tcBorders>
        <w:shd w:val="clear" w:color="auto" w:fill="0072BC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/>
      </w:tcPr>
    </w:tblStylePr>
    <w:tblStylePr w:type="band1Horz">
      <w:tblPr/>
      <w:tcPr>
        <w:shd w:val="clear" w:color="auto" w:fill="DBDBDB"/>
      </w:tcPr>
    </w:tblStylePr>
  </w:style>
  <w:style w:type="table" w:customStyle="1" w:styleId="ColorfulShading3">
    <w:name w:val="Colorful Shading3"/>
    <w:basedOn w:val="TableNormal"/>
    <w:next w:val="ColorfulShading"/>
    <w:uiPriority w:val="99"/>
    <w:rsid w:val="00DC2D95"/>
    <w:rPr>
      <w:color w:val="000000"/>
    </w:rPr>
    <w:tblPr>
      <w:tblStyleRowBandSize w:val="1"/>
      <w:tblStyleColBandSize w:val="1"/>
      <w:tblBorders>
        <w:top w:val="single" w:sz="24" w:space="0" w:color="C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72BC"/>
        <w:insideV w:val="single" w:sz="4" w:space="0" w:color="0072BC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0000"/>
          <w:right w:val="nil"/>
          <w:insideH w:val="nil"/>
          <w:insideV w:val="nil"/>
        </w:tcBorders>
        <w:shd w:val="clear" w:color="auto" w:fill="0072BC"/>
      </w:tcPr>
    </w:tblStylePr>
    <w:tblStylePr w:type="lastRow">
      <w:rPr>
        <w:b/>
        <w:bCs/>
        <w:color w:val="0072BC"/>
      </w:rPr>
      <w:tblPr/>
      <w:tcPr>
        <w:tcBorders>
          <w:top w:val="single" w:sz="6" w:space="0" w:color="0072BC"/>
        </w:tcBorders>
        <w:shd w:val="clear" w:color="auto" w:fill="000000"/>
      </w:tcPr>
    </w:tblStylePr>
    <w:tblStylePr w:type="fir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13">
    <w:name w:val="Colorful Shading - Accent 13"/>
    <w:basedOn w:val="TableNormal"/>
    <w:next w:val="ColorfulShading-Accent1"/>
    <w:uiPriority w:val="99"/>
    <w:rsid w:val="00DC2D95"/>
    <w:rPr>
      <w:color w:val="000000"/>
    </w:rPr>
    <w:tblPr>
      <w:tblStyleRowBandSize w:val="1"/>
      <w:tblStyleColBandSize w:val="1"/>
      <w:tblBorders>
        <w:top w:val="single" w:sz="24" w:space="0" w:color="C00000"/>
        <w:left w:val="single" w:sz="4" w:space="0" w:color="0072BC"/>
        <w:bottom w:val="single" w:sz="4" w:space="0" w:color="0072BC"/>
        <w:right w:val="single" w:sz="4" w:space="0" w:color="0072BC"/>
        <w:insideH w:val="single" w:sz="4" w:space="0" w:color="0072BC"/>
        <w:insideV w:val="single" w:sz="4" w:space="0" w:color="0072BC"/>
      </w:tblBorders>
    </w:tblPr>
    <w:tcPr>
      <w:shd w:val="clear" w:color="auto" w:fill="DFF2FF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0000"/>
          <w:right w:val="nil"/>
          <w:insideH w:val="nil"/>
          <w:insideV w:val="nil"/>
        </w:tcBorders>
        <w:shd w:val="clear" w:color="auto" w:fill="0072BC"/>
      </w:tcPr>
    </w:tblStylePr>
    <w:tblStylePr w:type="lastRow">
      <w:rPr>
        <w:b/>
        <w:bCs/>
        <w:color w:val="0072BC"/>
      </w:rPr>
      <w:tblPr/>
      <w:tcPr>
        <w:tcBorders>
          <w:top w:val="single" w:sz="6" w:space="0" w:color="0072BC"/>
        </w:tcBorders>
        <w:shd w:val="clear" w:color="auto" w:fill="004470"/>
      </w:tcPr>
    </w:tblStylePr>
    <w:tblStylePr w:type="fir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single" w:sz="4" w:space="0" w:color="004470"/>
          <w:insideV w:val="nil"/>
        </w:tcBorders>
        <w:shd w:val="clear" w:color="auto" w:fill="004470"/>
      </w:tcPr>
    </w:tblStylePr>
    <w:tblStylePr w:type="la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470"/>
      </w:tcPr>
    </w:tblStylePr>
    <w:tblStylePr w:type="band1Vert">
      <w:tblPr/>
      <w:tcPr>
        <w:shd w:val="clear" w:color="auto" w:fill="7ECBFF"/>
      </w:tcPr>
    </w:tblStylePr>
    <w:tblStylePr w:type="band1Horz">
      <w:tblPr/>
      <w:tcPr>
        <w:shd w:val="clear" w:color="auto" w:fill="5EBFFF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23">
    <w:name w:val="Colorful Shading - Accent 23"/>
    <w:basedOn w:val="TableNormal"/>
    <w:next w:val="ColorfulShading-Accent2"/>
    <w:uiPriority w:val="99"/>
    <w:rsid w:val="00DC2D95"/>
    <w:rPr>
      <w:color w:val="000000"/>
    </w:rPr>
    <w:tblPr>
      <w:tblStyleRowBandSize w:val="1"/>
      <w:tblStyleColBandSize w:val="1"/>
      <w:tblBorders>
        <w:top w:val="single" w:sz="24" w:space="0" w:color="C00000"/>
        <w:left w:val="single" w:sz="4" w:space="0" w:color="C00000"/>
        <w:bottom w:val="single" w:sz="4" w:space="0" w:color="C00000"/>
        <w:right w:val="single" w:sz="4" w:space="0" w:color="C00000"/>
        <w:insideH w:val="single" w:sz="4" w:space="0" w:color="0072BC"/>
        <w:insideV w:val="single" w:sz="4" w:space="0" w:color="0072BC"/>
      </w:tblBorders>
    </w:tblPr>
    <w:tcPr>
      <w:shd w:val="clear" w:color="auto" w:fill="FFDFDF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0000"/>
          <w:right w:val="nil"/>
          <w:insideH w:val="nil"/>
          <w:insideV w:val="nil"/>
        </w:tcBorders>
        <w:shd w:val="clear" w:color="auto" w:fill="0072BC"/>
      </w:tcPr>
    </w:tblStylePr>
    <w:tblStylePr w:type="lastRow">
      <w:rPr>
        <w:b/>
        <w:bCs/>
        <w:color w:val="0072BC"/>
      </w:rPr>
      <w:tblPr/>
      <w:tcPr>
        <w:tcBorders>
          <w:top w:val="single" w:sz="6" w:space="0" w:color="0072BC"/>
        </w:tcBorders>
        <w:shd w:val="clear" w:color="auto" w:fill="730000"/>
      </w:tcPr>
    </w:tblStylePr>
    <w:tblStylePr w:type="fir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single" w:sz="4" w:space="0" w:color="730000"/>
          <w:insideV w:val="nil"/>
        </w:tcBorders>
        <w:shd w:val="clear" w:color="auto" w:fill="730000"/>
      </w:tcPr>
    </w:tblStylePr>
    <w:tblStylePr w:type="la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0000"/>
      </w:tcPr>
    </w:tblStylePr>
    <w:tblStylePr w:type="band1Vert">
      <w:tblPr/>
      <w:tcPr>
        <w:shd w:val="clear" w:color="auto" w:fill="FF7F7F"/>
      </w:tcPr>
    </w:tblStylePr>
    <w:tblStylePr w:type="band1Horz">
      <w:tblPr/>
      <w:tcPr>
        <w:shd w:val="clear" w:color="auto" w:fill="FF606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33">
    <w:name w:val="Colorful Shading - Accent 33"/>
    <w:basedOn w:val="TableNormal"/>
    <w:next w:val="ColorfulShading-Accent3"/>
    <w:uiPriority w:val="99"/>
    <w:rsid w:val="00DC2D95"/>
    <w:rPr>
      <w:color w:val="000000"/>
    </w:rPr>
    <w:tblPr>
      <w:tblStyleRowBandSize w:val="1"/>
      <w:tblStyleColBandSize w:val="1"/>
      <w:tblBorders>
        <w:top w:val="single" w:sz="24" w:space="0" w:color="969696"/>
        <w:left w:val="single" w:sz="4" w:space="0" w:color="5F5F5F"/>
        <w:bottom w:val="single" w:sz="4" w:space="0" w:color="5F5F5F"/>
        <w:right w:val="single" w:sz="4" w:space="0" w:color="5F5F5F"/>
        <w:insideH w:val="single" w:sz="4" w:space="0" w:color="0072BC"/>
        <w:insideV w:val="single" w:sz="4" w:space="0" w:color="0072BC"/>
      </w:tblBorders>
    </w:tblPr>
    <w:tcPr>
      <w:shd w:val="clear" w:color="auto" w:fill="EFEFEF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9696"/>
          <w:right w:val="nil"/>
          <w:insideH w:val="nil"/>
          <w:insideV w:val="nil"/>
        </w:tcBorders>
        <w:shd w:val="clear" w:color="auto" w:fill="0072BC"/>
      </w:tcPr>
    </w:tblStylePr>
    <w:tblStylePr w:type="lastRow">
      <w:rPr>
        <w:b/>
        <w:bCs/>
        <w:color w:val="0072BC"/>
      </w:rPr>
      <w:tblPr/>
      <w:tcPr>
        <w:tcBorders>
          <w:top w:val="single" w:sz="6" w:space="0" w:color="0072BC"/>
        </w:tcBorders>
        <w:shd w:val="clear" w:color="auto" w:fill="393939"/>
      </w:tcPr>
    </w:tblStylePr>
    <w:tblStylePr w:type="fir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single" w:sz="4" w:space="0" w:color="393939"/>
          <w:insideV w:val="nil"/>
        </w:tcBorders>
        <w:shd w:val="clear" w:color="auto" w:fill="393939"/>
      </w:tcPr>
    </w:tblStylePr>
    <w:tblStylePr w:type="la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/>
      </w:tc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AFAFAF"/>
      </w:tcPr>
    </w:tblStylePr>
  </w:style>
  <w:style w:type="table" w:customStyle="1" w:styleId="ColorfulShading-Accent43">
    <w:name w:val="Colorful Shading - Accent 43"/>
    <w:basedOn w:val="TableNormal"/>
    <w:next w:val="ColorfulShading-Accent4"/>
    <w:uiPriority w:val="99"/>
    <w:rsid w:val="00DC2D95"/>
    <w:rPr>
      <w:color w:val="000000"/>
    </w:rPr>
    <w:tblPr>
      <w:tblStyleRowBandSize w:val="1"/>
      <w:tblStyleColBandSize w:val="1"/>
      <w:tblBorders>
        <w:top w:val="single" w:sz="24" w:space="0" w:color="5F5F5F"/>
        <w:left w:val="single" w:sz="4" w:space="0" w:color="969696"/>
        <w:bottom w:val="single" w:sz="4" w:space="0" w:color="969696"/>
        <w:right w:val="single" w:sz="4" w:space="0" w:color="969696"/>
        <w:insideH w:val="single" w:sz="4" w:space="0" w:color="0072BC"/>
        <w:insideV w:val="single" w:sz="4" w:space="0" w:color="0072BC"/>
      </w:tblBorders>
    </w:tblPr>
    <w:tcPr>
      <w:shd w:val="clear" w:color="auto" w:fill="F4F4F4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/>
          <w:right w:val="nil"/>
          <w:insideH w:val="nil"/>
          <w:insideV w:val="nil"/>
        </w:tcBorders>
        <w:shd w:val="clear" w:color="auto" w:fill="0072BC"/>
      </w:tcPr>
    </w:tblStylePr>
    <w:tblStylePr w:type="lastRow">
      <w:rPr>
        <w:b/>
        <w:bCs/>
        <w:color w:val="0072BC"/>
      </w:rPr>
      <w:tblPr/>
      <w:tcPr>
        <w:tcBorders>
          <w:top w:val="single" w:sz="6" w:space="0" w:color="0072BC"/>
        </w:tcBorders>
        <w:shd w:val="clear" w:color="auto" w:fill="5A5A5A"/>
      </w:tcPr>
    </w:tblStylePr>
    <w:tblStylePr w:type="fir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single" w:sz="4" w:space="0" w:color="5A5A5A"/>
          <w:insideV w:val="nil"/>
        </w:tcBorders>
        <w:shd w:val="clear" w:color="auto" w:fill="5A5A5A"/>
      </w:tcPr>
    </w:tblStylePr>
    <w:tblStylePr w:type="la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A5A"/>
      </w:tcPr>
    </w:tblStylePr>
    <w:tblStylePr w:type="band1Vert">
      <w:tblPr/>
      <w:tcPr>
        <w:shd w:val="clear" w:color="auto" w:fill="D5D5D5"/>
      </w:tcPr>
    </w:tblStylePr>
    <w:tblStylePr w:type="band1Horz">
      <w:tblPr/>
      <w:tcPr>
        <w:shd w:val="clear" w:color="auto" w:fill="CACACA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53">
    <w:name w:val="Colorful Shading - Accent 53"/>
    <w:basedOn w:val="TableNormal"/>
    <w:next w:val="ColorfulShading-Accent5"/>
    <w:uiPriority w:val="99"/>
    <w:rsid w:val="00DC2D95"/>
    <w:rPr>
      <w:color w:val="000000"/>
    </w:rPr>
    <w:tblPr>
      <w:tblStyleRowBandSize w:val="1"/>
      <w:tblStyleColBandSize w:val="1"/>
      <w:tblBorders>
        <w:top w:val="single" w:sz="24" w:space="0" w:color="4D4D4D"/>
        <w:left w:val="single" w:sz="4" w:space="0" w:color="5F5F5F"/>
        <w:bottom w:val="single" w:sz="4" w:space="0" w:color="5F5F5F"/>
        <w:right w:val="single" w:sz="4" w:space="0" w:color="5F5F5F"/>
        <w:insideH w:val="single" w:sz="4" w:space="0" w:color="0072BC"/>
        <w:insideV w:val="single" w:sz="4" w:space="0" w:color="0072BC"/>
      </w:tblBorders>
    </w:tblPr>
    <w:tcPr>
      <w:shd w:val="clear" w:color="auto" w:fill="EFEFEF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D4D4D"/>
          <w:right w:val="nil"/>
          <w:insideH w:val="nil"/>
          <w:insideV w:val="nil"/>
        </w:tcBorders>
        <w:shd w:val="clear" w:color="auto" w:fill="0072BC"/>
      </w:tcPr>
    </w:tblStylePr>
    <w:tblStylePr w:type="lastRow">
      <w:rPr>
        <w:b/>
        <w:bCs/>
        <w:color w:val="0072BC"/>
      </w:rPr>
      <w:tblPr/>
      <w:tcPr>
        <w:tcBorders>
          <w:top w:val="single" w:sz="6" w:space="0" w:color="0072BC"/>
        </w:tcBorders>
        <w:shd w:val="clear" w:color="auto" w:fill="393939"/>
      </w:tcPr>
    </w:tblStylePr>
    <w:tblStylePr w:type="fir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single" w:sz="4" w:space="0" w:color="393939"/>
          <w:insideV w:val="nil"/>
        </w:tcBorders>
        <w:shd w:val="clear" w:color="auto" w:fill="393939"/>
      </w:tcPr>
    </w:tblStylePr>
    <w:tblStylePr w:type="la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/>
      </w:tc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AFAFAF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63">
    <w:name w:val="Colorful Shading - Accent 63"/>
    <w:basedOn w:val="TableNormal"/>
    <w:next w:val="ColorfulShading-Accent6"/>
    <w:uiPriority w:val="99"/>
    <w:rsid w:val="00DC2D95"/>
    <w:rPr>
      <w:color w:val="000000"/>
    </w:rPr>
    <w:tblPr>
      <w:tblStyleRowBandSize w:val="1"/>
      <w:tblStyleColBandSize w:val="1"/>
      <w:tblBorders>
        <w:top w:val="single" w:sz="24" w:space="0" w:color="5F5F5F"/>
        <w:left w:val="single" w:sz="4" w:space="0" w:color="4D4D4D"/>
        <w:bottom w:val="single" w:sz="4" w:space="0" w:color="4D4D4D"/>
        <w:right w:val="single" w:sz="4" w:space="0" w:color="4D4D4D"/>
        <w:insideH w:val="single" w:sz="4" w:space="0" w:color="0072BC"/>
        <w:insideV w:val="single" w:sz="4" w:space="0" w:color="0072BC"/>
      </w:tblBorders>
    </w:tblPr>
    <w:tcPr>
      <w:shd w:val="clear" w:color="auto" w:fill="ED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/>
          <w:right w:val="nil"/>
          <w:insideH w:val="nil"/>
          <w:insideV w:val="nil"/>
        </w:tcBorders>
        <w:shd w:val="clear" w:color="auto" w:fill="0072BC"/>
      </w:tcPr>
    </w:tblStylePr>
    <w:tblStylePr w:type="lastRow">
      <w:rPr>
        <w:b/>
        <w:bCs/>
        <w:color w:val="0072BC"/>
      </w:rPr>
      <w:tblPr/>
      <w:tcPr>
        <w:tcBorders>
          <w:top w:val="single" w:sz="6" w:space="0" w:color="0072BC"/>
        </w:tcBorders>
        <w:shd w:val="clear" w:color="auto" w:fill="2E2E2E"/>
      </w:tcPr>
    </w:tblStylePr>
    <w:tblStylePr w:type="fir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single" w:sz="4" w:space="0" w:color="2E2E2E"/>
          <w:insideV w:val="nil"/>
        </w:tcBorders>
        <w:shd w:val="clear" w:color="auto" w:fill="2E2E2E"/>
      </w:tcPr>
    </w:tblStylePr>
    <w:tblStylePr w:type="la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2E2E"/>
      </w:tcPr>
    </w:tblStylePr>
    <w:tblStylePr w:type="band1Vert">
      <w:tblPr/>
      <w:tcPr>
        <w:shd w:val="clear" w:color="auto" w:fill="B7B7B7"/>
      </w:tcPr>
    </w:tblStylePr>
    <w:tblStylePr w:type="band1Horz">
      <w:tblPr/>
      <w:tcPr>
        <w:shd w:val="clear" w:color="auto" w:fill="A6A6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DarkList3">
    <w:name w:val="Dark List3"/>
    <w:basedOn w:val="TableNormal"/>
    <w:next w:val="DarkList"/>
    <w:uiPriority w:val="99"/>
    <w:rsid w:val="00DC2D95"/>
    <w:rPr>
      <w:color w:val="0072BC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0072BC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0072BC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customStyle="1" w:styleId="DarkList-Accent13">
    <w:name w:val="Dark List - Accent 13"/>
    <w:basedOn w:val="TableNormal"/>
    <w:next w:val="DarkList-Accent1"/>
    <w:uiPriority w:val="99"/>
    <w:rsid w:val="00DC2D95"/>
    <w:rPr>
      <w:color w:val="0072BC"/>
    </w:rPr>
    <w:tblPr>
      <w:tblStyleRowBandSize w:val="1"/>
      <w:tblStyleColBandSize w:val="1"/>
    </w:tblPr>
    <w:tcPr>
      <w:shd w:val="clear" w:color="auto" w:fill="0072BC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0072BC"/>
          <w:left w:val="nil"/>
          <w:bottom w:val="nil"/>
          <w:right w:val="nil"/>
          <w:insideH w:val="nil"/>
          <w:insideV w:val="nil"/>
        </w:tcBorders>
        <w:shd w:val="clear" w:color="auto" w:fill="00385D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/>
          <w:insideH w:val="nil"/>
          <w:insideV w:val="nil"/>
        </w:tcBorders>
        <w:shd w:val="clear" w:color="auto" w:fill="00548C"/>
      </w:tcPr>
    </w:tblStylePr>
    <w:tblStylePr w:type="lastCol">
      <w:tblPr/>
      <w:tcPr>
        <w:tcBorders>
          <w:top w:val="nil"/>
          <w:left w:val="single" w:sz="18" w:space="0" w:color="0072BC"/>
          <w:bottom w:val="nil"/>
          <w:right w:val="nil"/>
          <w:insideH w:val="nil"/>
          <w:insideV w:val="nil"/>
        </w:tcBorders>
        <w:shd w:val="clear" w:color="auto" w:fill="00548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48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48C"/>
      </w:tcPr>
    </w:tblStylePr>
  </w:style>
  <w:style w:type="table" w:customStyle="1" w:styleId="DarkList-Accent23">
    <w:name w:val="Dark List - Accent 23"/>
    <w:basedOn w:val="TableNormal"/>
    <w:next w:val="DarkList-Accent2"/>
    <w:uiPriority w:val="99"/>
    <w:rsid w:val="00DC2D95"/>
    <w:rPr>
      <w:color w:val="0072BC"/>
    </w:rPr>
    <w:tblPr>
      <w:tblStyleRowBandSize w:val="1"/>
      <w:tblStyleColBandSize w:val="1"/>
    </w:tblPr>
    <w:tcPr>
      <w:shd w:val="clear" w:color="auto" w:fill="C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0072BC"/>
          <w:left w:val="nil"/>
          <w:bottom w:val="nil"/>
          <w:right w:val="nil"/>
          <w:insideH w:val="nil"/>
          <w:insideV w:val="nil"/>
        </w:tcBorders>
        <w:shd w:val="clear" w:color="auto" w:fill="5F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/>
          <w:insideH w:val="nil"/>
          <w:insideV w:val="nil"/>
        </w:tcBorders>
        <w:shd w:val="clear" w:color="auto" w:fill="8F0000"/>
      </w:tcPr>
    </w:tblStylePr>
    <w:tblStylePr w:type="lastCol">
      <w:tblPr/>
      <w:tcPr>
        <w:tcBorders>
          <w:top w:val="nil"/>
          <w:left w:val="single" w:sz="18" w:space="0" w:color="0072BC"/>
          <w:bottom w:val="nil"/>
          <w:right w:val="nil"/>
          <w:insideH w:val="nil"/>
          <w:insideV w:val="nil"/>
        </w:tcBorders>
        <w:shd w:val="clear" w:color="auto" w:fill="8F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0000"/>
      </w:tcPr>
    </w:tblStylePr>
  </w:style>
  <w:style w:type="table" w:customStyle="1" w:styleId="DarkList-Accent33">
    <w:name w:val="Dark List - Accent 33"/>
    <w:basedOn w:val="TableNormal"/>
    <w:next w:val="DarkList-Accent3"/>
    <w:uiPriority w:val="99"/>
    <w:rsid w:val="00DC2D95"/>
    <w:rPr>
      <w:color w:val="0072BC"/>
    </w:rPr>
    <w:tblPr>
      <w:tblStyleRowBandSize w:val="1"/>
      <w:tblStyleColBandSize w:val="1"/>
    </w:tblPr>
    <w:tcPr>
      <w:shd w:val="clear" w:color="auto" w:fill="5F5F5F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0072BC"/>
          <w:left w:val="nil"/>
          <w:bottom w:val="nil"/>
          <w:right w:val="nil"/>
          <w:insideH w:val="nil"/>
          <w:insideV w:val="nil"/>
        </w:tcBorders>
        <w:shd w:val="clear" w:color="auto" w:fill="2F2F2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/>
          <w:insideH w:val="nil"/>
          <w:insideV w:val="nil"/>
        </w:tcBorders>
        <w:shd w:val="clear" w:color="auto" w:fill="474747"/>
      </w:tcPr>
    </w:tblStylePr>
    <w:tblStylePr w:type="lastCol">
      <w:tblPr/>
      <w:tcPr>
        <w:tcBorders>
          <w:top w:val="nil"/>
          <w:left w:val="single" w:sz="18" w:space="0" w:color="0072BC"/>
          <w:bottom w:val="nil"/>
          <w:right w:val="nil"/>
          <w:insideH w:val="nil"/>
          <w:insideV w:val="nil"/>
        </w:tcBorders>
        <w:shd w:val="clear" w:color="auto" w:fill="474747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/>
      </w:tcPr>
    </w:tblStylePr>
  </w:style>
  <w:style w:type="table" w:customStyle="1" w:styleId="DarkList-Accent43">
    <w:name w:val="Dark List - Accent 43"/>
    <w:basedOn w:val="TableNormal"/>
    <w:next w:val="DarkList-Accent4"/>
    <w:uiPriority w:val="99"/>
    <w:rsid w:val="00DC2D95"/>
    <w:rPr>
      <w:color w:val="0072BC"/>
    </w:rPr>
    <w:tblPr>
      <w:tblStyleRowBandSize w:val="1"/>
      <w:tblStyleColBandSize w:val="1"/>
    </w:tblPr>
    <w:tcPr>
      <w:shd w:val="clear" w:color="auto" w:fill="96969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0072BC"/>
          <w:left w:val="nil"/>
          <w:bottom w:val="nil"/>
          <w:right w:val="nil"/>
          <w:insideH w:val="nil"/>
          <w:insideV w:val="nil"/>
        </w:tcBorders>
        <w:shd w:val="clear" w:color="auto" w:fill="4A4A4A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/>
          <w:insideH w:val="nil"/>
          <w:insideV w:val="nil"/>
        </w:tcBorders>
        <w:shd w:val="clear" w:color="auto" w:fill="707070"/>
      </w:tcPr>
    </w:tblStylePr>
    <w:tblStylePr w:type="lastCol">
      <w:tblPr/>
      <w:tcPr>
        <w:tcBorders>
          <w:top w:val="nil"/>
          <w:left w:val="single" w:sz="18" w:space="0" w:color="0072BC"/>
          <w:bottom w:val="nil"/>
          <w:right w:val="nil"/>
          <w:insideH w:val="nil"/>
          <w:insideV w:val="nil"/>
        </w:tcBorders>
        <w:shd w:val="clear" w:color="auto" w:fill="70707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/>
      </w:tcPr>
    </w:tblStylePr>
  </w:style>
  <w:style w:type="table" w:customStyle="1" w:styleId="DarkList-Accent53">
    <w:name w:val="Dark List - Accent 53"/>
    <w:basedOn w:val="TableNormal"/>
    <w:next w:val="DarkList-Accent5"/>
    <w:uiPriority w:val="99"/>
    <w:rsid w:val="00DC2D95"/>
    <w:rPr>
      <w:color w:val="0072BC"/>
    </w:rPr>
    <w:tblPr>
      <w:tblStyleRowBandSize w:val="1"/>
      <w:tblStyleColBandSize w:val="1"/>
    </w:tblPr>
    <w:tcPr>
      <w:shd w:val="clear" w:color="auto" w:fill="5F5F5F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0072BC"/>
          <w:left w:val="nil"/>
          <w:bottom w:val="nil"/>
          <w:right w:val="nil"/>
          <w:insideH w:val="nil"/>
          <w:insideV w:val="nil"/>
        </w:tcBorders>
        <w:shd w:val="clear" w:color="auto" w:fill="2F2F2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/>
          <w:insideH w:val="nil"/>
          <w:insideV w:val="nil"/>
        </w:tcBorders>
        <w:shd w:val="clear" w:color="auto" w:fill="474747"/>
      </w:tcPr>
    </w:tblStylePr>
    <w:tblStylePr w:type="lastCol">
      <w:tblPr/>
      <w:tcPr>
        <w:tcBorders>
          <w:top w:val="nil"/>
          <w:left w:val="single" w:sz="18" w:space="0" w:color="0072BC"/>
          <w:bottom w:val="nil"/>
          <w:right w:val="nil"/>
          <w:insideH w:val="nil"/>
          <w:insideV w:val="nil"/>
        </w:tcBorders>
        <w:shd w:val="clear" w:color="auto" w:fill="474747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/>
      </w:tcPr>
    </w:tblStylePr>
  </w:style>
  <w:style w:type="table" w:customStyle="1" w:styleId="DarkList-Accent63">
    <w:name w:val="Dark List - Accent 63"/>
    <w:basedOn w:val="TableNormal"/>
    <w:next w:val="DarkList-Accent6"/>
    <w:uiPriority w:val="99"/>
    <w:rsid w:val="00DC2D95"/>
    <w:rPr>
      <w:color w:val="0072BC"/>
    </w:rPr>
    <w:tblPr>
      <w:tblStyleRowBandSize w:val="1"/>
      <w:tblStyleColBandSize w:val="1"/>
    </w:tblPr>
    <w:tcPr>
      <w:shd w:val="clear" w:color="auto" w:fill="4D4D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0072BC"/>
          <w:left w:val="nil"/>
          <w:bottom w:val="nil"/>
          <w:right w:val="nil"/>
          <w:insideH w:val="nil"/>
          <w:insideV w:val="nil"/>
        </w:tcBorders>
        <w:shd w:val="clear" w:color="auto" w:fill="26262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/>
          <w:insideH w:val="nil"/>
          <w:insideV w:val="nil"/>
        </w:tcBorders>
        <w:shd w:val="clear" w:color="auto" w:fill="393939"/>
      </w:tcPr>
    </w:tblStylePr>
    <w:tblStylePr w:type="lastCol">
      <w:tblPr/>
      <w:tcPr>
        <w:tcBorders>
          <w:top w:val="nil"/>
          <w:left w:val="single" w:sz="18" w:space="0" w:color="0072BC"/>
          <w:bottom w:val="nil"/>
          <w:right w:val="nil"/>
          <w:insideH w:val="nil"/>
          <w:insideV w:val="nil"/>
        </w:tcBorders>
        <w:shd w:val="clear" w:color="auto" w:fill="393939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/>
      </w:tcPr>
    </w:tblStylePr>
  </w:style>
  <w:style w:type="table" w:customStyle="1" w:styleId="LightGrid3">
    <w:name w:val="Light Grid3"/>
    <w:basedOn w:val="TableNormal"/>
    <w:next w:val="LightGrid"/>
    <w:uiPriority w:val="99"/>
    <w:rsid w:val="00DC2D95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libri" w:eastAsia="Times New Roman" w:hAnsi="Calibri" w:cs="Times New Roman"/>
        <w:b/>
        <w:bCs/>
      </w:rPr>
    </w:tblStylePr>
    <w:tblStylePr w:type="lastCol"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LightGrid-Accent13">
    <w:name w:val="Light Grid - Accent 13"/>
    <w:basedOn w:val="TableNormal"/>
    <w:next w:val="LightGrid-Accent1"/>
    <w:uiPriority w:val="99"/>
    <w:rsid w:val="00DC2D95"/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  <w:insideH w:val="single" w:sz="8" w:space="0" w:color="0072BC"/>
        <w:insideV w:val="single" w:sz="8" w:space="0" w:color="0072BC"/>
      </w:tblBorders>
    </w:tblPr>
    <w:tblStylePr w:type="fir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0072BC"/>
          <w:left w:val="single" w:sz="8" w:space="0" w:color="0072BC"/>
          <w:bottom w:val="single" w:sz="18" w:space="0" w:color="0072BC"/>
          <w:right w:val="single" w:sz="8" w:space="0" w:color="0072BC"/>
          <w:insideH w:val="nil"/>
          <w:insideV w:val="single" w:sz="8" w:space="0" w:color="0072BC"/>
        </w:tcBorders>
      </w:tcPr>
    </w:tblStylePr>
    <w:tblStylePr w:type="la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double" w:sz="6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single" w:sz="8" w:space="0" w:color="0072BC"/>
        </w:tcBorders>
      </w:tcPr>
    </w:tblStylePr>
    <w:tblStylePr w:type="firstCol">
      <w:rPr>
        <w:rFonts w:ascii="Calibri" w:eastAsia="Times New Roman" w:hAnsi="Calibri" w:cs="Times New Roman"/>
        <w:b/>
        <w:bCs/>
      </w:rPr>
    </w:tblStylePr>
    <w:tblStylePr w:type="lastCol"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</w:tcBorders>
      </w:tcPr>
    </w:tblStylePr>
    <w:tblStylePr w:type="band1Vert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</w:tcBorders>
        <w:shd w:val="clear" w:color="auto" w:fill="AFDFFF"/>
      </w:tcPr>
    </w:tblStylePr>
    <w:tblStylePr w:type="band1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V w:val="single" w:sz="8" w:space="0" w:color="0072BC"/>
        </w:tcBorders>
        <w:shd w:val="clear" w:color="auto" w:fill="AFDFFF"/>
      </w:tcPr>
    </w:tblStylePr>
    <w:tblStylePr w:type="band2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V w:val="single" w:sz="8" w:space="0" w:color="0072BC"/>
        </w:tcBorders>
      </w:tcPr>
    </w:tblStylePr>
  </w:style>
  <w:style w:type="table" w:customStyle="1" w:styleId="LightGrid-Accent23">
    <w:name w:val="Light Grid - Accent 23"/>
    <w:basedOn w:val="TableNormal"/>
    <w:next w:val="LightGrid-Accent2"/>
    <w:uiPriority w:val="99"/>
    <w:rsid w:val="00DC2D95"/>
    <w:tblPr>
      <w:tblStyleRowBandSize w:val="1"/>
      <w:tblStyleColBandSize w:val="1"/>
      <w:tblBorders>
        <w:top w:val="single" w:sz="8" w:space="0" w:color="C00000"/>
        <w:left w:val="single" w:sz="8" w:space="0" w:color="C00000"/>
        <w:bottom w:val="single" w:sz="8" w:space="0" w:color="C00000"/>
        <w:right w:val="single" w:sz="8" w:space="0" w:color="C00000"/>
        <w:insideH w:val="single" w:sz="8" w:space="0" w:color="C00000"/>
        <w:insideV w:val="single" w:sz="8" w:space="0" w:color="C00000"/>
      </w:tblBorders>
    </w:tblPr>
    <w:tblStylePr w:type="fir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C00000"/>
          <w:left w:val="single" w:sz="8" w:space="0" w:color="C00000"/>
          <w:bottom w:val="single" w:sz="18" w:space="0" w:color="C00000"/>
          <w:right w:val="single" w:sz="8" w:space="0" w:color="C00000"/>
          <w:insideH w:val="nil"/>
          <w:insideV w:val="single" w:sz="8" w:space="0" w:color="C00000"/>
        </w:tcBorders>
      </w:tcPr>
    </w:tblStylePr>
    <w:tblStylePr w:type="la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double" w:sz="6" w:space="0" w:color="C00000"/>
          <w:left w:val="single" w:sz="8" w:space="0" w:color="C00000"/>
          <w:bottom w:val="single" w:sz="8" w:space="0" w:color="C00000"/>
          <w:right w:val="single" w:sz="8" w:space="0" w:color="C00000"/>
          <w:insideH w:val="nil"/>
          <w:insideV w:val="single" w:sz="8" w:space="0" w:color="C00000"/>
        </w:tcBorders>
      </w:tcPr>
    </w:tblStylePr>
    <w:tblStylePr w:type="firstCol">
      <w:rPr>
        <w:rFonts w:ascii="Calibri" w:eastAsia="Times New Roman" w:hAnsi="Calibri" w:cs="Times New Roman"/>
        <w:b/>
        <w:bCs/>
      </w:rPr>
    </w:tblStylePr>
    <w:tblStylePr w:type="lastCol"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</w:tcBorders>
      </w:tcPr>
    </w:tblStylePr>
    <w:tblStylePr w:type="band1Vert">
      <w:tblPr/>
      <w:tcPr>
        <w:tc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</w:tcBorders>
        <w:shd w:val="clear" w:color="auto" w:fill="FFB0B0"/>
      </w:tcPr>
    </w:tblStylePr>
    <w:tblStylePr w:type="band1Horz">
      <w:tblPr/>
      <w:tcPr>
        <w:tc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V w:val="single" w:sz="8" w:space="0" w:color="C00000"/>
        </w:tcBorders>
        <w:shd w:val="clear" w:color="auto" w:fill="FFB0B0"/>
      </w:tcPr>
    </w:tblStylePr>
    <w:tblStylePr w:type="band2Horz">
      <w:tblPr/>
      <w:tcPr>
        <w:tc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V w:val="single" w:sz="8" w:space="0" w:color="C00000"/>
        </w:tcBorders>
      </w:tcPr>
    </w:tblStylePr>
  </w:style>
  <w:style w:type="table" w:customStyle="1" w:styleId="LightGrid-Accent33">
    <w:name w:val="Light Grid - Accent 33"/>
    <w:basedOn w:val="TableNormal"/>
    <w:next w:val="LightGrid-Accent3"/>
    <w:uiPriority w:val="99"/>
    <w:rsid w:val="00DC2D95"/>
    <w:tblPr>
      <w:tblStyleRowBandSize w:val="1"/>
      <w:tblStyleColBandSize w:val="1"/>
      <w:tblBorders>
        <w:top w:val="single" w:sz="8" w:space="0" w:color="5F5F5F"/>
        <w:left w:val="single" w:sz="8" w:space="0" w:color="5F5F5F"/>
        <w:bottom w:val="single" w:sz="8" w:space="0" w:color="5F5F5F"/>
        <w:right w:val="single" w:sz="8" w:space="0" w:color="5F5F5F"/>
        <w:insideH w:val="single" w:sz="8" w:space="0" w:color="5F5F5F"/>
        <w:insideV w:val="single" w:sz="8" w:space="0" w:color="5F5F5F"/>
      </w:tblBorders>
    </w:tblPr>
    <w:tblStylePr w:type="fir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5F5F5F"/>
          <w:left w:val="single" w:sz="8" w:space="0" w:color="5F5F5F"/>
          <w:bottom w:val="single" w:sz="18" w:space="0" w:color="5F5F5F"/>
          <w:right w:val="single" w:sz="8" w:space="0" w:color="5F5F5F"/>
          <w:insideH w:val="nil"/>
          <w:insideV w:val="single" w:sz="8" w:space="0" w:color="5F5F5F"/>
        </w:tcBorders>
      </w:tcPr>
    </w:tblStylePr>
    <w:tblStylePr w:type="la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double" w:sz="6" w:space="0" w:color="5F5F5F"/>
          <w:left w:val="single" w:sz="8" w:space="0" w:color="5F5F5F"/>
          <w:bottom w:val="single" w:sz="8" w:space="0" w:color="5F5F5F"/>
          <w:right w:val="single" w:sz="8" w:space="0" w:color="5F5F5F"/>
          <w:insideH w:val="nil"/>
          <w:insideV w:val="single" w:sz="8" w:space="0" w:color="5F5F5F"/>
        </w:tcBorders>
      </w:tcPr>
    </w:tblStylePr>
    <w:tblStylePr w:type="firstCol">
      <w:rPr>
        <w:rFonts w:ascii="Calibri" w:eastAsia="Times New Roman" w:hAnsi="Calibri" w:cs="Times New Roman"/>
        <w:b/>
        <w:bCs/>
      </w:rPr>
    </w:tblStylePr>
    <w:tblStylePr w:type="lastCol"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</w:tcPr>
    </w:tblStylePr>
    <w:tblStylePr w:type="band1Vert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  <w:shd w:val="clear" w:color="auto" w:fill="D7D7D7"/>
      </w:tcPr>
    </w:tblStylePr>
    <w:tblStylePr w:type="band1Horz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  <w:insideV w:val="single" w:sz="8" w:space="0" w:color="5F5F5F"/>
        </w:tcBorders>
        <w:shd w:val="clear" w:color="auto" w:fill="D7D7D7"/>
      </w:tcPr>
    </w:tblStylePr>
    <w:tblStylePr w:type="band2Horz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  <w:insideV w:val="single" w:sz="8" w:space="0" w:color="5F5F5F"/>
        </w:tcBorders>
      </w:tcPr>
    </w:tblStylePr>
  </w:style>
  <w:style w:type="table" w:customStyle="1" w:styleId="LightGrid-Accent43">
    <w:name w:val="Light Grid - Accent 43"/>
    <w:basedOn w:val="TableNormal"/>
    <w:next w:val="LightGrid-Accent4"/>
    <w:uiPriority w:val="99"/>
    <w:rsid w:val="00DC2D95"/>
    <w:tblPr>
      <w:tblStyleRowBandSize w:val="1"/>
      <w:tblStyleColBandSize w:val="1"/>
      <w:tblBorders>
        <w:top w:val="single" w:sz="8" w:space="0" w:color="969696"/>
        <w:left w:val="single" w:sz="8" w:space="0" w:color="969696"/>
        <w:bottom w:val="single" w:sz="8" w:space="0" w:color="969696"/>
        <w:right w:val="single" w:sz="8" w:space="0" w:color="969696"/>
        <w:insideH w:val="single" w:sz="8" w:space="0" w:color="969696"/>
        <w:insideV w:val="single" w:sz="8" w:space="0" w:color="969696"/>
      </w:tblBorders>
    </w:tblPr>
    <w:tblStylePr w:type="fir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969696"/>
          <w:left w:val="single" w:sz="8" w:space="0" w:color="969696"/>
          <w:bottom w:val="single" w:sz="18" w:space="0" w:color="969696"/>
          <w:right w:val="single" w:sz="8" w:space="0" w:color="969696"/>
          <w:insideH w:val="nil"/>
          <w:insideV w:val="single" w:sz="8" w:space="0" w:color="969696"/>
        </w:tcBorders>
      </w:tcPr>
    </w:tblStylePr>
    <w:tblStylePr w:type="la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double" w:sz="6" w:space="0" w:color="969696"/>
          <w:left w:val="single" w:sz="8" w:space="0" w:color="969696"/>
          <w:bottom w:val="single" w:sz="8" w:space="0" w:color="969696"/>
          <w:right w:val="single" w:sz="8" w:space="0" w:color="969696"/>
          <w:insideH w:val="nil"/>
          <w:insideV w:val="single" w:sz="8" w:space="0" w:color="969696"/>
        </w:tcBorders>
      </w:tcPr>
    </w:tblStylePr>
    <w:tblStylePr w:type="firstCol">
      <w:rPr>
        <w:rFonts w:ascii="Calibri" w:eastAsia="Times New Roman" w:hAnsi="Calibri" w:cs="Times New Roman"/>
        <w:b/>
        <w:bCs/>
      </w:rPr>
    </w:tblStylePr>
    <w:tblStylePr w:type="lastCol"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969696"/>
          <w:left w:val="single" w:sz="8" w:space="0" w:color="969696"/>
          <w:bottom w:val="single" w:sz="8" w:space="0" w:color="969696"/>
          <w:right w:val="single" w:sz="8" w:space="0" w:color="969696"/>
        </w:tcBorders>
      </w:tcPr>
    </w:tblStylePr>
    <w:tblStylePr w:type="band1Vert">
      <w:tblPr/>
      <w:tcPr>
        <w:tcBorders>
          <w:top w:val="single" w:sz="8" w:space="0" w:color="969696"/>
          <w:left w:val="single" w:sz="8" w:space="0" w:color="969696"/>
          <w:bottom w:val="single" w:sz="8" w:space="0" w:color="969696"/>
          <w:right w:val="single" w:sz="8" w:space="0" w:color="969696"/>
        </w:tcBorders>
        <w:shd w:val="clear" w:color="auto" w:fill="E5E5E5"/>
      </w:tcPr>
    </w:tblStylePr>
    <w:tblStylePr w:type="band1Horz">
      <w:tblPr/>
      <w:tcPr>
        <w:tcBorders>
          <w:top w:val="single" w:sz="8" w:space="0" w:color="969696"/>
          <w:left w:val="single" w:sz="8" w:space="0" w:color="969696"/>
          <w:bottom w:val="single" w:sz="8" w:space="0" w:color="969696"/>
          <w:right w:val="single" w:sz="8" w:space="0" w:color="969696"/>
          <w:insideV w:val="single" w:sz="8" w:space="0" w:color="969696"/>
        </w:tcBorders>
        <w:shd w:val="clear" w:color="auto" w:fill="E5E5E5"/>
      </w:tcPr>
    </w:tblStylePr>
    <w:tblStylePr w:type="band2Horz">
      <w:tblPr/>
      <w:tcPr>
        <w:tcBorders>
          <w:top w:val="single" w:sz="8" w:space="0" w:color="969696"/>
          <w:left w:val="single" w:sz="8" w:space="0" w:color="969696"/>
          <w:bottom w:val="single" w:sz="8" w:space="0" w:color="969696"/>
          <w:right w:val="single" w:sz="8" w:space="0" w:color="969696"/>
          <w:insideV w:val="single" w:sz="8" w:space="0" w:color="969696"/>
        </w:tcBorders>
      </w:tcPr>
    </w:tblStylePr>
  </w:style>
  <w:style w:type="table" w:customStyle="1" w:styleId="LightGrid-Accent53">
    <w:name w:val="Light Grid - Accent 53"/>
    <w:basedOn w:val="TableNormal"/>
    <w:next w:val="LightGrid-Accent5"/>
    <w:uiPriority w:val="99"/>
    <w:rsid w:val="00DC2D95"/>
    <w:tblPr>
      <w:tblStyleRowBandSize w:val="1"/>
      <w:tblStyleColBandSize w:val="1"/>
      <w:tblBorders>
        <w:top w:val="single" w:sz="8" w:space="0" w:color="5F5F5F"/>
        <w:left w:val="single" w:sz="8" w:space="0" w:color="5F5F5F"/>
        <w:bottom w:val="single" w:sz="8" w:space="0" w:color="5F5F5F"/>
        <w:right w:val="single" w:sz="8" w:space="0" w:color="5F5F5F"/>
        <w:insideH w:val="single" w:sz="8" w:space="0" w:color="5F5F5F"/>
        <w:insideV w:val="single" w:sz="8" w:space="0" w:color="5F5F5F"/>
      </w:tblBorders>
    </w:tblPr>
    <w:tblStylePr w:type="fir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5F5F5F"/>
          <w:left w:val="single" w:sz="8" w:space="0" w:color="5F5F5F"/>
          <w:bottom w:val="single" w:sz="18" w:space="0" w:color="5F5F5F"/>
          <w:right w:val="single" w:sz="8" w:space="0" w:color="5F5F5F"/>
          <w:insideH w:val="nil"/>
          <w:insideV w:val="single" w:sz="8" w:space="0" w:color="5F5F5F"/>
        </w:tcBorders>
      </w:tcPr>
    </w:tblStylePr>
    <w:tblStylePr w:type="la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double" w:sz="6" w:space="0" w:color="5F5F5F"/>
          <w:left w:val="single" w:sz="8" w:space="0" w:color="5F5F5F"/>
          <w:bottom w:val="single" w:sz="8" w:space="0" w:color="5F5F5F"/>
          <w:right w:val="single" w:sz="8" w:space="0" w:color="5F5F5F"/>
          <w:insideH w:val="nil"/>
          <w:insideV w:val="single" w:sz="8" w:space="0" w:color="5F5F5F"/>
        </w:tcBorders>
      </w:tcPr>
    </w:tblStylePr>
    <w:tblStylePr w:type="firstCol">
      <w:rPr>
        <w:rFonts w:ascii="Calibri" w:eastAsia="Times New Roman" w:hAnsi="Calibri" w:cs="Times New Roman"/>
        <w:b/>
        <w:bCs/>
      </w:rPr>
    </w:tblStylePr>
    <w:tblStylePr w:type="lastCol"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</w:tcPr>
    </w:tblStylePr>
    <w:tblStylePr w:type="band1Vert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  <w:shd w:val="clear" w:color="auto" w:fill="D7D7D7"/>
      </w:tcPr>
    </w:tblStylePr>
    <w:tblStylePr w:type="band1Horz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  <w:insideV w:val="single" w:sz="8" w:space="0" w:color="5F5F5F"/>
        </w:tcBorders>
        <w:shd w:val="clear" w:color="auto" w:fill="D7D7D7"/>
      </w:tcPr>
    </w:tblStylePr>
    <w:tblStylePr w:type="band2Horz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  <w:insideV w:val="single" w:sz="8" w:space="0" w:color="5F5F5F"/>
        </w:tcBorders>
      </w:tcPr>
    </w:tblStylePr>
  </w:style>
  <w:style w:type="table" w:customStyle="1" w:styleId="LightGrid-Accent63">
    <w:name w:val="Light Grid - Accent 63"/>
    <w:basedOn w:val="TableNormal"/>
    <w:next w:val="LightGrid-Accent6"/>
    <w:uiPriority w:val="99"/>
    <w:rsid w:val="00DC2D95"/>
    <w:tblPr>
      <w:tblStyleRowBandSize w:val="1"/>
      <w:tblStyleColBandSize w:val="1"/>
      <w:tblBorders>
        <w:top w:val="single" w:sz="8" w:space="0" w:color="4D4D4D"/>
        <w:left w:val="single" w:sz="8" w:space="0" w:color="4D4D4D"/>
        <w:bottom w:val="single" w:sz="8" w:space="0" w:color="4D4D4D"/>
        <w:right w:val="single" w:sz="8" w:space="0" w:color="4D4D4D"/>
        <w:insideH w:val="single" w:sz="8" w:space="0" w:color="4D4D4D"/>
        <w:insideV w:val="single" w:sz="8" w:space="0" w:color="4D4D4D"/>
      </w:tblBorders>
    </w:tblPr>
    <w:tblStylePr w:type="fir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4D4D4D"/>
          <w:left w:val="single" w:sz="8" w:space="0" w:color="4D4D4D"/>
          <w:bottom w:val="single" w:sz="18" w:space="0" w:color="4D4D4D"/>
          <w:right w:val="single" w:sz="8" w:space="0" w:color="4D4D4D"/>
          <w:insideH w:val="nil"/>
          <w:insideV w:val="single" w:sz="8" w:space="0" w:color="4D4D4D"/>
        </w:tcBorders>
      </w:tcPr>
    </w:tblStylePr>
    <w:tblStylePr w:type="la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double" w:sz="6" w:space="0" w:color="4D4D4D"/>
          <w:left w:val="single" w:sz="8" w:space="0" w:color="4D4D4D"/>
          <w:bottom w:val="single" w:sz="8" w:space="0" w:color="4D4D4D"/>
          <w:right w:val="single" w:sz="8" w:space="0" w:color="4D4D4D"/>
          <w:insideH w:val="nil"/>
          <w:insideV w:val="single" w:sz="8" w:space="0" w:color="4D4D4D"/>
        </w:tcBorders>
      </w:tcPr>
    </w:tblStylePr>
    <w:tblStylePr w:type="firstCol">
      <w:rPr>
        <w:rFonts w:ascii="Calibri" w:eastAsia="Times New Roman" w:hAnsi="Calibri" w:cs="Times New Roman"/>
        <w:b/>
        <w:bCs/>
      </w:rPr>
    </w:tblStylePr>
    <w:tblStylePr w:type="lastCol"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4D4D4D"/>
          <w:left w:val="single" w:sz="8" w:space="0" w:color="4D4D4D"/>
          <w:bottom w:val="single" w:sz="8" w:space="0" w:color="4D4D4D"/>
          <w:right w:val="single" w:sz="8" w:space="0" w:color="4D4D4D"/>
        </w:tcBorders>
      </w:tcPr>
    </w:tblStylePr>
    <w:tblStylePr w:type="band1Vert">
      <w:tblPr/>
      <w:tcPr>
        <w:tcBorders>
          <w:top w:val="single" w:sz="8" w:space="0" w:color="4D4D4D"/>
          <w:left w:val="single" w:sz="8" w:space="0" w:color="4D4D4D"/>
          <w:bottom w:val="single" w:sz="8" w:space="0" w:color="4D4D4D"/>
          <w:right w:val="single" w:sz="8" w:space="0" w:color="4D4D4D"/>
        </w:tcBorders>
        <w:shd w:val="clear" w:color="auto" w:fill="D3D3D3"/>
      </w:tcPr>
    </w:tblStylePr>
    <w:tblStylePr w:type="band1Horz">
      <w:tblPr/>
      <w:tcPr>
        <w:tcBorders>
          <w:top w:val="single" w:sz="8" w:space="0" w:color="4D4D4D"/>
          <w:left w:val="single" w:sz="8" w:space="0" w:color="4D4D4D"/>
          <w:bottom w:val="single" w:sz="8" w:space="0" w:color="4D4D4D"/>
          <w:right w:val="single" w:sz="8" w:space="0" w:color="4D4D4D"/>
          <w:insideV w:val="single" w:sz="8" w:space="0" w:color="4D4D4D"/>
        </w:tcBorders>
        <w:shd w:val="clear" w:color="auto" w:fill="D3D3D3"/>
      </w:tcPr>
    </w:tblStylePr>
    <w:tblStylePr w:type="band2Horz">
      <w:tblPr/>
      <w:tcPr>
        <w:tcBorders>
          <w:top w:val="single" w:sz="8" w:space="0" w:color="4D4D4D"/>
          <w:left w:val="single" w:sz="8" w:space="0" w:color="4D4D4D"/>
          <w:bottom w:val="single" w:sz="8" w:space="0" w:color="4D4D4D"/>
          <w:right w:val="single" w:sz="8" w:space="0" w:color="4D4D4D"/>
          <w:insideV w:val="single" w:sz="8" w:space="0" w:color="4D4D4D"/>
        </w:tcBorders>
      </w:tcPr>
    </w:tblStylePr>
  </w:style>
  <w:style w:type="table" w:customStyle="1" w:styleId="LightList3">
    <w:name w:val="Light List3"/>
    <w:basedOn w:val="TableNormal"/>
    <w:next w:val="LightList"/>
    <w:uiPriority w:val="99"/>
    <w:rsid w:val="00DC2D95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ghtList-Accent13">
    <w:name w:val="Light List - Accent 13"/>
    <w:basedOn w:val="TableNormal"/>
    <w:next w:val="LightList-Accent1"/>
    <w:uiPriority w:val="99"/>
    <w:rsid w:val="00DC2D95"/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shd w:val="clear" w:color="auto" w:fill="0072BC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2BC"/>
          <w:left w:val="single" w:sz="8" w:space="0" w:color="0072BC"/>
          <w:bottom w:val="single" w:sz="8" w:space="0" w:color="0072BC"/>
          <w:right w:val="single" w:sz="8" w:space="0" w:color="0072B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</w:tcBorders>
      </w:tcPr>
    </w:tblStylePr>
    <w:tblStylePr w:type="band1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</w:tcBorders>
      </w:tcPr>
    </w:tblStylePr>
  </w:style>
  <w:style w:type="table" w:customStyle="1" w:styleId="LightList-Accent23">
    <w:name w:val="Light List - Accent 23"/>
    <w:basedOn w:val="TableNormal"/>
    <w:next w:val="LightList-Accent2"/>
    <w:uiPriority w:val="99"/>
    <w:rsid w:val="00DC2D95"/>
    <w:tblPr>
      <w:tblStyleRowBandSize w:val="1"/>
      <w:tblStyleColBandSize w:val="1"/>
      <w:tblBorders>
        <w:top w:val="single" w:sz="8" w:space="0" w:color="C00000"/>
        <w:left w:val="single" w:sz="8" w:space="0" w:color="C00000"/>
        <w:bottom w:val="single" w:sz="8" w:space="0" w:color="C00000"/>
        <w:right w:val="single" w:sz="8" w:space="0" w:color="C00000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shd w:val="clear" w:color="auto" w:fill="C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0000"/>
          <w:left w:val="single" w:sz="8" w:space="0" w:color="C00000"/>
          <w:bottom w:val="single" w:sz="8" w:space="0" w:color="C00000"/>
          <w:right w:val="single" w:sz="8" w:space="0" w:color="C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</w:tcBorders>
      </w:tcPr>
    </w:tblStylePr>
    <w:tblStylePr w:type="band1Horz">
      <w:tblPr/>
      <w:tcPr>
        <w:tc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</w:tcBorders>
      </w:tcPr>
    </w:tblStylePr>
  </w:style>
  <w:style w:type="table" w:customStyle="1" w:styleId="LightList-Accent33">
    <w:name w:val="Light List - Accent 33"/>
    <w:basedOn w:val="TableNormal"/>
    <w:next w:val="LightList-Accent3"/>
    <w:uiPriority w:val="99"/>
    <w:rsid w:val="00DC2D95"/>
    <w:tblPr>
      <w:tblStyleRowBandSize w:val="1"/>
      <w:tblStyleColBandSize w:val="1"/>
      <w:tblBorders>
        <w:top w:val="single" w:sz="8" w:space="0" w:color="5F5F5F"/>
        <w:left w:val="single" w:sz="8" w:space="0" w:color="5F5F5F"/>
        <w:bottom w:val="single" w:sz="8" w:space="0" w:color="5F5F5F"/>
        <w:right w:val="single" w:sz="8" w:space="0" w:color="5F5F5F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shd w:val="clear" w:color="auto" w:fill="5F5F5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</w:tcPr>
    </w:tblStylePr>
    <w:tblStylePr w:type="band1Horz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</w:tcPr>
    </w:tblStylePr>
  </w:style>
  <w:style w:type="table" w:customStyle="1" w:styleId="LightList-Accent43">
    <w:name w:val="Light List - Accent 43"/>
    <w:basedOn w:val="TableNormal"/>
    <w:next w:val="LightList-Accent4"/>
    <w:uiPriority w:val="99"/>
    <w:rsid w:val="00DC2D95"/>
    <w:tblPr>
      <w:tblStyleRowBandSize w:val="1"/>
      <w:tblStyleColBandSize w:val="1"/>
      <w:tblBorders>
        <w:top w:val="single" w:sz="8" w:space="0" w:color="969696"/>
        <w:left w:val="single" w:sz="8" w:space="0" w:color="969696"/>
        <w:bottom w:val="single" w:sz="8" w:space="0" w:color="969696"/>
        <w:right w:val="single" w:sz="8" w:space="0" w:color="969696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shd w:val="clear" w:color="auto" w:fill="96969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9696"/>
          <w:left w:val="single" w:sz="8" w:space="0" w:color="969696"/>
          <w:bottom w:val="single" w:sz="8" w:space="0" w:color="969696"/>
          <w:right w:val="single" w:sz="8" w:space="0" w:color="96969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9696"/>
          <w:left w:val="single" w:sz="8" w:space="0" w:color="969696"/>
          <w:bottom w:val="single" w:sz="8" w:space="0" w:color="969696"/>
          <w:right w:val="single" w:sz="8" w:space="0" w:color="969696"/>
        </w:tcBorders>
      </w:tcPr>
    </w:tblStylePr>
    <w:tblStylePr w:type="band1Horz">
      <w:tblPr/>
      <w:tcPr>
        <w:tcBorders>
          <w:top w:val="single" w:sz="8" w:space="0" w:color="969696"/>
          <w:left w:val="single" w:sz="8" w:space="0" w:color="969696"/>
          <w:bottom w:val="single" w:sz="8" w:space="0" w:color="969696"/>
          <w:right w:val="single" w:sz="8" w:space="0" w:color="969696"/>
        </w:tcBorders>
      </w:tcPr>
    </w:tblStylePr>
  </w:style>
  <w:style w:type="table" w:customStyle="1" w:styleId="LightList-Accent53">
    <w:name w:val="Light List - Accent 53"/>
    <w:basedOn w:val="TableNormal"/>
    <w:next w:val="LightList-Accent5"/>
    <w:uiPriority w:val="99"/>
    <w:rsid w:val="00DC2D95"/>
    <w:tblPr>
      <w:tblStyleRowBandSize w:val="1"/>
      <w:tblStyleColBandSize w:val="1"/>
      <w:tblBorders>
        <w:top w:val="single" w:sz="8" w:space="0" w:color="5F5F5F"/>
        <w:left w:val="single" w:sz="8" w:space="0" w:color="5F5F5F"/>
        <w:bottom w:val="single" w:sz="8" w:space="0" w:color="5F5F5F"/>
        <w:right w:val="single" w:sz="8" w:space="0" w:color="5F5F5F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shd w:val="clear" w:color="auto" w:fill="5F5F5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</w:tcPr>
    </w:tblStylePr>
    <w:tblStylePr w:type="band1Horz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</w:tcPr>
    </w:tblStylePr>
  </w:style>
  <w:style w:type="table" w:customStyle="1" w:styleId="LightList-Accent63">
    <w:name w:val="Light List - Accent 63"/>
    <w:basedOn w:val="TableNormal"/>
    <w:next w:val="LightList-Accent6"/>
    <w:uiPriority w:val="99"/>
    <w:rsid w:val="00DC2D95"/>
    <w:tblPr>
      <w:tblStyleRowBandSize w:val="1"/>
      <w:tblStyleColBandSize w:val="1"/>
      <w:tblBorders>
        <w:top w:val="single" w:sz="8" w:space="0" w:color="4D4D4D"/>
        <w:left w:val="single" w:sz="8" w:space="0" w:color="4D4D4D"/>
        <w:bottom w:val="single" w:sz="8" w:space="0" w:color="4D4D4D"/>
        <w:right w:val="single" w:sz="8" w:space="0" w:color="4D4D4D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shd w:val="clear" w:color="auto" w:fill="4D4D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D4D4D"/>
          <w:left w:val="single" w:sz="8" w:space="0" w:color="4D4D4D"/>
          <w:bottom w:val="single" w:sz="8" w:space="0" w:color="4D4D4D"/>
          <w:right w:val="single" w:sz="8" w:space="0" w:color="4D4D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D4D4D"/>
          <w:left w:val="single" w:sz="8" w:space="0" w:color="4D4D4D"/>
          <w:bottom w:val="single" w:sz="8" w:space="0" w:color="4D4D4D"/>
          <w:right w:val="single" w:sz="8" w:space="0" w:color="4D4D4D"/>
        </w:tcBorders>
      </w:tcPr>
    </w:tblStylePr>
    <w:tblStylePr w:type="band1Horz">
      <w:tblPr/>
      <w:tcPr>
        <w:tcBorders>
          <w:top w:val="single" w:sz="8" w:space="0" w:color="4D4D4D"/>
          <w:left w:val="single" w:sz="8" w:space="0" w:color="4D4D4D"/>
          <w:bottom w:val="single" w:sz="8" w:space="0" w:color="4D4D4D"/>
          <w:right w:val="single" w:sz="8" w:space="0" w:color="4D4D4D"/>
        </w:tcBorders>
      </w:tcPr>
    </w:tblStylePr>
  </w:style>
  <w:style w:type="table" w:customStyle="1" w:styleId="LightShading3">
    <w:name w:val="Light Shading3"/>
    <w:basedOn w:val="TableNormal"/>
    <w:next w:val="LightShading"/>
    <w:uiPriority w:val="99"/>
    <w:rsid w:val="00DC2D95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-Accent13">
    <w:name w:val="Light Shading - Accent 13"/>
    <w:basedOn w:val="TableNormal"/>
    <w:next w:val="LightShading-Accent1"/>
    <w:uiPriority w:val="99"/>
    <w:rsid w:val="00DC2D95"/>
    <w:rPr>
      <w:color w:val="00548C"/>
    </w:rPr>
    <w:tblPr>
      <w:tblStyleRowBandSize w:val="1"/>
      <w:tblStyleColBandSize w:val="1"/>
      <w:tblBorders>
        <w:top w:val="single" w:sz="8" w:space="0" w:color="0072BC"/>
        <w:bottom w:val="single" w:sz="8" w:space="0" w:color="0072BC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2BC"/>
          <w:left w:val="nil"/>
          <w:bottom w:val="single" w:sz="8" w:space="0" w:color="0072BC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2BC"/>
          <w:left w:val="nil"/>
          <w:bottom w:val="single" w:sz="8" w:space="0" w:color="0072BC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DFF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FDFFF"/>
      </w:tcPr>
    </w:tblStylePr>
  </w:style>
  <w:style w:type="table" w:customStyle="1" w:styleId="LightShading-Accent23">
    <w:name w:val="Light Shading - Accent 23"/>
    <w:basedOn w:val="TableNormal"/>
    <w:next w:val="LightShading-Accent2"/>
    <w:uiPriority w:val="99"/>
    <w:rsid w:val="00DC2D95"/>
    <w:rPr>
      <w:color w:val="8F0000"/>
    </w:rPr>
    <w:tblPr>
      <w:tblStyleRowBandSize w:val="1"/>
      <w:tblStyleColBandSize w:val="1"/>
      <w:tblBorders>
        <w:top w:val="single" w:sz="8" w:space="0" w:color="C00000"/>
        <w:bottom w:val="single" w:sz="8" w:space="0" w:color="C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0000"/>
          <w:left w:val="nil"/>
          <w:bottom w:val="single" w:sz="8" w:space="0" w:color="C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0000"/>
          <w:left w:val="nil"/>
          <w:bottom w:val="single" w:sz="8" w:space="0" w:color="C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0B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B0B0"/>
      </w:tcPr>
    </w:tblStylePr>
  </w:style>
  <w:style w:type="table" w:customStyle="1" w:styleId="LightShading-Accent33">
    <w:name w:val="Light Shading - Accent 33"/>
    <w:basedOn w:val="TableNormal"/>
    <w:next w:val="LightShading-Accent3"/>
    <w:uiPriority w:val="99"/>
    <w:rsid w:val="00DC2D95"/>
    <w:rPr>
      <w:color w:val="474747"/>
    </w:rPr>
    <w:tblPr>
      <w:tblStyleRowBandSize w:val="1"/>
      <w:tblStyleColBandSize w:val="1"/>
      <w:tblBorders>
        <w:top w:val="single" w:sz="8" w:space="0" w:color="5F5F5F"/>
        <w:bottom w:val="single" w:sz="8" w:space="0" w:color="5F5F5F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/>
          <w:left w:val="nil"/>
          <w:bottom w:val="single" w:sz="8" w:space="0" w:color="5F5F5F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/>
          <w:left w:val="nil"/>
          <w:bottom w:val="single" w:sz="8" w:space="0" w:color="5F5F5F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/>
      </w:tcPr>
    </w:tblStylePr>
  </w:style>
  <w:style w:type="table" w:customStyle="1" w:styleId="LightShading-Accent43">
    <w:name w:val="Light Shading - Accent 43"/>
    <w:basedOn w:val="TableNormal"/>
    <w:next w:val="LightShading-Accent4"/>
    <w:uiPriority w:val="99"/>
    <w:rsid w:val="00DC2D95"/>
    <w:rPr>
      <w:color w:val="707070"/>
    </w:rPr>
    <w:tblPr>
      <w:tblStyleRowBandSize w:val="1"/>
      <w:tblStyleColBandSize w:val="1"/>
      <w:tblBorders>
        <w:top w:val="single" w:sz="8" w:space="0" w:color="969696"/>
        <w:bottom w:val="single" w:sz="8" w:space="0" w:color="96969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/>
          <w:left w:val="nil"/>
          <w:bottom w:val="single" w:sz="8" w:space="0" w:color="96969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/>
          <w:left w:val="nil"/>
          <w:bottom w:val="single" w:sz="8" w:space="0" w:color="96969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/>
      </w:tcPr>
    </w:tblStylePr>
  </w:style>
  <w:style w:type="table" w:customStyle="1" w:styleId="LightShading-Accent53">
    <w:name w:val="Light Shading - Accent 53"/>
    <w:basedOn w:val="TableNormal"/>
    <w:next w:val="LightShading-Accent5"/>
    <w:uiPriority w:val="99"/>
    <w:rsid w:val="00DC2D95"/>
    <w:rPr>
      <w:color w:val="474747"/>
    </w:rPr>
    <w:tblPr>
      <w:tblStyleRowBandSize w:val="1"/>
      <w:tblStyleColBandSize w:val="1"/>
      <w:tblBorders>
        <w:top w:val="single" w:sz="8" w:space="0" w:color="5F5F5F"/>
        <w:bottom w:val="single" w:sz="8" w:space="0" w:color="5F5F5F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/>
          <w:left w:val="nil"/>
          <w:bottom w:val="single" w:sz="8" w:space="0" w:color="5F5F5F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/>
          <w:left w:val="nil"/>
          <w:bottom w:val="single" w:sz="8" w:space="0" w:color="5F5F5F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/>
      </w:tcPr>
    </w:tblStylePr>
  </w:style>
  <w:style w:type="table" w:customStyle="1" w:styleId="LightShading-Accent63">
    <w:name w:val="Light Shading - Accent 63"/>
    <w:basedOn w:val="TableNormal"/>
    <w:next w:val="LightShading-Accent6"/>
    <w:uiPriority w:val="99"/>
    <w:rsid w:val="00DC2D95"/>
    <w:rPr>
      <w:color w:val="393939"/>
    </w:rPr>
    <w:tblPr>
      <w:tblStyleRowBandSize w:val="1"/>
      <w:tblStyleColBandSize w:val="1"/>
      <w:tblBorders>
        <w:top w:val="single" w:sz="8" w:space="0" w:color="4D4D4D"/>
        <w:bottom w:val="single" w:sz="8" w:space="0" w:color="4D4D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/>
          <w:left w:val="nil"/>
          <w:bottom w:val="single" w:sz="8" w:space="0" w:color="4D4D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/>
          <w:left w:val="nil"/>
          <w:bottom w:val="single" w:sz="8" w:space="0" w:color="4D4D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3D3"/>
      </w:tcPr>
    </w:tblStylePr>
  </w:style>
  <w:style w:type="table" w:customStyle="1" w:styleId="MediumGrid13">
    <w:name w:val="Medium Grid 13"/>
    <w:basedOn w:val="TableNormal"/>
    <w:next w:val="MediumGrid1"/>
    <w:uiPriority w:val="99"/>
    <w:rsid w:val="00DC2D95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MediumGrid1-Accent13">
    <w:name w:val="Medium Grid 1 - Accent 13"/>
    <w:basedOn w:val="TableNormal"/>
    <w:next w:val="MediumGrid1-Accent1"/>
    <w:uiPriority w:val="99"/>
    <w:rsid w:val="00DC2D95"/>
    <w:tblPr>
      <w:tblStyleRowBandSize w:val="1"/>
      <w:tblStyleColBandSize w:val="1"/>
      <w:tblBorders>
        <w:top w:val="single" w:sz="8" w:space="0" w:color="0D9FFF"/>
        <w:left w:val="single" w:sz="8" w:space="0" w:color="0D9FFF"/>
        <w:bottom w:val="single" w:sz="8" w:space="0" w:color="0D9FFF"/>
        <w:right w:val="single" w:sz="8" w:space="0" w:color="0D9FFF"/>
        <w:insideH w:val="single" w:sz="8" w:space="0" w:color="0D9FFF"/>
        <w:insideV w:val="single" w:sz="8" w:space="0" w:color="0D9FFF"/>
      </w:tblBorders>
    </w:tblPr>
    <w:tcPr>
      <w:shd w:val="clear" w:color="auto" w:fill="AFDFF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D9FF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EBFFF"/>
      </w:tcPr>
    </w:tblStylePr>
    <w:tblStylePr w:type="band1Horz">
      <w:tblPr/>
      <w:tcPr>
        <w:shd w:val="clear" w:color="auto" w:fill="5EBFFF"/>
      </w:tcPr>
    </w:tblStylePr>
  </w:style>
  <w:style w:type="table" w:customStyle="1" w:styleId="MediumGrid1-Accent23">
    <w:name w:val="Medium Grid 1 - Accent 23"/>
    <w:basedOn w:val="TableNormal"/>
    <w:next w:val="MediumGrid1-Accent2"/>
    <w:uiPriority w:val="99"/>
    <w:rsid w:val="00DC2D95"/>
    <w:tblPr>
      <w:tblStyleRowBandSize w:val="1"/>
      <w:tblStyleColBandSize w:val="1"/>
      <w:tblBorders>
        <w:top w:val="single" w:sz="8" w:space="0" w:color="FF1010"/>
        <w:left w:val="single" w:sz="8" w:space="0" w:color="FF1010"/>
        <w:bottom w:val="single" w:sz="8" w:space="0" w:color="FF1010"/>
        <w:right w:val="single" w:sz="8" w:space="0" w:color="FF1010"/>
        <w:insideH w:val="single" w:sz="8" w:space="0" w:color="FF1010"/>
        <w:insideV w:val="single" w:sz="8" w:space="0" w:color="FF1010"/>
      </w:tblBorders>
    </w:tblPr>
    <w:tcPr>
      <w:shd w:val="clear" w:color="auto" w:fill="FFB0B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101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6060"/>
      </w:tcPr>
    </w:tblStylePr>
    <w:tblStylePr w:type="band1Horz">
      <w:tblPr/>
      <w:tcPr>
        <w:shd w:val="clear" w:color="auto" w:fill="FF6060"/>
      </w:tcPr>
    </w:tblStylePr>
  </w:style>
  <w:style w:type="table" w:customStyle="1" w:styleId="MediumGrid1-Accent33">
    <w:name w:val="Medium Grid 1 - Accent 33"/>
    <w:basedOn w:val="TableNormal"/>
    <w:next w:val="MediumGrid1-Accent3"/>
    <w:uiPriority w:val="99"/>
    <w:rsid w:val="00DC2D95"/>
    <w:tblPr>
      <w:tblStyleRowBandSize w:val="1"/>
      <w:tblStyleColBandSize w:val="1"/>
      <w:tblBorders>
        <w:top w:val="single" w:sz="8" w:space="0" w:color="878787"/>
        <w:left w:val="single" w:sz="8" w:space="0" w:color="878787"/>
        <w:bottom w:val="single" w:sz="8" w:space="0" w:color="878787"/>
        <w:right w:val="single" w:sz="8" w:space="0" w:color="878787"/>
        <w:insideH w:val="single" w:sz="8" w:space="0" w:color="878787"/>
        <w:insideV w:val="single" w:sz="8" w:space="0" w:color="878787"/>
      </w:tblBorders>
    </w:tblPr>
    <w:tcPr>
      <w:shd w:val="clear" w:color="auto" w:fill="D7D7D7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/>
      </w:tcPr>
    </w:tblStylePr>
    <w:tblStylePr w:type="band1Horz">
      <w:tblPr/>
      <w:tcPr>
        <w:shd w:val="clear" w:color="auto" w:fill="AFAFAF"/>
      </w:tcPr>
    </w:tblStylePr>
  </w:style>
  <w:style w:type="table" w:customStyle="1" w:styleId="MediumGrid1-Accent43">
    <w:name w:val="Medium Grid 1 - Accent 43"/>
    <w:basedOn w:val="TableNormal"/>
    <w:next w:val="MediumGrid1-Accent4"/>
    <w:uiPriority w:val="99"/>
    <w:rsid w:val="00DC2D95"/>
    <w:tblPr>
      <w:tblStyleRowBandSize w:val="1"/>
      <w:tblStyleColBandSize w:val="1"/>
      <w:tblBorders>
        <w:top w:val="single" w:sz="8" w:space="0" w:color="B0B0B0"/>
        <w:left w:val="single" w:sz="8" w:space="0" w:color="B0B0B0"/>
        <w:bottom w:val="single" w:sz="8" w:space="0" w:color="B0B0B0"/>
        <w:right w:val="single" w:sz="8" w:space="0" w:color="B0B0B0"/>
        <w:insideH w:val="single" w:sz="8" w:space="0" w:color="B0B0B0"/>
        <w:insideV w:val="single" w:sz="8" w:space="0" w:color="B0B0B0"/>
      </w:tblBorders>
    </w:tblPr>
    <w:tcPr>
      <w:shd w:val="clear" w:color="auto" w:fill="E5E5E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B0B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ACA"/>
      </w:tcPr>
    </w:tblStylePr>
    <w:tblStylePr w:type="band1Horz">
      <w:tblPr/>
      <w:tcPr>
        <w:shd w:val="clear" w:color="auto" w:fill="CACACA"/>
      </w:tcPr>
    </w:tblStylePr>
  </w:style>
  <w:style w:type="table" w:customStyle="1" w:styleId="MediumGrid1-Accent53">
    <w:name w:val="Medium Grid 1 - Accent 53"/>
    <w:basedOn w:val="TableNormal"/>
    <w:next w:val="MediumGrid1-Accent5"/>
    <w:uiPriority w:val="99"/>
    <w:rsid w:val="00DC2D95"/>
    <w:tblPr>
      <w:tblStyleRowBandSize w:val="1"/>
      <w:tblStyleColBandSize w:val="1"/>
      <w:tblBorders>
        <w:top w:val="single" w:sz="8" w:space="0" w:color="878787"/>
        <w:left w:val="single" w:sz="8" w:space="0" w:color="878787"/>
        <w:bottom w:val="single" w:sz="8" w:space="0" w:color="878787"/>
        <w:right w:val="single" w:sz="8" w:space="0" w:color="878787"/>
        <w:insideH w:val="single" w:sz="8" w:space="0" w:color="878787"/>
        <w:insideV w:val="single" w:sz="8" w:space="0" w:color="878787"/>
      </w:tblBorders>
    </w:tblPr>
    <w:tcPr>
      <w:shd w:val="clear" w:color="auto" w:fill="D7D7D7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/>
      </w:tcPr>
    </w:tblStylePr>
    <w:tblStylePr w:type="band1Horz">
      <w:tblPr/>
      <w:tcPr>
        <w:shd w:val="clear" w:color="auto" w:fill="AFAFAF"/>
      </w:tcPr>
    </w:tblStylePr>
  </w:style>
  <w:style w:type="table" w:customStyle="1" w:styleId="MediumGrid1-Accent63">
    <w:name w:val="Medium Grid 1 - Accent 63"/>
    <w:basedOn w:val="TableNormal"/>
    <w:next w:val="MediumGrid1-Accent6"/>
    <w:uiPriority w:val="99"/>
    <w:rsid w:val="00DC2D95"/>
    <w:tblPr>
      <w:tblStyleRowBandSize w:val="1"/>
      <w:tblStyleColBandSize w:val="1"/>
      <w:tblBorders>
        <w:top w:val="single" w:sz="8" w:space="0" w:color="797979"/>
        <w:left w:val="single" w:sz="8" w:space="0" w:color="797979"/>
        <w:bottom w:val="single" w:sz="8" w:space="0" w:color="797979"/>
        <w:right w:val="single" w:sz="8" w:space="0" w:color="797979"/>
        <w:insideH w:val="single" w:sz="8" w:space="0" w:color="797979"/>
        <w:insideV w:val="single" w:sz="8" w:space="0" w:color="797979"/>
      </w:tblBorders>
    </w:tblPr>
    <w:tcPr>
      <w:shd w:val="clear" w:color="auto" w:fill="D3D3D3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79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6A6"/>
      </w:tcPr>
    </w:tblStylePr>
    <w:tblStylePr w:type="band1Horz">
      <w:tblPr/>
      <w:tcPr>
        <w:shd w:val="clear" w:color="auto" w:fill="A6A6A6"/>
      </w:tcPr>
    </w:tblStylePr>
  </w:style>
  <w:style w:type="table" w:customStyle="1" w:styleId="MediumGrid23">
    <w:name w:val="Medium Grid 23"/>
    <w:basedOn w:val="TableNormal"/>
    <w:next w:val="MediumGrid2"/>
    <w:uiPriority w:val="99"/>
    <w:rsid w:val="00DC2D95"/>
    <w:rPr>
      <w:rFonts w:ascii="Calibri" w:eastAsia="Times New Roman" w:hAnsi="Calibri" w:cs="Times New Roman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0072BC"/>
      </w:tcPr>
    </w:tblStylePr>
  </w:style>
  <w:style w:type="table" w:customStyle="1" w:styleId="MediumGrid2-Accent13">
    <w:name w:val="Medium Grid 2 - Accent 13"/>
    <w:basedOn w:val="TableNormal"/>
    <w:next w:val="MediumGrid2-Accent1"/>
    <w:uiPriority w:val="99"/>
    <w:rsid w:val="00DC2D95"/>
    <w:rPr>
      <w:rFonts w:ascii="Calibri" w:eastAsia="Times New Roman" w:hAnsi="Calibri" w:cs="Times New Roman"/>
      <w:color w:val="000000"/>
    </w:rPr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  <w:insideH w:val="single" w:sz="8" w:space="0" w:color="0072BC"/>
        <w:insideV w:val="single" w:sz="8" w:space="0" w:color="0072BC"/>
      </w:tblBorders>
    </w:tblPr>
    <w:tcPr>
      <w:shd w:val="clear" w:color="auto" w:fill="AFDFFF"/>
    </w:tcPr>
    <w:tblStylePr w:type="firstRow">
      <w:rPr>
        <w:b/>
        <w:bCs/>
        <w:color w:val="000000"/>
      </w:rPr>
      <w:tblPr/>
      <w:tcPr>
        <w:shd w:val="clear" w:color="auto" w:fill="DFF2FF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E5FF"/>
      </w:tcPr>
    </w:tblStylePr>
    <w:tblStylePr w:type="band1Vert">
      <w:tblPr/>
      <w:tcPr>
        <w:shd w:val="clear" w:color="auto" w:fill="5EBFFF"/>
      </w:tcPr>
    </w:tblStylePr>
    <w:tblStylePr w:type="band1Horz">
      <w:tblPr/>
      <w:tcPr>
        <w:tcBorders>
          <w:insideH w:val="single" w:sz="6" w:space="0" w:color="0072BC"/>
          <w:insideV w:val="single" w:sz="6" w:space="0" w:color="0072BC"/>
        </w:tcBorders>
        <w:shd w:val="clear" w:color="auto" w:fill="5EBFFF"/>
      </w:tcPr>
    </w:tblStylePr>
    <w:tblStylePr w:type="nwCell">
      <w:tblPr/>
      <w:tcPr>
        <w:shd w:val="clear" w:color="auto" w:fill="0072BC"/>
      </w:tcPr>
    </w:tblStylePr>
  </w:style>
  <w:style w:type="table" w:customStyle="1" w:styleId="MediumGrid2-Accent23">
    <w:name w:val="Medium Grid 2 - Accent 23"/>
    <w:basedOn w:val="TableNormal"/>
    <w:next w:val="MediumGrid2-Accent2"/>
    <w:uiPriority w:val="99"/>
    <w:rsid w:val="00DC2D95"/>
    <w:rPr>
      <w:rFonts w:ascii="Calibri" w:eastAsia="Times New Roman" w:hAnsi="Calibri" w:cs="Times New Roman"/>
      <w:color w:val="000000"/>
    </w:rPr>
    <w:tblPr>
      <w:tblStyleRowBandSize w:val="1"/>
      <w:tblStyleColBandSize w:val="1"/>
      <w:tblBorders>
        <w:top w:val="single" w:sz="8" w:space="0" w:color="C00000"/>
        <w:left w:val="single" w:sz="8" w:space="0" w:color="C00000"/>
        <w:bottom w:val="single" w:sz="8" w:space="0" w:color="C00000"/>
        <w:right w:val="single" w:sz="8" w:space="0" w:color="C00000"/>
        <w:insideH w:val="single" w:sz="8" w:space="0" w:color="C00000"/>
        <w:insideV w:val="single" w:sz="8" w:space="0" w:color="C00000"/>
      </w:tblBorders>
    </w:tblPr>
    <w:tcPr>
      <w:shd w:val="clear" w:color="auto" w:fill="FFB0B0"/>
    </w:tcPr>
    <w:tblStylePr w:type="firstRow">
      <w:rPr>
        <w:b/>
        <w:bCs/>
        <w:color w:val="000000"/>
      </w:rPr>
      <w:tblPr/>
      <w:tcPr>
        <w:shd w:val="clear" w:color="auto" w:fill="FFDFDF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FBF"/>
      </w:tcPr>
    </w:tblStylePr>
    <w:tblStylePr w:type="band1Vert">
      <w:tblPr/>
      <w:tcPr>
        <w:shd w:val="clear" w:color="auto" w:fill="FF6060"/>
      </w:tcPr>
    </w:tblStylePr>
    <w:tblStylePr w:type="band1Horz">
      <w:tblPr/>
      <w:tcPr>
        <w:tcBorders>
          <w:insideH w:val="single" w:sz="6" w:space="0" w:color="C00000"/>
          <w:insideV w:val="single" w:sz="6" w:space="0" w:color="C00000"/>
        </w:tcBorders>
        <w:shd w:val="clear" w:color="auto" w:fill="FF6060"/>
      </w:tcPr>
    </w:tblStylePr>
    <w:tblStylePr w:type="nwCell">
      <w:tblPr/>
      <w:tcPr>
        <w:shd w:val="clear" w:color="auto" w:fill="0072BC"/>
      </w:tcPr>
    </w:tblStylePr>
  </w:style>
  <w:style w:type="table" w:customStyle="1" w:styleId="MediumGrid2-Accent33">
    <w:name w:val="Medium Grid 2 - Accent 33"/>
    <w:basedOn w:val="TableNormal"/>
    <w:next w:val="MediumGrid2-Accent3"/>
    <w:uiPriority w:val="99"/>
    <w:rsid w:val="00DC2D95"/>
    <w:rPr>
      <w:rFonts w:ascii="Calibri" w:eastAsia="Times New Roman" w:hAnsi="Calibri" w:cs="Times New Roman"/>
      <w:color w:val="000000"/>
    </w:rPr>
    <w:tblPr>
      <w:tblStyleRowBandSize w:val="1"/>
      <w:tblStyleColBandSize w:val="1"/>
      <w:tblBorders>
        <w:top w:val="single" w:sz="8" w:space="0" w:color="5F5F5F"/>
        <w:left w:val="single" w:sz="8" w:space="0" w:color="5F5F5F"/>
        <w:bottom w:val="single" w:sz="8" w:space="0" w:color="5F5F5F"/>
        <w:right w:val="single" w:sz="8" w:space="0" w:color="5F5F5F"/>
        <w:insideH w:val="single" w:sz="8" w:space="0" w:color="5F5F5F"/>
        <w:insideV w:val="single" w:sz="8" w:space="0" w:color="5F5F5F"/>
      </w:tblBorders>
    </w:tblPr>
    <w:tcPr>
      <w:shd w:val="clear" w:color="auto" w:fill="D7D7D7"/>
    </w:tcPr>
    <w:tblStylePr w:type="firstRow">
      <w:rPr>
        <w:b/>
        <w:bCs/>
        <w:color w:val="000000"/>
      </w:rPr>
      <w:tblPr/>
      <w:tcPr>
        <w:shd w:val="clear" w:color="auto" w:fill="EFEFEF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/>
      </w:tcPr>
    </w:tblStylePr>
    <w:tblStylePr w:type="band1Vert">
      <w:tblPr/>
      <w:tcPr>
        <w:shd w:val="clear" w:color="auto" w:fill="AFAFAF"/>
      </w:tcPr>
    </w:tblStylePr>
    <w:tblStylePr w:type="band1Horz">
      <w:tblPr/>
      <w:tcPr>
        <w:tcBorders>
          <w:insideH w:val="single" w:sz="6" w:space="0" w:color="5F5F5F"/>
          <w:insideV w:val="single" w:sz="6" w:space="0" w:color="5F5F5F"/>
        </w:tcBorders>
        <w:shd w:val="clear" w:color="auto" w:fill="AFAFAF"/>
      </w:tcPr>
    </w:tblStylePr>
    <w:tblStylePr w:type="nwCell">
      <w:tblPr/>
      <w:tcPr>
        <w:shd w:val="clear" w:color="auto" w:fill="0072BC"/>
      </w:tcPr>
    </w:tblStylePr>
  </w:style>
  <w:style w:type="table" w:customStyle="1" w:styleId="MediumGrid2-Accent43">
    <w:name w:val="Medium Grid 2 - Accent 43"/>
    <w:basedOn w:val="TableNormal"/>
    <w:next w:val="MediumGrid2-Accent4"/>
    <w:uiPriority w:val="99"/>
    <w:rsid w:val="00DC2D95"/>
    <w:rPr>
      <w:rFonts w:ascii="Calibri" w:eastAsia="Times New Roman" w:hAnsi="Calibri" w:cs="Times New Roman"/>
      <w:color w:val="000000"/>
    </w:rPr>
    <w:tblPr>
      <w:tblStyleRowBandSize w:val="1"/>
      <w:tblStyleColBandSize w:val="1"/>
      <w:tblBorders>
        <w:top w:val="single" w:sz="8" w:space="0" w:color="969696"/>
        <w:left w:val="single" w:sz="8" w:space="0" w:color="969696"/>
        <w:bottom w:val="single" w:sz="8" w:space="0" w:color="969696"/>
        <w:right w:val="single" w:sz="8" w:space="0" w:color="969696"/>
        <w:insideH w:val="single" w:sz="8" w:space="0" w:color="969696"/>
        <w:insideV w:val="single" w:sz="8" w:space="0" w:color="969696"/>
      </w:tblBorders>
    </w:tblPr>
    <w:tcPr>
      <w:shd w:val="clear" w:color="auto" w:fill="E5E5E5"/>
    </w:tcPr>
    <w:tblStylePr w:type="firstRow">
      <w:rPr>
        <w:b/>
        <w:bCs/>
        <w:color w:val="000000"/>
      </w:rPr>
      <w:tblPr/>
      <w:tcPr>
        <w:shd w:val="clear" w:color="auto" w:fill="F4F4F4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A"/>
      </w:tcPr>
    </w:tblStylePr>
    <w:tblStylePr w:type="band1Vert">
      <w:tblPr/>
      <w:tcPr>
        <w:shd w:val="clear" w:color="auto" w:fill="CACACA"/>
      </w:tcPr>
    </w:tblStylePr>
    <w:tblStylePr w:type="band1Horz">
      <w:tblPr/>
      <w:tcPr>
        <w:tcBorders>
          <w:insideH w:val="single" w:sz="6" w:space="0" w:color="969696"/>
          <w:insideV w:val="single" w:sz="6" w:space="0" w:color="969696"/>
        </w:tcBorders>
        <w:shd w:val="clear" w:color="auto" w:fill="CACACA"/>
      </w:tcPr>
    </w:tblStylePr>
    <w:tblStylePr w:type="nwCell">
      <w:tblPr/>
      <w:tcPr>
        <w:shd w:val="clear" w:color="auto" w:fill="0072BC"/>
      </w:tcPr>
    </w:tblStylePr>
  </w:style>
  <w:style w:type="table" w:customStyle="1" w:styleId="MediumGrid2-Accent53">
    <w:name w:val="Medium Grid 2 - Accent 53"/>
    <w:basedOn w:val="TableNormal"/>
    <w:next w:val="MediumGrid2-Accent5"/>
    <w:uiPriority w:val="99"/>
    <w:rsid w:val="00DC2D95"/>
    <w:rPr>
      <w:rFonts w:ascii="Calibri" w:eastAsia="Times New Roman" w:hAnsi="Calibri" w:cs="Times New Roman"/>
      <w:color w:val="000000"/>
    </w:rPr>
    <w:tblPr>
      <w:tblStyleRowBandSize w:val="1"/>
      <w:tblStyleColBandSize w:val="1"/>
      <w:tblBorders>
        <w:top w:val="single" w:sz="8" w:space="0" w:color="5F5F5F"/>
        <w:left w:val="single" w:sz="8" w:space="0" w:color="5F5F5F"/>
        <w:bottom w:val="single" w:sz="8" w:space="0" w:color="5F5F5F"/>
        <w:right w:val="single" w:sz="8" w:space="0" w:color="5F5F5F"/>
        <w:insideH w:val="single" w:sz="8" w:space="0" w:color="5F5F5F"/>
        <w:insideV w:val="single" w:sz="8" w:space="0" w:color="5F5F5F"/>
      </w:tblBorders>
    </w:tblPr>
    <w:tcPr>
      <w:shd w:val="clear" w:color="auto" w:fill="D7D7D7"/>
    </w:tcPr>
    <w:tblStylePr w:type="firstRow">
      <w:rPr>
        <w:b/>
        <w:bCs/>
        <w:color w:val="000000"/>
      </w:rPr>
      <w:tblPr/>
      <w:tcPr>
        <w:shd w:val="clear" w:color="auto" w:fill="EFEFEF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/>
      </w:tcPr>
    </w:tblStylePr>
    <w:tblStylePr w:type="band1Vert">
      <w:tblPr/>
      <w:tcPr>
        <w:shd w:val="clear" w:color="auto" w:fill="AFAFAF"/>
      </w:tcPr>
    </w:tblStylePr>
    <w:tblStylePr w:type="band1Horz">
      <w:tblPr/>
      <w:tcPr>
        <w:tcBorders>
          <w:insideH w:val="single" w:sz="6" w:space="0" w:color="5F5F5F"/>
          <w:insideV w:val="single" w:sz="6" w:space="0" w:color="5F5F5F"/>
        </w:tcBorders>
        <w:shd w:val="clear" w:color="auto" w:fill="AFAFAF"/>
      </w:tcPr>
    </w:tblStylePr>
    <w:tblStylePr w:type="nwCell">
      <w:tblPr/>
      <w:tcPr>
        <w:shd w:val="clear" w:color="auto" w:fill="0072BC"/>
      </w:tcPr>
    </w:tblStylePr>
  </w:style>
  <w:style w:type="table" w:customStyle="1" w:styleId="MediumGrid2-Accent63">
    <w:name w:val="Medium Grid 2 - Accent 63"/>
    <w:basedOn w:val="TableNormal"/>
    <w:next w:val="MediumGrid2-Accent6"/>
    <w:uiPriority w:val="99"/>
    <w:rsid w:val="00DC2D95"/>
    <w:rPr>
      <w:rFonts w:ascii="Calibri" w:eastAsia="Times New Roman" w:hAnsi="Calibri" w:cs="Times New Roman"/>
      <w:color w:val="000000"/>
    </w:rPr>
    <w:tblPr>
      <w:tblStyleRowBandSize w:val="1"/>
      <w:tblStyleColBandSize w:val="1"/>
      <w:tblBorders>
        <w:top w:val="single" w:sz="8" w:space="0" w:color="4D4D4D"/>
        <w:left w:val="single" w:sz="8" w:space="0" w:color="4D4D4D"/>
        <w:bottom w:val="single" w:sz="8" w:space="0" w:color="4D4D4D"/>
        <w:right w:val="single" w:sz="8" w:space="0" w:color="4D4D4D"/>
        <w:insideH w:val="single" w:sz="8" w:space="0" w:color="4D4D4D"/>
        <w:insideV w:val="single" w:sz="8" w:space="0" w:color="4D4D4D"/>
      </w:tblBorders>
    </w:tblPr>
    <w:tcPr>
      <w:shd w:val="clear" w:color="auto" w:fill="D3D3D3"/>
    </w:tcPr>
    <w:tblStylePr w:type="firstRow">
      <w:rPr>
        <w:b/>
        <w:bCs/>
        <w:color w:val="000000"/>
      </w:rPr>
      <w:tblPr/>
      <w:tcPr>
        <w:shd w:val="clear" w:color="auto" w:fill="ED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/>
      </w:tcPr>
    </w:tblStylePr>
    <w:tblStylePr w:type="band1Vert">
      <w:tblPr/>
      <w:tcPr>
        <w:shd w:val="clear" w:color="auto" w:fill="A6A6A6"/>
      </w:tcPr>
    </w:tblStylePr>
    <w:tblStylePr w:type="band1Horz">
      <w:tblPr/>
      <w:tcPr>
        <w:tcBorders>
          <w:insideH w:val="single" w:sz="6" w:space="0" w:color="4D4D4D"/>
          <w:insideV w:val="single" w:sz="6" w:space="0" w:color="4D4D4D"/>
        </w:tcBorders>
        <w:shd w:val="clear" w:color="auto" w:fill="A6A6A6"/>
      </w:tcPr>
    </w:tblStylePr>
    <w:tblStylePr w:type="nwCell">
      <w:tblPr/>
      <w:tcPr>
        <w:shd w:val="clear" w:color="auto" w:fill="0072BC"/>
      </w:tcPr>
    </w:tblStylePr>
  </w:style>
  <w:style w:type="table" w:customStyle="1" w:styleId="MediumGrid33">
    <w:name w:val="Medium Grid 33"/>
    <w:basedOn w:val="TableNormal"/>
    <w:next w:val="MediumGrid3"/>
    <w:uiPriority w:val="99"/>
    <w:rsid w:val="00DC2D95"/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  <w:insideH w:val="single" w:sz="6" w:space="0" w:color="0072BC"/>
        <w:insideV w:val="single" w:sz="6" w:space="0" w:color="0072BC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0072BC"/>
      </w:rPr>
      <w:tblPr/>
      <w:tcPr>
        <w:tcBorders>
          <w:top w:val="single" w:sz="8" w:space="0" w:color="0072BC"/>
          <w:left w:val="single" w:sz="8" w:space="0" w:color="0072BC"/>
          <w:bottom w:val="single" w:sz="24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0072BC"/>
      </w:rPr>
      <w:tblPr/>
      <w:tcPr>
        <w:tcBorders>
          <w:top w:val="single" w:sz="24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0072BC"/>
      </w:rPr>
      <w:tblPr/>
      <w:tcPr>
        <w:tcBorders>
          <w:left w:val="single" w:sz="8" w:space="0" w:color="0072BC"/>
          <w:right w:val="single" w:sz="24" w:space="0" w:color="0072BC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0072BC"/>
      </w:rPr>
      <w:tblPr/>
      <w:tcPr>
        <w:tcBorders>
          <w:top w:val="nil"/>
          <w:left w:val="single" w:sz="24" w:space="0" w:color="0072BC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single" w:sz="8" w:space="0" w:color="0072BC"/>
          <w:insideV w:val="single" w:sz="8" w:space="0" w:color="0072BC"/>
        </w:tcBorders>
        <w:shd w:val="clear" w:color="auto" w:fill="808080"/>
      </w:tcPr>
    </w:tblStylePr>
  </w:style>
  <w:style w:type="table" w:customStyle="1" w:styleId="MediumGrid3-Accent13">
    <w:name w:val="Medium Grid 3 - Accent 13"/>
    <w:basedOn w:val="TableNormal"/>
    <w:next w:val="MediumGrid3-Accent1"/>
    <w:uiPriority w:val="99"/>
    <w:rsid w:val="00DC2D95"/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  <w:insideH w:val="single" w:sz="6" w:space="0" w:color="0072BC"/>
        <w:insideV w:val="single" w:sz="6" w:space="0" w:color="0072BC"/>
      </w:tblBorders>
    </w:tblPr>
    <w:tcPr>
      <w:shd w:val="clear" w:color="auto" w:fill="AFDFFF"/>
    </w:tcPr>
    <w:tblStylePr w:type="firstRow">
      <w:rPr>
        <w:b/>
        <w:bCs/>
        <w:i w:val="0"/>
        <w:iCs w:val="0"/>
        <w:color w:val="0072BC"/>
      </w:rPr>
      <w:tblPr/>
      <w:tcPr>
        <w:tcBorders>
          <w:top w:val="single" w:sz="8" w:space="0" w:color="0072BC"/>
          <w:left w:val="single" w:sz="8" w:space="0" w:color="0072BC"/>
          <w:bottom w:val="single" w:sz="24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0072BC"/>
      </w:tcPr>
    </w:tblStylePr>
    <w:tblStylePr w:type="lastRow">
      <w:rPr>
        <w:b/>
        <w:bCs/>
        <w:i w:val="0"/>
        <w:iCs w:val="0"/>
        <w:color w:val="0072BC"/>
      </w:rPr>
      <w:tblPr/>
      <w:tcPr>
        <w:tcBorders>
          <w:top w:val="single" w:sz="24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0072BC"/>
      </w:tcPr>
    </w:tblStylePr>
    <w:tblStylePr w:type="firstCol">
      <w:rPr>
        <w:b/>
        <w:bCs/>
        <w:i w:val="0"/>
        <w:iCs w:val="0"/>
        <w:color w:val="0072BC"/>
      </w:rPr>
      <w:tblPr/>
      <w:tcPr>
        <w:tcBorders>
          <w:left w:val="single" w:sz="8" w:space="0" w:color="0072BC"/>
          <w:right w:val="single" w:sz="24" w:space="0" w:color="0072BC"/>
          <w:insideH w:val="nil"/>
          <w:insideV w:val="nil"/>
        </w:tcBorders>
        <w:shd w:val="clear" w:color="auto" w:fill="0072BC"/>
      </w:tcPr>
    </w:tblStylePr>
    <w:tblStylePr w:type="lastCol">
      <w:rPr>
        <w:b/>
        <w:bCs/>
        <w:i w:val="0"/>
        <w:iCs w:val="0"/>
        <w:color w:val="0072BC"/>
      </w:rPr>
      <w:tblPr/>
      <w:tcPr>
        <w:tcBorders>
          <w:top w:val="nil"/>
          <w:left w:val="single" w:sz="24" w:space="0" w:color="0072BC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band1Vert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nil"/>
        </w:tcBorders>
        <w:shd w:val="clear" w:color="auto" w:fill="5EBFFF"/>
      </w:tcPr>
    </w:tblStylePr>
    <w:tblStylePr w:type="band1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single" w:sz="8" w:space="0" w:color="0072BC"/>
          <w:insideV w:val="single" w:sz="8" w:space="0" w:color="0072BC"/>
        </w:tcBorders>
        <w:shd w:val="clear" w:color="auto" w:fill="5EBFFF"/>
      </w:tcPr>
    </w:tblStylePr>
  </w:style>
  <w:style w:type="table" w:customStyle="1" w:styleId="MediumGrid3-Accent23">
    <w:name w:val="Medium Grid 3 - Accent 23"/>
    <w:basedOn w:val="TableNormal"/>
    <w:next w:val="MediumGrid3-Accent2"/>
    <w:uiPriority w:val="99"/>
    <w:rsid w:val="00DC2D95"/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  <w:insideH w:val="single" w:sz="6" w:space="0" w:color="0072BC"/>
        <w:insideV w:val="single" w:sz="6" w:space="0" w:color="0072BC"/>
      </w:tblBorders>
    </w:tblPr>
    <w:tcPr>
      <w:shd w:val="clear" w:color="auto" w:fill="FFB0B0"/>
    </w:tcPr>
    <w:tblStylePr w:type="firstRow">
      <w:rPr>
        <w:b/>
        <w:bCs/>
        <w:i w:val="0"/>
        <w:iCs w:val="0"/>
        <w:color w:val="0072BC"/>
      </w:rPr>
      <w:tblPr/>
      <w:tcPr>
        <w:tcBorders>
          <w:top w:val="single" w:sz="8" w:space="0" w:color="0072BC"/>
          <w:left w:val="single" w:sz="8" w:space="0" w:color="0072BC"/>
          <w:bottom w:val="single" w:sz="24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C00000"/>
      </w:tcPr>
    </w:tblStylePr>
    <w:tblStylePr w:type="lastRow">
      <w:rPr>
        <w:b/>
        <w:bCs/>
        <w:i w:val="0"/>
        <w:iCs w:val="0"/>
        <w:color w:val="0072BC"/>
      </w:rPr>
      <w:tblPr/>
      <w:tcPr>
        <w:tcBorders>
          <w:top w:val="single" w:sz="24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C00000"/>
      </w:tcPr>
    </w:tblStylePr>
    <w:tblStylePr w:type="firstCol">
      <w:rPr>
        <w:b/>
        <w:bCs/>
        <w:i w:val="0"/>
        <w:iCs w:val="0"/>
        <w:color w:val="0072BC"/>
      </w:rPr>
      <w:tblPr/>
      <w:tcPr>
        <w:tcBorders>
          <w:left w:val="single" w:sz="8" w:space="0" w:color="0072BC"/>
          <w:right w:val="single" w:sz="24" w:space="0" w:color="0072BC"/>
          <w:insideH w:val="nil"/>
          <w:insideV w:val="nil"/>
        </w:tcBorders>
        <w:shd w:val="clear" w:color="auto" w:fill="C00000"/>
      </w:tcPr>
    </w:tblStylePr>
    <w:tblStylePr w:type="lastCol">
      <w:rPr>
        <w:b/>
        <w:bCs/>
        <w:i w:val="0"/>
        <w:iCs w:val="0"/>
        <w:color w:val="0072BC"/>
      </w:rPr>
      <w:tblPr/>
      <w:tcPr>
        <w:tcBorders>
          <w:top w:val="nil"/>
          <w:left w:val="single" w:sz="24" w:space="0" w:color="0072BC"/>
          <w:bottom w:val="nil"/>
          <w:right w:val="nil"/>
          <w:insideH w:val="nil"/>
          <w:insideV w:val="nil"/>
        </w:tcBorders>
        <w:shd w:val="clear" w:color="auto" w:fill="C00000"/>
      </w:tcPr>
    </w:tblStylePr>
    <w:tblStylePr w:type="band1Vert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nil"/>
        </w:tcBorders>
        <w:shd w:val="clear" w:color="auto" w:fill="FF6060"/>
      </w:tcPr>
    </w:tblStylePr>
    <w:tblStylePr w:type="band1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single" w:sz="8" w:space="0" w:color="0072BC"/>
          <w:insideV w:val="single" w:sz="8" w:space="0" w:color="0072BC"/>
        </w:tcBorders>
        <w:shd w:val="clear" w:color="auto" w:fill="FF6060"/>
      </w:tcPr>
    </w:tblStylePr>
  </w:style>
  <w:style w:type="table" w:customStyle="1" w:styleId="MediumGrid3-Accent33">
    <w:name w:val="Medium Grid 3 - Accent 33"/>
    <w:basedOn w:val="TableNormal"/>
    <w:next w:val="MediumGrid3-Accent3"/>
    <w:uiPriority w:val="99"/>
    <w:rsid w:val="00DC2D95"/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  <w:insideH w:val="single" w:sz="6" w:space="0" w:color="0072BC"/>
        <w:insideV w:val="single" w:sz="6" w:space="0" w:color="0072BC"/>
      </w:tblBorders>
    </w:tblPr>
    <w:tcPr>
      <w:shd w:val="clear" w:color="auto" w:fill="D7D7D7"/>
    </w:tcPr>
    <w:tblStylePr w:type="firstRow">
      <w:rPr>
        <w:b/>
        <w:bCs/>
        <w:i w:val="0"/>
        <w:iCs w:val="0"/>
        <w:color w:val="0072BC"/>
      </w:rPr>
      <w:tblPr/>
      <w:tcPr>
        <w:tcBorders>
          <w:top w:val="single" w:sz="8" w:space="0" w:color="0072BC"/>
          <w:left w:val="single" w:sz="8" w:space="0" w:color="0072BC"/>
          <w:bottom w:val="single" w:sz="24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5F5F5F"/>
      </w:tcPr>
    </w:tblStylePr>
    <w:tblStylePr w:type="lastRow">
      <w:rPr>
        <w:b/>
        <w:bCs/>
        <w:i w:val="0"/>
        <w:iCs w:val="0"/>
        <w:color w:val="0072BC"/>
      </w:rPr>
      <w:tblPr/>
      <w:tcPr>
        <w:tcBorders>
          <w:top w:val="single" w:sz="24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5F5F5F"/>
      </w:tcPr>
    </w:tblStylePr>
    <w:tblStylePr w:type="firstCol">
      <w:rPr>
        <w:b/>
        <w:bCs/>
        <w:i w:val="0"/>
        <w:iCs w:val="0"/>
        <w:color w:val="0072BC"/>
      </w:rPr>
      <w:tblPr/>
      <w:tcPr>
        <w:tcBorders>
          <w:left w:val="single" w:sz="8" w:space="0" w:color="0072BC"/>
          <w:right w:val="single" w:sz="24" w:space="0" w:color="0072BC"/>
          <w:insideH w:val="nil"/>
          <w:insideV w:val="nil"/>
        </w:tcBorders>
        <w:shd w:val="clear" w:color="auto" w:fill="5F5F5F"/>
      </w:tcPr>
    </w:tblStylePr>
    <w:tblStylePr w:type="lastCol">
      <w:rPr>
        <w:b/>
        <w:bCs/>
        <w:i w:val="0"/>
        <w:iCs w:val="0"/>
        <w:color w:val="0072BC"/>
      </w:rPr>
      <w:tblPr/>
      <w:tcPr>
        <w:tcBorders>
          <w:top w:val="nil"/>
          <w:left w:val="single" w:sz="24" w:space="0" w:color="0072BC"/>
          <w:bottom w:val="nil"/>
          <w:right w:val="nil"/>
          <w:insideH w:val="nil"/>
          <w:insideV w:val="nil"/>
        </w:tcBorders>
        <w:shd w:val="clear" w:color="auto" w:fill="5F5F5F"/>
      </w:tcPr>
    </w:tblStylePr>
    <w:tblStylePr w:type="band1Vert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nil"/>
        </w:tcBorders>
        <w:shd w:val="clear" w:color="auto" w:fill="AFAFAF"/>
      </w:tcPr>
    </w:tblStylePr>
    <w:tblStylePr w:type="band1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single" w:sz="8" w:space="0" w:color="0072BC"/>
          <w:insideV w:val="single" w:sz="8" w:space="0" w:color="0072BC"/>
        </w:tcBorders>
        <w:shd w:val="clear" w:color="auto" w:fill="AFAFAF"/>
      </w:tcPr>
    </w:tblStylePr>
  </w:style>
  <w:style w:type="table" w:customStyle="1" w:styleId="MediumGrid3-Accent43">
    <w:name w:val="Medium Grid 3 - Accent 43"/>
    <w:basedOn w:val="TableNormal"/>
    <w:next w:val="MediumGrid3-Accent4"/>
    <w:uiPriority w:val="99"/>
    <w:rsid w:val="00DC2D95"/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  <w:insideH w:val="single" w:sz="6" w:space="0" w:color="0072BC"/>
        <w:insideV w:val="single" w:sz="6" w:space="0" w:color="0072BC"/>
      </w:tblBorders>
    </w:tblPr>
    <w:tcPr>
      <w:shd w:val="clear" w:color="auto" w:fill="E5E5E5"/>
    </w:tcPr>
    <w:tblStylePr w:type="firstRow">
      <w:rPr>
        <w:b/>
        <w:bCs/>
        <w:i w:val="0"/>
        <w:iCs w:val="0"/>
        <w:color w:val="0072BC"/>
      </w:rPr>
      <w:tblPr/>
      <w:tcPr>
        <w:tcBorders>
          <w:top w:val="single" w:sz="8" w:space="0" w:color="0072BC"/>
          <w:left w:val="single" w:sz="8" w:space="0" w:color="0072BC"/>
          <w:bottom w:val="single" w:sz="24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969696"/>
      </w:tcPr>
    </w:tblStylePr>
    <w:tblStylePr w:type="lastRow">
      <w:rPr>
        <w:b/>
        <w:bCs/>
        <w:i w:val="0"/>
        <w:iCs w:val="0"/>
        <w:color w:val="0072BC"/>
      </w:rPr>
      <w:tblPr/>
      <w:tcPr>
        <w:tcBorders>
          <w:top w:val="single" w:sz="24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969696"/>
      </w:tcPr>
    </w:tblStylePr>
    <w:tblStylePr w:type="firstCol">
      <w:rPr>
        <w:b/>
        <w:bCs/>
        <w:i w:val="0"/>
        <w:iCs w:val="0"/>
        <w:color w:val="0072BC"/>
      </w:rPr>
      <w:tblPr/>
      <w:tcPr>
        <w:tcBorders>
          <w:left w:val="single" w:sz="8" w:space="0" w:color="0072BC"/>
          <w:right w:val="single" w:sz="24" w:space="0" w:color="0072BC"/>
          <w:insideH w:val="nil"/>
          <w:insideV w:val="nil"/>
        </w:tcBorders>
        <w:shd w:val="clear" w:color="auto" w:fill="969696"/>
      </w:tcPr>
    </w:tblStylePr>
    <w:tblStylePr w:type="lastCol">
      <w:rPr>
        <w:b/>
        <w:bCs/>
        <w:i w:val="0"/>
        <w:iCs w:val="0"/>
        <w:color w:val="0072BC"/>
      </w:rPr>
      <w:tblPr/>
      <w:tcPr>
        <w:tcBorders>
          <w:top w:val="nil"/>
          <w:left w:val="single" w:sz="24" w:space="0" w:color="0072BC"/>
          <w:bottom w:val="nil"/>
          <w:right w:val="nil"/>
          <w:insideH w:val="nil"/>
          <w:insideV w:val="nil"/>
        </w:tcBorders>
        <w:shd w:val="clear" w:color="auto" w:fill="969696"/>
      </w:tcPr>
    </w:tblStylePr>
    <w:tblStylePr w:type="band1Vert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nil"/>
        </w:tcBorders>
        <w:shd w:val="clear" w:color="auto" w:fill="CACACA"/>
      </w:tcPr>
    </w:tblStylePr>
    <w:tblStylePr w:type="band1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single" w:sz="8" w:space="0" w:color="0072BC"/>
          <w:insideV w:val="single" w:sz="8" w:space="0" w:color="0072BC"/>
        </w:tcBorders>
        <w:shd w:val="clear" w:color="auto" w:fill="CACACA"/>
      </w:tcPr>
    </w:tblStylePr>
  </w:style>
  <w:style w:type="table" w:customStyle="1" w:styleId="MediumGrid3-Accent53">
    <w:name w:val="Medium Grid 3 - Accent 53"/>
    <w:basedOn w:val="TableNormal"/>
    <w:next w:val="MediumGrid3-Accent5"/>
    <w:uiPriority w:val="99"/>
    <w:rsid w:val="00DC2D95"/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  <w:insideH w:val="single" w:sz="6" w:space="0" w:color="0072BC"/>
        <w:insideV w:val="single" w:sz="6" w:space="0" w:color="0072BC"/>
      </w:tblBorders>
    </w:tblPr>
    <w:tcPr>
      <w:shd w:val="clear" w:color="auto" w:fill="D7D7D7"/>
    </w:tcPr>
    <w:tblStylePr w:type="firstRow">
      <w:rPr>
        <w:b/>
        <w:bCs/>
        <w:i w:val="0"/>
        <w:iCs w:val="0"/>
        <w:color w:val="0072BC"/>
      </w:rPr>
      <w:tblPr/>
      <w:tcPr>
        <w:tcBorders>
          <w:top w:val="single" w:sz="8" w:space="0" w:color="0072BC"/>
          <w:left w:val="single" w:sz="8" w:space="0" w:color="0072BC"/>
          <w:bottom w:val="single" w:sz="24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5F5F5F"/>
      </w:tcPr>
    </w:tblStylePr>
    <w:tblStylePr w:type="lastRow">
      <w:rPr>
        <w:b/>
        <w:bCs/>
        <w:i w:val="0"/>
        <w:iCs w:val="0"/>
        <w:color w:val="0072BC"/>
      </w:rPr>
      <w:tblPr/>
      <w:tcPr>
        <w:tcBorders>
          <w:top w:val="single" w:sz="24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5F5F5F"/>
      </w:tcPr>
    </w:tblStylePr>
    <w:tblStylePr w:type="firstCol">
      <w:rPr>
        <w:b/>
        <w:bCs/>
        <w:i w:val="0"/>
        <w:iCs w:val="0"/>
        <w:color w:val="0072BC"/>
      </w:rPr>
      <w:tblPr/>
      <w:tcPr>
        <w:tcBorders>
          <w:left w:val="single" w:sz="8" w:space="0" w:color="0072BC"/>
          <w:right w:val="single" w:sz="24" w:space="0" w:color="0072BC"/>
          <w:insideH w:val="nil"/>
          <w:insideV w:val="nil"/>
        </w:tcBorders>
        <w:shd w:val="clear" w:color="auto" w:fill="5F5F5F"/>
      </w:tcPr>
    </w:tblStylePr>
    <w:tblStylePr w:type="lastCol">
      <w:rPr>
        <w:b/>
        <w:bCs/>
        <w:i w:val="0"/>
        <w:iCs w:val="0"/>
        <w:color w:val="0072BC"/>
      </w:rPr>
      <w:tblPr/>
      <w:tcPr>
        <w:tcBorders>
          <w:top w:val="nil"/>
          <w:left w:val="single" w:sz="24" w:space="0" w:color="0072BC"/>
          <w:bottom w:val="nil"/>
          <w:right w:val="nil"/>
          <w:insideH w:val="nil"/>
          <w:insideV w:val="nil"/>
        </w:tcBorders>
        <w:shd w:val="clear" w:color="auto" w:fill="5F5F5F"/>
      </w:tcPr>
    </w:tblStylePr>
    <w:tblStylePr w:type="band1Vert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nil"/>
        </w:tcBorders>
        <w:shd w:val="clear" w:color="auto" w:fill="AFAFAF"/>
      </w:tcPr>
    </w:tblStylePr>
    <w:tblStylePr w:type="band1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single" w:sz="8" w:space="0" w:color="0072BC"/>
          <w:insideV w:val="single" w:sz="8" w:space="0" w:color="0072BC"/>
        </w:tcBorders>
        <w:shd w:val="clear" w:color="auto" w:fill="AFAFAF"/>
      </w:tcPr>
    </w:tblStylePr>
  </w:style>
  <w:style w:type="table" w:customStyle="1" w:styleId="MediumGrid3-Accent63">
    <w:name w:val="Medium Grid 3 - Accent 63"/>
    <w:basedOn w:val="TableNormal"/>
    <w:next w:val="MediumGrid3-Accent6"/>
    <w:uiPriority w:val="99"/>
    <w:rsid w:val="00DC2D95"/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  <w:insideH w:val="single" w:sz="6" w:space="0" w:color="0072BC"/>
        <w:insideV w:val="single" w:sz="6" w:space="0" w:color="0072BC"/>
      </w:tblBorders>
    </w:tblPr>
    <w:tcPr>
      <w:shd w:val="clear" w:color="auto" w:fill="D3D3D3"/>
    </w:tcPr>
    <w:tblStylePr w:type="firstRow">
      <w:rPr>
        <w:b/>
        <w:bCs/>
        <w:i w:val="0"/>
        <w:iCs w:val="0"/>
        <w:color w:val="0072BC"/>
      </w:rPr>
      <w:tblPr/>
      <w:tcPr>
        <w:tcBorders>
          <w:top w:val="single" w:sz="8" w:space="0" w:color="0072BC"/>
          <w:left w:val="single" w:sz="8" w:space="0" w:color="0072BC"/>
          <w:bottom w:val="single" w:sz="24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4D4D4D"/>
      </w:tcPr>
    </w:tblStylePr>
    <w:tblStylePr w:type="lastRow">
      <w:rPr>
        <w:b/>
        <w:bCs/>
        <w:i w:val="0"/>
        <w:iCs w:val="0"/>
        <w:color w:val="0072BC"/>
      </w:rPr>
      <w:tblPr/>
      <w:tcPr>
        <w:tcBorders>
          <w:top w:val="single" w:sz="24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4D4D4D"/>
      </w:tcPr>
    </w:tblStylePr>
    <w:tblStylePr w:type="firstCol">
      <w:rPr>
        <w:b/>
        <w:bCs/>
        <w:i w:val="0"/>
        <w:iCs w:val="0"/>
        <w:color w:val="0072BC"/>
      </w:rPr>
      <w:tblPr/>
      <w:tcPr>
        <w:tcBorders>
          <w:left w:val="single" w:sz="8" w:space="0" w:color="0072BC"/>
          <w:right w:val="single" w:sz="24" w:space="0" w:color="0072BC"/>
          <w:insideH w:val="nil"/>
          <w:insideV w:val="nil"/>
        </w:tcBorders>
        <w:shd w:val="clear" w:color="auto" w:fill="4D4D4D"/>
      </w:tcPr>
    </w:tblStylePr>
    <w:tblStylePr w:type="lastCol">
      <w:rPr>
        <w:b/>
        <w:bCs/>
        <w:i w:val="0"/>
        <w:iCs w:val="0"/>
        <w:color w:val="0072BC"/>
      </w:rPr>
      <w:tblPr/>
      <w:tcPr>
        <w:tcBorders>
          <w:top w:val="nil"/>
          <w:left w:val="single" w:sz="24" w:space="0" w:color="0072BC"/>
          <w:bottom w:val="nil"/>
          <w:right w:val="nil"/>
          <w:insideH w:val="nil"/>
          <w:insideV w:val="nil"/>
        </w:tcBorders>
        <w:shd w:val="clear" w:color="auto" w:fill="4D4D4D"/>
      </w:tcPr>
    </w:tblStylePr>
    <w:tblStylePr w:type="band1Vert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nil"/>
        </w:tcBorders>
        <w:shd w:val="clear" w:color="auto" w:fill="A6A6A6"/>
      </w:tcPr>
    </w:tblStylePr>
    <w:tblStylePr w:type="band1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single" w:sz="8" w:space="0" w:color="0072BC"/>
          <w:insideV w:val="single" w:sz="8" w:space="0" w:color="0072BC"/>
        </w:tcBorders>
        <w:shd w:val="clear" w:color="auto" w:fill="A6A6A6"/>
      </w:tcPr>
    </w:tblStylePr>
  </w:style>
  <w:style w:type="table" w:customStyle="1" w:styleId="MediumList13">
    <w:name w:val="Medium List 13"/>
    <w:basedOn w:val="TableNormal"/>
    <w:next w:val="MediumList1"/>
    <w:uiPriority w:val="99"/>
    <w:rsid w:val="00DC2D95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libri" w:eastAsia="Times New Roman" w:hAnsi="Calibri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C6C6C6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MediumList1-Accent13">
    <w:name w:val="Medium List 1 - Accent 13"/>
    <w:basedOn w:val="TableNormal"/>
    <w:next w:val="MediumList1-Accent1"/>
    <w:uiPriority w:val="99"/>
    <w:rsid w:val="00DC2D95"/>
    <w:rPr>
      <w:color w:val="000000"/>
    </w:rPr>
    <w:tblPr>
      <w:tblStyleRowBandSize w:val="1"/>
      <w:tblStyleColBandSize w:val="1"/>
      <w:tblBorders>
        <w:top w:val="single" w:sz="8" w:space="0" w:color="0072BC"/>
        <w:bottom w:val="single" w:sz="8" w:space="0" w:color="0072BC"/>
      </w:tblBorders>
    </w:tblPr>
    <w:tblStylePr w:type="firstRow">
      <w:rPr>
        <w:rFonts w:ascii="Calibri" w:eastAsia="Times New Roman" w:hAnsi="Calibri" w:cs="Times New Roman"/>
      </w:rPr>
      <w:tblPr/>
      <w:tcPr>
        <w:tcBorders>
          <w:top w:val="nil"/>
          <w:bottom w:val="single" w:sz="8" w:space="0" w:color="0072BC"/>
        </w:tcBorders>
      </w:tcPr>
    </w:tblStylePr>
    <w:tblStylePr w:type="lastRow">
      <w:rPr>
        <w:b/>
        <w:bCs/>
        <w:color w:val="C6C6C6"/>
      </w:rPr>
      <w:tblPr/>
      <w:tcPr>
        <w:tcBorders>
          <w:top w:val="single" w:sz="8" w:space="0" w:color="0072BC"/>
          <w:bottom w:val="single" w:sz="8" w:space="0" w:color="0072B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72BC"/>
          <w:bottom w:val="single" w:sz="8" w:space="0" w:color="0072BC"/>
        </w:tcBorders>
      </w:tcPr>
    </w:tblStylePr>
    <w:tblStylePr w:type="band1Vert">
      <w:tblPr/>
      <w:tcPr>
        <w:shd w:val="clear" w:color="auto" w:fill="AFDFFF"/>
      </w:tcPr>
    </w:tblStylePr>
    <w:tblStylePr w:type="band1Horz">
      <w:tblPr/>
      <w:tcPr>
        <w:shd w:val="clear" w:color="auto" w:fill="AFDFFF"/>
      </w:tcPr>
    </w:tblStylePr>
  </w:style>
  <w:style w:type="table" w:customStyle="1" w:styleId="MediumList1-Accent23">
    <w:name w:val="Medium List 1 - Accent 23"/>
    <w:basedOn w:val="TableNormal"/>
    <w:next w:val="MediumList1-Accent2"/>
    <w:uiPriority w:val="99"/>
    <w:rsid w:val="00DC2D95"/>
    <w:rPr>
      <w:color w:val="000000"/>
    </w:rPr>
    <w:tblPr>
      <w:tblStyleRowBandSize w:val="1"/>
      <w:tblStyleColBandSize w:val="1"/>
      <w:tblBorders>
        <w:top w:val="single" w:sz="8" w:space="0" w:color="C00000"/>
        <w:bottom w:val="single" w:sz="8" w:space="0" w:color="C00000"/>
      </w:tblBorders>
    </w:tblPr>
    <w:tblStylePr w:type="firstRow">
      <w:rPr>
        <w:rFonts w:ascii="Calibri" w:eastAsia="Times New Roman" w:hAnsi="Calibri" w:cs="Times New Roman"/>
      </w:rPr>
      <w:tblPr/>
      <w:tcPr>
        <w:tcBorders>
          <w:top w:val="nil"/>
          <w:bottom w:val="single" w:sz="8" w:space="0" w:color="C00000"/>
        </w:tcBorders>
      </w:tcPr>
    </w:tblStylePr>
    <w:tblStylePr w:type="lastRow">
      <w:rPr>
        <w:b/>
        <w:bCs/>
        <w:color w:val="C6C6C6"/>
      </w:rPr>
      <w:tblPr/>
      <w:tcPr>
        <w:tcBorders>
          <w:top w:val="single" w:sz="8" w:space="0" w:color="C00000"/>
          <w:bottom w:val="single" w:sz="8" w:space="0" w:color="C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0000"/>
          <w:bottom w:val="single" w:sz="8" w:space="0" w:color="C00000"/>
        </w:tcBorders>
      </w:tcPr>
    </w:tblStylePr>
    <w:tblStylePr w:type="band1Vert">
      <w:tblPr/>
      <w:tcPr>
        <w:shd w:val="clear" w:color="auto" w:fill="FFB0B0"/>
      </w:tcPr>
    </w:tblStylePr>
    <w:tblStylePr w:type="band1Horz">
      <w:tblPr/>
      <w:tcPr>
        <w:shd w:val="clear" w:color="auto" w:fill="FFB0B0"/>
      </w:tcPr>
    </w:tblStylePr>
  </w:style>
  <w:style w:type="table" w:customStyle="1" w:styleId="MediumList1-Accent33">
    <w:name w:val="Medium List 1 - Accent 33"/>
    <w:basedOn w:val="TableNormal"/>
    <w:next w:val="MediumList1-Accent3"/>
    <w:uiPriority w:val="99"/>
    <w:rsid w:val="00DC2D95"/>
    <w:rPr>
      <w:color w:val="000000"/>
    </w:rPr>
    <w:tblPr>
      <w:tblStyleRowBandSize w:val="1"/>
      <w:tblStyleColBandSize w:val="1"/>
      <w:tblBorders>
        <w:top w:val="single" w:sz="8" w:space="0" w:color="5F5F5F"/>
        <w:bottom w:val="single" w:sz="8" w:space="0" w:color="5F5F5F"/>
      </w:tblBorders>
    </w:tblPr>
    <w:tblStylePr w:type="firstRow">
      <w:rPr>
        <w:rFonts w:ascii="Calibri" w:eastAsia="Times New Roman" w:hAnsi="Calibri" w:cs="Times New Roman"/>
      </w:rPr>
      <w:tblPr/>
      <w:tcPr>
        <w:tcBorders>
          <w:top w:val="nil"/>
          <w:bottom w:val="single" w:sz="8" w:space="0" w:color="5F5F5F"/>
        </w:tcBorders>
      </w:tcPr>
    </w:tblStylePr>
    <w:tblStylePr w:type="lastRow">
      <w:rPr>
        <w:b/>
        <w:bCs/>
        <w:color w:val="C6C6C6"/>
      </w:rPr>
      <w:tblPr/>
      <w:tcPr>
        <w:tcBorders>
          <w:top w:val="single" w:sz="8" w:space="0" w:color="5F5F5F"/>
          <w:bottom w:val="single" w:sz="8" w:space="0" w:color="5F5F5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/>
          <w:bottom w:val="single" w:sz="8" w:space="0" w:color="5F5F5F"/>
        </w:tcBorders>
      </w:tcPr>
    </w:tblStylePr>
    <w:tblStylePr w:type="band1Vert">
      <w:tblPr/>
      <w:tcPr>
        <w:shd w:val="clear" w:color="auto" w:fill="D7D7D7"/>
      </w:tcPr>
    </w:tblStylePr>
    <w:tblStylePr w:type="band1Horz">
      <w:tblPr/>
      <w:tcPr>
        <w:shd w:val="clear" w:color="auto" w:fill="D7D7D7"/>
      </w:tcPr>
    </w:tblStylePr>
  </w:style>
  <w:style w:type="table" w:customStyle="1" w:styleId="MediumList1-Accent43">
    <w:name w:val="Medium List 1 - Accent 43"/>
    <w:basedOn w:val="TableNormal"/>
    <w:next w:val="MediumList1-Accent4"/>
    <w:uiPriority w:val="99"/>
    <w:rsid w:val="00DC2D95"/>
    <w:rPr>
      <w:color w:val="000000"/>
    </w:rPr>
    <w:tblPr>
      <w:tblStyleRowBandSize w:val="1"/>
      <w:tblStyleColBandSize w:val="1"/>
      <w:tblBorders>
        <w:top w:val="single" w:sz="8" w:space="0" w:color="969696"/>
        <w:bottom w:val="single" w:sz="8" w:space="0" w:color="969696"/>
      </w:tblBorders>
    </w:tblPr>
    <w:tblStylePr w:type="firstRow">
      <w:rPr>
        <w:rFonts w:ascii="Calibri" w:eastAsia="Times New Roman" w:hAnsi="Calibri" w:cs="Times New Roman"/>
      </w:rPr>
      <w:tblPr/>
      <w:tcPr>
        <w:tcBorders>
          <w:top w:val="nil"/>
          <w:bottom w:val="single" w:sz="8" w:space="0" w:color="969696"/>
        </w:tcBorders>
      </w:tcPr>
    </w:tblStylePr>
    <w:tblStylePr w:type="lastRow">
      <w:rPr>
        <w:b/>
        <w:bCs/>
        <w:color w:val="C6C6C6"/>
      </w:rPr>
      <w:tblPr/>
      <w:tcPr>
        <w:tcBorders>
          <w:top w:val="single" w:sz="8" w:space="0" w:color="969696"/>
          <w:bottom w:val="single" w:sz="8" w:space="0" w:color="96969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9696"/>
          <w:bottom w:val="single" w:sz="8" w:space="0" w:color="969696"/>
        </w:tcBorders>
      </w:tcPr>
    </w:tblStylePr>
    <w:tblStylePr w:type="band1Vert">
      <w:tblPr/>
      <w:tcPr>
        <w:shd w:val="clear" w:color="auto" w:fill="E5E5E5"/>
      </w:tcPr>
    </w:tblStylePr>
    <w:tblStylePr w:type="band1Horz">
      <w:tblPr/>
      <w:tcPr>
        <w:shd w:val="clear" w:color="auto" w:fill="E5E5E5"/>
      </w:tcPr>
    </w:tblStylePr>
  </w:style>
  <w:style w:type="table" w:customStyle="1" w:styleId="MediumList1-Accent53">
    <w:name w:val="Medium List 1 - Accent 53"/>
    <w:basedOn w:val="TableNormal"/>
    <w:next w:val="MediumList1-Accent5"/>
    <w:uiPriority w:val="99"/>
    <w:rsid w:val="00DC2D95"/>
    <w:rPr>
      <w:color w:val="000000"/>
    </w:rPr>
    <w:tblPr>
      <w:tblStyleRowBandSize w:val="1"/>
      <w:tblStyleColBandSize w:val="1"/>
      <w:tblBorders>
        <w:top w:val="single" w:sz="8" w:space="0" w:color="5F5F5F"/>
        <w:bottom w:val="single" w:sz="8" w:space="0" w:color="5F5F5F"/>
      </w:tblBorders>
    </w:tblPr>
    <w:tblStylePr w:type="firstRow">
      <w:rPr>
        <w:rFonts w:ascii="Calibri" w:eastAsia="Times New Roman" w:hAnsi="Calibri" w:cs="Times New Roman"/>
      </w:rPr>
      <w:tblPr/>
      <w:tcPr>
        <w:tcBorders>
          <w:top w:val="nil"/>
          <w:bottom w:val="single" w:sz="8" w:space="0" w:color="5F5F5F"/>
        </w:tcBorders>
      </w:tcPr>
    </w:tblStylePr>
    <w:tblStylePr w:type="lastRow">
      <w:rPr>
        <w:b/>
        <w:bCs/>
        <w:color w:val="C6C6C6"/>
      </w:rPr>
      <w:tblPr/>
      <w:tcPr>
        <w:tcBorders>
          <w:top w:val="single" w:sz="8" w:space="0" w:color="5F5F5F"/>
          <w:bottom w:val="single" w:sz="8" w:space="0" w:color="5F5F5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/>
          <w:bottom w:val="single" w:sz="8" w:space="0" w:color="5F5F5F"/>
        </w:tcBorders>
      </w:tcPr>
    </w:tblStylePr>
    <w:tblStylePr w:type="band1Vert">
      <w:tblPr/>
      <w:tcPr>
        <w:shd w:val="clear" w:color="auto" w:fill="D7D7D7"/>
      </w:tcPr>
    </w:tblStylePr>
    <w:tblStylePr w:type="band1Horz">
      <w:tblPr/>
      <w:tcPr>
        <w:shd w:val="clear" w:color="auto" w:fill="D7D7D7"/>
      </w:tcPr>
    </w:tblStylePr>
  </w:style>
  <w:style w:type="table" w:customStyle="1" w:styleId="MediumList1-Accent63">
    <w:name w:val="Medium List 1 - Accent 63"/>
    <w:basedOn w:val="TableNormal"/>
    <w:next w:val="MediumList1-Accent6"/>
    <w:uiPriority w:val="99"/>
    <w:rsid w:val="00DC2D95"/>
    <w:rPr>
      <w:color w:val="000000"/>
    </w:rPr>
    <w:tblPr>
      <w:tblStyleRowBandSize w:val="1"/>
      <w:tblStyleColBandSize w:val="1"/>
      <w:tblBorders>
        <w:top w:val="single" w:sz="8" w:space="0" w:color="4D4D4D"/>
        <w:bottom w:val="single" w:sz="8" w:space="0" w:color="4D4D4D"/>
      </w:tblBorders>
    </w:tblPr>
    <w:tblStylePr w:type="firstRow">
      <w:rPr>
        <w:rFonts w:ascii="Calibri" w:eastAsia="Times New Roman" w:hAnsi="Calibri" w:cs="Times New Roman"/>
      </w:rPr>
      <w:tblPr/>
      <w:tcPr>
        <w:tcBorders>
          <w:top w:val="nil"/>
          <w:bottom w:val="single" w:sz="8" w:space="0" w:color="4D4D4D"/>
        </w:tcBorders>
      </w:tcPr>
    </w:tblStylePr>
    <w:tblStylePr w:type="lastRow">
      <w:rPr>
        <w:b/>
        <w:bCs/>
        <w:color w:val="C6C6C6"/>
      </w:rPr>
      <w:tblPr/>
      <w:tcPr>
        <w:tcBorders>
          <w:top w:val="single" w:sz="8" w:space="0" w:color="4D4D4D"/>
          <w:bottom w:val="single" w:sz="8" w:space="0" w:color="4D4D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D4D4D"/>
          <w:bottom w:val="single" w:sz="8" w:space="0" w:color="4D4D4D"/>
        </w:tcBorders>
      </w:tcPr>
    </w:tblStylePr>
    <w:tblStylePr w:type="band1Vert">
      <w:tblPr/>
      <w:tcPr>
        <w:shd w:val="clear" w:color="auto" w:fill="D3D3D3"/>
      </w:tcPr>
    </w:tblStylePr>
    <w:tblStylePr w:type="band1Horz">
      <w:tblPr/>
      <w:tcPr>
        <w:shd w:val="clear" w:color="auto" w:fill="D3D3D3"/>
      </w:tcPr>
    </w:tblStylePr>
  </w:style>
  <w:style w:type="table" w:customStyle="1" w:styleId="MediumList23">
    <w:name w:val="Medium List 23"/>
    <w:basedOn w:val="TableNormal"/>
    <w:next w:val="MediumList2"/>
    <w:uiPriority w:val="99"/>
    <w:rsid w:val="00DC2D95"/>
    <w:rPr>
      <w:rFonts w:ascii="Calibri" w:eastAsia="Times New Roman" w:hAnsi="Calibri" w:cs="Times New Roman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0072BC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0072BC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0072BC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13">
    <w:name w:val="Medium List 2 - Accent 13"/>
    <w:basedOn w:val="TableNormal"/>
    <w:next w:val="MediumList2-Accent1"/>
    <w:uiPriority w:val="99"/>
    <w:rsid w:val="00DC2D95"/>
    <w:rPr>
      <w:rFonts w:ascii="Calibri" w:eastAsia="Times New Roman" w:hAnsi="Calibri" w:cs="Times New Roman"/>
      <w:color w:val="000000"/>
    </w:rPr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72BC"/>
          <w:right w:val="nil"/>
          <w:insideH w:val="nil"/>
          <w:insideV w:val="nil"/>
        </w:tcBorders>
        <w:shd w:val="clear" w:color="auto" w:fill="0072BC"/>
      </w:tcPr>
    </w:tblStylePr>
    <w:tblStylePr w:type="lastRow">
      <w:tblPr/>
      <w:tcPr>
        <w:tcBorders>
          <w:top w:val="single" w:sz="8" w:space="0" w:color="0072BC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72BC"/>
          <w:insideH w:val="nil"/>
          <w:insideV w:val="nil"/>
        </w:tcBorders>
        <w:shd w:val="clear" w:color="auto" w:fill="0072BC"/>
      </w:tcPr>
    </w:tblStylePr>
    <w:tblStylePr w:type="lastCol">
      <w:tblPr/>
      <w:tcPr>
        <w:tcBorders>
          <w:top w:val="nil"/>
          <w:left w:val="single" w:sz="8" w:space="0" w:color="0072BC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DFF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FDFFF"/>
      </w:tcPr>
    </w:tblStylePr>
    <w:tblStylePr w:type="nwCell">
      <w:tblPr/>
      <w:tcPr>
        <w:shd w:val="clear" w:color="auto" w:fill="0072BC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23">
    <w:name w:val="Medium List 2 - Accent 23"/>
    <w:basedOn w:val="TableNormal"/>
    <w:next w:val="MediumList2-Accent2"/>
    <w:uiPriority w:val="99"/>
    <w:rsid w:val="00DC2D95"/>
    <w:rPr>
      <w:rFonts w:ascii="Calibri" w:eastAsia="Times New Roman" w:hAnsi="Calibri" w:cs="Times New Roman"/>
      <w:color w:val="000000"/>
    </w:rPr>
    <w:tblPr>
      <w:tblStyleRowBandSize w:val="1"/>
      <w:tblStyleColBandSize w:val="1"/>
      <w:tblBorders>
        <w:top w:val="single" w:sz="8" w:space="0" w:color="C00000"/>
        <w:left w:val="single" w:sz="8" w:space="0" w:color="C00000"/>
        <w:bottom w:val="single" w:sz="8" w:space="0" w:color="C00000"/>
        <w:right w:val="single" w:sz="8" w:space="0" w:color="C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0000"/>
          <w:right w:val="nil"/>
          <w:insideH w:val="nil"/>
          <w:insideV w:val="nil"/>
        </w:tcBorders>
        <w:shd w:val="clear" w:color="auto" w:fill="0072BC"/>
      </w:tcPr>
    </w:tblStylePr>
    <w:tblStylePr w:type="lastRow">
      <w:tblPr/>
      <w:tcPr>
        <w:tcBorders>
          <w:top w:val="single" w:sz="8" w:space="0" w:color="C00000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0000"/>
          <w:insideH w:val="nil"/>
          <w:insideV w:val="nil"/>
        </w:tcBorders>
        <w:shd w:val="clear" w:color="auto" w:fill="0072BC"/>
      </w:tcPr>
    </w:tblStylePr>
    <w:tblStylePr w:type="lastCol">
      <w:tblPr/>
      <w:tcPr>
        <w:tcBorders>
          <w:top w:val="nil"/>
          <w:left w:val="single" w:sz="8" w:space="0" w:color="C00000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0B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B0B0"/>
      </w:tcPr>
    </w:tblStylePr>
    <w:tblStylePr w:type="nwCell">
      <w:tblPr/>
      <w:tcPr>
        <w:shd w:val="clear" w:color="auto" w:fill="0072BC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33">
    <w:name w:val="Medium List 2 - Accent 33"/>
    <w:basedOn w:val="TableNormal"/>
    <w:next w:val="MediumList2-Accent3"/>
    <w:uiPriority w:val="99"/>
    <w:rsid w:val="00DC2D95"/>
    <w:rPr>
      <w:rFonts w:ascii="Calibri" w:eastAsia="Times New Roman" w:hAnsi="Calibri" w:cs="Times New Roman"/>
      <w:color w:val="000000"/>
    </w:rPr>
    <w:tblPr>
      <w:tblStyleRowBandSize w:val="1"/>
      <w:tblStyleColBandSize w:val="1"/>
      <w:tblBorders>
        <w:top w:val="single" w:sz="8" w:space="0" w:color="5F5F5F"/>
        <w:left w:val="single" w:sz="8" w:space="0" w:color="5F5F5F"/>
        <w:bottom w:val="single" w:sz="8" w:space="0" w:color="5F5F5F"/>
        <w:right w:val="single" w:sz="8" w:space="0" w:color="5F5F5F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/>
          <w:right w:val="nil"/>
          <w:insideH w:val="nil"/>
          <w:insideV w:val="nil"/>
        </w:tcBorders>
        <w:shd w:val="clear" w:color="auto" w:fill="0072BC"/>
      </w:tcPr>
    </w:tblStylePr>
    <w:tblStylePr w:type="lastRow">
      <w:tblPr/>
      <w:tcPr>
        <w:tcBorders>
          <w:top w:val="single" w:sz="8" w:space="0" w:color="5F5F5F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/>
          <w:insideH w:val="nil"/>
          <w:insideV w:val="nil"/>
        </w:tcBorders>
        <w:shd w:val="clear" w:color="auto" w:fill="0072BC"/>
      </w:tcPr>
    </w:tblStylePr>
    <w:tblStylePr w:type="lastCol">
      <w:tblPr/>
      <w:tcPr>
        <w:tcBorders>
          <w:top w:val="nil"/>
          <w:left w:val="single" w:sz="8" w:space="0" w:color="5F5F5F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/>
      </w:tcPr>
    </w:tblStylePr>
    <w:tblStylePr w:type="nwCell">
      <w:tblPr/>
      <w:tcPr>
        <w:shd w:val="clear" w:color="auto" w:fill="0072BC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43">
    <w:name w:val="Medium List 2 - Accent 43"/>
    <w:basedOn w:val="TableNormal"/>
    <w:next w:val="MediumList2-Accent4"/>
    <w:uiPriority w:val="99"/>
    <w:rsid w:val="00DC2D95"/>
    <w:rPr>
      <w:rFonts w:ascii="Calibri" w:eastAsia="Times New Roman" w:hAnsi="Calibri" w:cs="Times New Roman"/>
      <w:color w:val="000000"/>
    </w:rPr>
    <w:tblPr>
      <w:tblStyleRowBandSize w:val="1"/>
      <w:tblStyleColBandSize w:val="1"/>
      <w:tblBorders>
        <w:top w:val="single" w:sz="8" w:space="0" w:color="969696"/>
        <w:left w:val="single" w:sz="8" w:space="0" w:color="969696"/>
        <w:bottom w:val="single" w:sz="8" w:space="0" w:color="969696"/>
        <w:right w:val="single" w:sz="8" w:space="0" w:color="96969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9696"/>
          <w:right w:val="nil"/>
          <w:insideH w:val="nil"/>
          <w:insideV w:val="nil"/>
        </w:tcBorders>
        <w:shd w:val="clear" w:color="auto" w:fill="0072BC"/>
      </w:tcPr>
    </w:tblStylePr>
    <w:tblStylePr w:type="lastRow">
      <w:tblPr/>
      <w:tcPr>
        <w:tcBorders>
          <w:top w:val="single" w:sz="8" w:space="0" w:color="969696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9696"/>
          <w:insideH w:val="nil"/>
          <w:insideV w:val="nil"/>
        </w:tcBorders>
        <w:shd w:val="clear" w:color="auto" w:fill="0072BC"/>
      </w:tcPr>
    </w:tblStylePr>
    <w:tblStylePr w:type="lastCol">
      <w:tblPr/>
      <w:tcPr>
        <w:tcBorders>
          <w:top w:val="nil"/>
          <w:left w:val="single" w:sz="8" w:space="0" w:color="969696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5E5"/>
      </w:tcPr>
    </w:tblStylePr>
    <w:tblStylePr w:type="nwCell">
      <w:tblPr/>
      <w:tcPr>
        <w:shd w:val="clear" w:color="auto" w:fill="0072BC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53">
    <w:name w:val="Medium List 2 - Accent 53"/>
    <w:basedOn w:val="TableNormal"/>
    <w:next w:val="MediumList2-Accent5"/>
    <w:uiPriority w:val="99"/>
    <w:rsid w:val="00DC2D95"/>
    <w:rPr>
      <w:rFonts w:ascii="Calibri" w:eastAsia="Times New Roman" w:hAnsi="Calibri" w:cs="Times New Roman"/>
      <w:color w:val="000000"/>
    </w:rPr>
    <w:tblPr>
      <w:tblStyleRowBandSize w:val="1"/>
      <w:tblStyleColBandSize w:val="1"/>
      <w:tblBorders>
        <w:top w:val="single" w:sz="8" w:space="0" w:color="5F5F5F"/>
        <w:left w:val="single" w:sz="8" w:space="0" w:color="5F5F5F"/>
        <w:bottom w:val="single" w:sz="8" w:space="0" w:color="5F5F5F"/>
        <w:right w:val="single" w:sz="8" w:space="0" w:color="5F5F5F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/>
          <w:right w:val="nil"/>
          <w:insideH w:val="nil"/>
          <w:insideV w:val="nil"/>
        </w:tcBorders>
        <w:shd w:val="clear" w:color="auto" w:fill="0072BC"/>
      </w:tcPr>
    </w:tblStylePr>
    <w:tblStylePr w:type="lastRow">
      <w:tblPr/>
      <w:tcPr>
        <w:tcBorders>
          <w:top w:val="single" w:sz="8" w:space="0" w:color="5F5F5F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/>
          <w:insideH w:val="nil"/>
          <w:insideV w:val="nil"/>
        </w:tcBorders>
        <w:shd w:val="clear" w:color="auto" w:fill="0072BC"/>
      </w:tcPr>
    </w:tblStylePr>
    <w:tblStylePr w:type="lastCol">
      <w:tblPr/>
      <w:tcPr>
        <w:tcBorders>
          <w:top w:val="nil"/>
          <w:left w:val="single" w:sz="8" w:space="0" w:color="5F5F5F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/>
      </w:tcPr>
    </w:tblStylePr>
    <w:tblStylePr w:type="nwCell">
      <w:tblPr/>
      <w:tcPr>
        <w:shd w:val="clear" w:color="auto" w:fill="0072BC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63">
    <w:name w:val="Medium List 2 - Accent 63"/>
    <w:basedOn w:val="TableNormal"/>
    <w:next w:val="MediumList2-Accent6"/>
    <w:uiPriority w:val="99"/>
    <w:rsid w:val="00DC2D95"/>
    <w:rPr>
      <w:rFonts w:ascii="Calibri" w:eastAsia="Times New Roman" w:hAnsi="Calibri" w:cs="Times New Roman"/>
      <w:color w:val="000000"/>
    </w:rPr>
    <w:tblPr>
      <w:tblStyleRowBandSize w:val="1"/>
      <w:tblStyleColBandSize w:val="1"/>
      <w:tblBorders>
        <w:top w:val="single" w:sz="8" w:space="0" w:color="4D4D4D"/>
        <w:left w:val="single" w:sz="8" w:space="0" w:color="4D4D4D"/>
        <w:bottom w:val="single" w:sz="8" w:space="0" w:color="4D4D4D"/>
        <w:right w:val="single" w:sz="8" w:space="0" w:color="4D4D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D4D4D"/>
          <w:right w:val="nil"/>
          <w:insideH w:val="nil"/>
          <w:insideV w:val="nil"/>
        </w:tcBorders>
        <w:shd w:val="clear" w:color="auto" w:fill="0072BC"/>
      </w:tcPr>
    </w:tblStylePr>
    <w:tblStylePr w:type="lastRow">
      <w:tblPr/>
      <w:tcPr>
        <w:tcBorders>
          <w:top w:val="single" w:sz="8" w:space="0" w:color="4D4D4D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D4D4D"/>
          <w:insideH w:val="nil"/>
          <w:insideV w:val="nil"/>
        </w:tcBorders>
        <w:shd w:val="clear" w:color="auto" w:fill="0072BC"/>
      </w:tcPr>
    </w:tblStylePr>
    <w:tblStylePr w:type="lastCol">
      <w:tblPr/>
      <w:tcPr>
        <w:tcBorders>
          <w:top w:val="nil"/>
          <w:left w:val="single" w:sz="8" w:space="0" w:color="4D4D4D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3D3"/>
      </w:tcPr>
    </w:tblStylePr>
    <w:tblStylePr w:type="nwCell">
      <w:tblPr/>
      <w:tcPr>
        <w:shd w:val="clear" w:color="auto" w:fill="0072BC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Shading13">
    <w:name w:val="Medium Shading 13"/>
    <w:basedOn w:val="TableNormal"/>
    <w:next w:val="MediumShading1"/>
    <w:uiPriority w:val="99"/>
    <w:rsid w:val="00DC2D95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13">
    <w:name w:val="Medium Shading 1 - Accent 13"/>
    <w:basedOn w:val="TableNormal"/>
    <w:next w:val="MediumShading1-Accent1"/>
    <w:uiPriority w:val="99"/>
    <w:rsid w:val="00DC2D95"/>
    <w:tblPr>
      <w:tblStyleRowBandSize w:val="1"/>
      <w:tblStyleColBandSize w:val="1"/>
      <w:tblBorders>
        <w:top w:val="single" w:sz="8" w:space="0" w:color="0D9FFF"/>
        <w:left w:val="single" w:sz="8" w:space="0" w:color="0D9FFF"/>
        <w:bottom w:val="single" w:sz="8" w:space="0" w:color="0D9FFF"/>
        <w:right w:val="single" w:sz="8" w:space="0" w:color="0D9FFF"/>
        <w:insideH w:val="single" w:sz="8" w:space="0" w:color="0D9FFF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8" w:space="0" w:color="0D9FFF"/>
          <w:left w:val="single" w:sz="8" w:space="0" w:color="0D9FFF"/>
          <w:bottom w:val="single" w:sz="8" w:space="0" w:color="0D9FFF"/>
          <w:right w:val="single" w:sz="8" w:space="0" w:color="0D9FFF"/>
          <w:insideH w:val="nil"/>
          <w:insideV w:val="nil"/>
        </w:tcBorders>
        <w:shd w:val="clear" w:color="auto" w:fill="0072BC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D9FFF"/>
          <w:left w:val="single" w:sz="8" w:space="0" w:color="0D9FFF"/>
          <w:bottom w:val="single" w:sz="8" w:space="0" w:color="0D9FFF"/>
          <w:right w:val="single" w:sz="8" w:space="0" w:color="0D9FF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DFFF"/>
      </w:tcPr>
    </w:tblStylePr>
    <w:tblStylePr w:type="band1Horz">
      <w:tblPr/>
      <w:tcPr>
        <w:tcBorders>
          <w:insideH w:val="nil"/>
          <w:insideV w:val="nil"/>
        </w:tcBorders>
        <w:shd w:val="clear" w:color="auto" w:fill="AFDFF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23">
    <w:name w:val="Medium Shading 1 - Accent 23"/>
    <w:basedOn w:val="TableNormal"/>
    <w:next w:val="MediumShading1-Accent2"/>
    <w:uiPriority w:val="99"/>
    <w:rsid w:val="00DC2D95"/>
    <w:tblPr>
      <w:tblStyleRowBandSize w:val="1"/>
      <w:tblStyleColBandSize w:val="1"/>
      <w:tblBorders>
        <w:top w:val="single" w:sz="8" w:space="0" w:color="FF1010"/>
        <w:left w:val="single" w:sz="8" w:space="0" w:color="FF1010"/>
        <w:bottom w:val="single" w:sz="8" w:space="0" w:color="FF1010"/>
        <w:right w:val="single" w:sz="8" w:space="0" w:color="FF1010"/>
        <w:insideH w:val="single" w:sz="8" w:space="0" w:color="FF1010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8" w:space="0" w:color="FF1010"/>
          <w:left w:val="single" w:sz="8" w:space="0" w:color="FF1010"/>
          <w:bottom w:val="single" w:sz="8" w:space="0" w:color="FF1010"/>
          <w:right w:val="single" w:sz="8" w:space="0" w:color="FF1010"/>
          <w:insideH w:val="nil"/>
          <w:insideV w:val="nil"/>
        </w:tcBorders>
        <w:shd w:val="clear" w:color="auto" w:fill="C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1010"/>
          <w:left w:val="single" w:sz="8" w:space="0" w:color="FF1010"/>
          <w:bottom w:val="single" w:sz="8" w:space="0" w:color="FF1010"/>
          <w:right w:val="single" w:sz="8" w:space="0" w:color="FF101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0B0"/>
      </w:tcPr>
    </w:tblStylePr>
    <w:tblStylePr w:type="band1Horz">
      <w:tblPr/>
      <w:tcPr>
        <w:tcBorders>
          <w:insideH w:val="nil"/>
          <w:insideV w:val="nil"/>
        </w:tcBorders>
        <w:shd w:val="clear" w:color="auto" w:fill="FFB0B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33">
    <w:name w:val="Medium Shading 1 - Accent 33"/>
    <w:basedOn w:val="TableNormal"/>
    <w:next w:val="MediumShading1-Accent3"/>
    <w:uiPriority w:val="99"/>
    <w:rsid w:val="00DC2D95"/>
    <w:tblPr>
      <w:tblStyleRowBandSize w:val="1"/>
      <w:tblStyleColBandSize w:val="1"/>
      <w:tblBorders>
        <w:top w:val="single" w:sz="8" w:space="0" w:color="878787"/>
        <w:left w:val="single" w:sz="8" w:space="0" w:color="878787"/>
        <w:bottom w:val="single" w:sz="8" w:space="0" w:color="878787"/>
        <w:right w:val="single" w:sz="8" w:space="0" w:color="878787"/>
        <w:insideH w:val="single" w:sz="8" w:space="0" w:color="878787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8" w:space="0" w:color="878787"/>
          <w:left w:val="single" w:sz="8" w:space="0" w:color="878787"/>
          <w:bottom w:val="single" w:sz="8" w:space="0" w:color="878787"/>
          <w:right w:val="single" w:sz="8" w:space="0" w:color="878787"/>
          <w:insideH w:val="nil"/>
          <w:insideV w:val="nil"/>
        </w:tcBorders>
        <w:shd w:val="clear" w:color="auto" w:fill="5F5F5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/>
          <w:left w:val="single" w:sz="8" w:space="0" w:color="878787"/>
          <w:bottom w:val="single" w:sz="8" w:space="0" w:color="878787"/>
          <w:right w:val="single" w:sz="8" w:space="0" w:color="878787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43">
    <w:name w:val="Medium Shading 1 - Accent 43"/>
    <w:basedOn w:val="TableNormal"/>
    <w:next w:val="MediumShading1-Accent4"/>
    <w:uiPriority w:val="99"/>
    <w:rsid w:val="00DC2D95"/>
    <w:tblPr>
      <w:tblStyleRowBandSize w:val="1"/>
      <w:tblStyleColBandSize w:val="1"/>
      <w:tblBorders>
        <w:top w:val="single" w:sz="8" w:space="0" w:color="B0B0B0"/>
        <w:left w:val="single" w:sz="8" w:space="0" w:color="B0B0B0"/>
        <w:bottom w:val="single" w:sz="8" w:space="0" w:color="B0B0B0"/>
        <w:right w:val="single" w:sz="8" w:space="0" w:color="B0B0B0"/>
        <w:insideH w:val="single" w:sz="8" w:space="0" w:color="B0B0B0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8" w:space="0" w:color="B0B0B0"/>
          <w:left w:val="single" w:sz="8" w:space="0" w:color="B0B0B0"/>
          <w:bottom w:val="single" w:sz="8" w:space="0" w:color="B0B0B0"/>
          <w:right w:val="single" w:sz="8" w:space="0" w:color="B0B0B0"/>
          <w:insideH w:val="nil"/>
          <w:insideV w:val="nil"/>
        </w:tcBorders>
        <w:shd w:val="clear" w:color="auto" w:fill="96969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B0B0"/>
          <w:left w:val="single" w:sz="8" w:space="0" w:color="B0B0B0"/>
          <w:bottom w:val="single" w:sz="8" w:space="0" w:color="B0B0B0"/>
          <w:right w:val="single" w:sz="8" w:space="0" w:color="B0B0B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5E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53">
    <w:name w:val="Medium Shading 1 - Accent 53"/>
    <w:basedOn w:val="TableNormal"/>
    <w:next w:val="MediumShading1-Accent5"/>
    <w:uiPriority w:val="99"/>
    <w:rsid w:val="00DC2D95"/>
    <w:tblPr>
      <w:tblStyleRowBandSize w:val="1"/>
      <w:tblStyleColBandSize w:val="1"/>
      <w:tblBorders>
        <w:top w:val="single" w:sz="8" w:space="0" w:color="878787"/>
        <w:left w:val="single" w:sz="8" w:space="0" w:color="878787"/>
        <w:bottom w:val="single" w:sz="8" w:space="0" w:color="878787"/>
        <w:right w:val="single" w:sz="8" w:space="0" w:color="878787"/>
        <w:insideH w:val="single" w:sz="8" w:space="0" w:color="878787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8" w:space="0" w:color="878787"/>
          <w:left w:val="single" w:sz="8" w:space="0" w:color="878787"/>
          <w:bottom w:val="single" w:sz="8" w:space="0" w:color="878787"/>
          <w:right w:val="single" w:sz="8" w:space="0" w:color="878787"/>
          <w:insideH w:val="nil"/>
          <w:insideV w:val="nil"/>
        </w:tcBorders>
        <w:shd w:val="clear" w:color="auto" w:fill="5F5F5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/>
          <w:left w:val="single" w:sz="8" w:space="0" w:color="878787"/>
          <w:bottom w:val="single" w:sz="8" w:space="0" w:color="878787"/>
          <w:right w:val="single" w:sz="8" w:space="0" w:color="878787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63">
    <w:name w:val="Medium Shading 1 - Accent 63"/>
    <w:basedOn w:val="TableNormal"/>
    <w:next w:val="MediumShading1-Accent6"/>
    <w:uiPriority w:val="99"/>
    <w:rsid w:val="00DC2D95"/>
    <w:tblPr>
      <w:tblStyleRowBandSize w:val="1"/>
      <w:tblStyleColBandSize w:val="1"/>
      <w:tblBorders>
        <w:top w:val="single" w:sz="8" w:space="0" w:color="797979"/>
        <w:left w:val="single" w:sz="8" w:space="0" w:color="797979"/>
        <w:bottom w:val="single" w:sz="8" w:space="0" w:color="797979"/>
        <w:right w:val="single" w:sz="8" w:space="0" w:color="797979"/>
        <w:insideH w:val="single" w:sz="8" w:space="0" w:color="797979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8" w:space="0" w:color="797979"/>
          <w:left w:val="single" w:sz="8" w:space="0" w:color="797979"/>
          <w:bottom w:val="single" w:sz="8" w:space="0" w:color="797979"/>
          <w:right w:val="single" w:sz="8" w:space="0" w:color="797979"/>
          <w:insideH w:val="nil"/>
          <w:insideV w:val="nil"/>
        </w:tcBorders>
        <w:shd w:val="clear" w:color="auto" w:fill="4D4D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7979"/>
          <w:left w:val="single" w:sz="8" w:space="0" w:color="797979"/>
          <w:bottom w:val="single" w:sz="8" w:space="0" w:color="797979"/>
          <w:right w:val="single" w:sz="8" w:space="0" w:color="7979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-Accent13">
    <w:name w:val="Medium Shading 2 - Accent 13"/>
    <w:basedOn w:val="TableNormal"/>
    <w:next w:val="MediumShading2-Accent1"/>
    <w:uiPriority w:val="99"/>
    <w:rsid w:val="00DC2D9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72BC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lastCol">
      <w:rPr>
        <w:b/>
        <w:bCs/>
        <w:color w:val="0072BC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72B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/>
      </w:tcPr>
    </w:tblStylePr>
    <w:tblStylePr w:type="band1Horz">
      <w:tblPr/>
      <w:tcPr>
        <w:shd w:val="clear" w:color="auto" w:fill="00609F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23">
    <w:name w:val="Medium Shading 2 - Accent 23"/>
    <w:basedOn w:val="TableNormal"/>
    <w:next w:val="MediumShading2-Accent2"/>
    <w:uiPriority w:val="99"/>
    <w:rsid w:val="00DC2D9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72BC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0000"/>
      </w:tcPr>
    </w:tblStylePr>
    <w:tblStylePr w:type="lastCol">
      <w:rPr>
        <w:b/>
        <w:bCs/>
        <w:color w:val="0072BC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/>
      </w:tcPr>
    </w:tblStylePr>
    <w:tblStylePr w:type="band1Horz">
      <w:tblPr/>
      <w:tcPr>
        <w:shd w:val="clear" w:color="auto" w:fill="00609F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33">
    <w:name w:val="Medium Shading 2 - Accent 33"/>
    <w:basedOn w:val="TableNormal"/>
    <w:next w:val="MediumShading2-Accent3"/>
    <w:uiPriority w:val="99"/>
    <w:rsid w:val="00DC2D9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72BC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/>
      </w:tcPr>
    </w:tblStylePr>
    <w:tblStylePr w:type="lastCol">
      <w:rPr>
        <w:b/>
        <w:bCs/>
        <w:color w:val="0072BC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/>
      </w:tcPr>
    </w:tblStylePr>
    <w:tblStylePr w:type="band1Horz">
      <w:tblPr/>
      <w:tcPr>
        <w:shd w:val="clear" w:color="auto" w:fill="00609F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43">
    <w:name w:val="Medium Shading 2 - Accent 43"/>
    <w:basedOn w:val="TableNormal"/>
    <w:next w:val="MediumShading2-Accent4"/>
    <w:uiPriority w:val="99"/>
    <w:rsid w:val="00DC2D9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72BC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/>
      </w:tcPr>
    </w:tblStylePr>
    <w:tblStylePr w:type="lastCol">
      <w:rPr>
        <w:b/>
        <w:bCs/>
        <w:color w:val="0072BC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969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/>
      </w:tcPr>
    </w:tblStylePr>
    <w:tblStylePr w:type="band1Horz">
      <w:tblPr/>
      <w:tcPr>
        <w:shd w:val="clear" w:color="auto" w:fill="00609F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53">
    <w:name w:val="Medium Shading 2 - Accent 53"/>
    <w:basedOn w:val="TableNormal"/>
    <w:next w:val="MediumShading2-Accent5"/>
    <w:uiPriority w:val="99"/>
    <w:rsid w:val="00DC2D9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72BC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/>
      </w:tcPr>
    </w:tblStylePr>
    <w:tblStylePr w:type="lastCol">
      <w:rPr>
        <w:b/>
        <w:bCs/>
        <w:color w:val="0072BC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/>
      </w:tcPr>
    </w:tblStylePr>
    <w:tblStylePr w:type="band1Horz">
      <w:tblPr/>
      <w:tcPr>
        <w:shd w:val="clear" w:color="auto" w:fill="00609F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63">
    <w:name w:val="Medium Shading 2 - Accent 63"/>
    <w:basedOn w:val="TableNormal"/>
    <w:next w:val="MediumShading2-Accent6"/>
    <w:uiPriority w:val="99"/>
    <w:rsid w:val="00DC2D9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72BC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/>
      </w:tcPr>
    </w:tblStylePr>
    <w:tblStylePr w:type="lastCol">
      <w:rPr>
        <w:b/>
        <w:bCs/>
        <w:color w:val="0072BC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4D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/>
      </w:tcPr>
    </w:tblStylePr>
    <w:tblStylePr w:type="band1Horz">
      <w:tblPr/>
      <w:tcPr>
        <w:shd w:val="clear" w:color="auto" w:fill="00609F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/>
  </w:docDefaults>
  <w:latentStyles w:defLockedState="0" w:defUIPriority="98" w:defSemiHidden="1" w:defUnhideWhenUsed="1" w:defQFormat="0" w:count="267">
    <w:lsdException w:name="Normal" w:semiHidden="0" w:uiPriority="0" w:unhideWhenUsed="0" w:qFormat="1"/>
    <w:lsdException w:name="heading 1" w:semiHidden="0" w:unhideWhenUsed="0"/>
    <w:lsdException w:name="heading 5" w:qFormat="1"/>
    <w:lsdException w:name="heading 7" w:qFormat="1"/>
    <w:lsdException w:name="heading 8" w:qFormat="1"/>
    <w:lsdException w:name="heading 9" w:qFormat="1"/>
    <w:lsdException w:name="header" w:uiPriority="99"/>
    <w:lsdException w:name="caption" w:unhideWhenUsed="0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semiHidden="0" w:uiPriority="59" w:unhideWhenUsed="0"/>
    <w:lsdException w:name="Table Theme" w:uiPriority="99"/>
    <w:lsdException w:name="Placeholder Text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">
    <w:name w:val="Normal"/>
    <w:semiHidden/>
    <w:rsid w:val="006D24E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8"/>
    <w:rsid w:val="006D24ED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color w:val="333333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8"/>
    <w:semiHidden/>
    <w:rsid w:val="006D24ED"/>
    <w:pPr>
      <w:spacing w:before="200"/>
      <w:outlineLvl w:val="1"/>
    </w:pPr>
    <w:rPr>
      <w:rFonts w:asciiTheme="majorHAnsi" w:eastAsiaTheme="majorEastAsia" w:hAnsiTheme="majorHAnsi" w:cstheme="majorBidi"/>
      <w:b/>
      <w:bCs/>
      <w:color w:val="4D4D4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8"/>
    <w:semiHidden/>
    <w:rsid w:val="006D24ED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  <w:color w:val="5F5F5F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8"/>
    <w:semiHidden/>
    <w:rsid w:val="006D24ED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777777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8"/>
    <w:semiHidden/>
    <w:qFormat/>
    <w:rsid w:val="006D24ED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80808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8"/>
    <w:semiHidden/>
    <w:rsid w:val="006D24ED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2"/>
      <w:szCs w:val="22"/>
      <w:lang w:bidi="en-US"/>
    </w:rPr>
  </w:style>
  <w:style w:type="paragraph" w:styleId="Heading7">
    <w:name w:val="heading 7"/>
    <w:basedOn w:val="Normal"/>
    <w:next w:val="Normal"/>
    <w:link w:val="Heading7Char"/>
    <w:uiPriority w:val="98"/>
    <w:semiHidden/>
    <w:qFormat/>
    <w:rsid w:val="006D24ED"/>
    <w:pPr>
      <w:outlineLvl w:val="6"/>
    </w:pPr>
    <w:rPr>
      <w:rFonts w:asciiTheme="majorHAnsi" w:eastAsiaTheme="majorEastAsia" w:hAnsiTheme="majorHAnsi" w:cstheme="majorBidi"/>
      <w:i/>
      <w:iCs/>
      <w:sz w:val="22"/>
      <w:szCs w:val="22"/>
      <w:lang w:bidi="en-US"/>
    </w:rPr>
  </w:style>
  <w:style w:type="paragraph" w:styleId="Heading8">
    <w:name w:val="heading 8"/>
    <w:basedOn w:val="Normal"/>
    <w:next w:val="Normal"/>
    <w:link w:val="Heading8Char"/>
    <w:uiPriority w:val="98"/>
    <w:semiHidden/>
    <w:qFormat/>
    <w:rsid w:val="006D24ED"/>
    <w:pPr>
      <w:outlineLvl w:val="7"/>
    </w:pPr>
    <w:rPr>
      <w:rFonts w:asciiTheme="majorHAnsi" w:eastAsiaTheme="majorEastAsia" w:hAnsiTheme="majorHAnsi" w:cstheme="majorBidi"/>
      <w:sz w:val="20"/>
      <w:szCs w:val="20"/>
      <w:lang w:bidi="en-US"/>
    </w:rPr>
  </w:style>
  <w:style w:type="paragraph" w:styleId="Heading9">
    <w:name w:val="heading 9"/>
    <w:basedOn w:val="Normal"/>
    <w:next w:val="Normal"/>
    <w:link w:val="Heading9Char"/>
    <w:uiPriority w:val="98"/>
    <w:semiHidden/>
    <w:qFormat/>
    <w:rsid w:val="006D24ED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uSigned">
    <w:name w:val="Ju_Signed"/>
    <w:aliases w:val="_Signature"/>
    <w:basedOn w:val="Normal"/>
    <w:next w:val="JuPara"/>
    <w:uiPriority w:val="31"/>
    <w:qFormat/>
    <w:rsid w:val="006D24ED"/>
    <w:pPr>
      <w:tabs>
        <w:tab w:val="center" w:pos="851"/>
        <w:tab w:val="center" w:pos="6407"/>
      </w:tabs>
      <w:spacing w:before="720"/>
    </w:pPr>
  </w:style>
  <w:style w:type="paragraph" w:customStyle="1" w:styleId="JuPara">
    <w:name w:val="Ju_Para"/>
    <w:aliases w:val="_Para"/>
    <w:basedOn w:val="NormalJustified"/>
    <w:link w:val="JuParaChar"/>
    <w:qFormat/>
    <w:rsid w:val="006D24ED"/>
    <w:pPr>
      <w:ind w:firstLine="284"/>
    </w:pPr>
  </w:style>
  <w:style w:type="character" w:styleId="PageNumber">
    <w:name w:val="page number"/>
    <w:uiPriority w:val="98"/>
    <w:semiHidden/>
    <w:rsid w:val="006D24ED"/>
    <w:rPr>
      <w:sz w:val="18"/>
    </w:rPr>
  </w:style>
  <w:style w:type="character" w:styleId="CommentReference">
    <w:name w:val="annotation reference"/>
    <w:basedOn w:val="DefaultParagraphFont"/>
    <w:uiPriority w:val="98"/>
    <w:semiHidden/>
    <w:rsid w:val="006D24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8"/>
    <w:semiHidden/>
    <w:rsid w:val="006D24E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8"/>
    <w:semiHidden/>
    <w:rsid w:val="006D24ED"/>
    <w:rPr>
      <w:sz w:val="20"/>
      <w:szCs w:val="20"/>
      <w:lang w:val="sq-AL"/>
    </w:rPr>
  </w:style>
  <w:style w:type="paragraph" w:customStyle="1" w:styleId="DecHTitle">
    <w:name w:val="Dec_H_Title"/>
    <w:aliases w:val="_Title_1"/>
    <w:basedOn w:val="JuPara"/>
    <w:next w:val="JuPara"/>
    <w:uiPriority w:val="38"/>
    <w:qFormat/>
    <w:rsid w:val="006D24ED"/>
    <w:pPr>
      <w:keepNext/>
      <w:keepLines/>
      <w:spacing w:after="240"/>
      <w:ind w:firstLine="0"/>
      <w:jc w:val="center"/>
      <w:outlineLvl w:val="0"/>
    </w:pPr>
    <w:rPr>
      <w:rFonts w:asciiTheme="majorHAnsi" w:hAnsiTheme="majorHAnsi"/>
      <w:sz w:val="28"/>
    </w:rPr>
  </w:style>
  <w:style w:type="paragraph" w:customStyle="1" w:styleId="DecHCase">
    <w:name w:val="Dec_H_Case"/>
    <w:aliases w:val="_Title_3"/>
    <w:basedOn w:val="JuPara"/>
    <w:next w:val="JuPara"/>
    <w:uiPriority w:val="38"/>
    <w:qFormat/>
    <w:rsid w:val="006D24ED"/>
    <w:pPr>
      <w:keepNext/>
      <w:keepLines/>
      <w:spacing w:after="280"/>
      <w:ind w:firstLine="0"/>
      <w:jc w:val="center"/>
    </w:pPr>
    <w:rPr>
      <w:rFonts w:asciiTheme="majorHAnsi" w:hAnsiTheme="majorHAnsi"/>
    </w:rPr>
  </w:style>
  <w:style w:type="paragraph" w:customStyle="1" w:styleId="JuTitle">
    <w:name w:val="Ju_Title"/>
    <w:aliases w:val="_Title_2"/>
    <w:basedOn w:val="Normal"/>
    <w:next w:val="JuPara"/>
    <w:uiPriority w:val="38"/>
    <w:qFormat/>
    <w:rsid w:val="006D24ED"/>
    <w:pPr>
      <w:keepNext/>
      <w:keepLines/>
      <w:spacing w:before="1320" w:after="280"/>
      <w:contextualSpacing/>
      <w:jc w:val="center"/>
    </w:pPr>
    <w:rPr>
      <w:b/>
    </w:rPr>
  </w:style>
  <w:style w:type="paragraph" w:customStyle="1" w:styleId="JuHeader">
    <w:name w:val="Ju_Header"/>
    <w:aliases w:val="_Header"/>
    <w:basedOn w:val="Header"/>
    <w:uiPriority w:val="29"/>
    <w:qFormat/>
    <w:rsid w:val="006D24ED"/>
    <w:pPr>
      <w:tabs>
        <w:tab w:val="clear" w:pos="4536"/>
        <w:tab w:val="clear" w:pos="9072"/>
      </w:tabs>
      <w:jc w:val="center"/>
    </w:pPr>
    <w:rPr>
      <w:sz w:val="18"/>
    </w:rPr>
  </w:style>
  <w:style w:type="paragraph" w:styleId="Header">
    <w:name w:val="header"/>
    <w:basedOn w:val="Normal"/>
    <w:link w:val="HeaderChar"/>
    <w:uiPriority w:val="99"/>
    <w:rsid w:val="006D24E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24ED"/>
    <w:rPr>
      <w:sz w:val="24"/>
      <w:szCs w:val="24"/>
      <w:lang w:val="sq-AL"/>
    </w:rPr>
  </w:style>
  <w:style w:type="paragraph" w:styleId="BalloonText">
    <w:name w:val="Balloon Text"/>
    <w:basedOn w:val="Normal"/>
    <w:link w:val="BalloonTextChar"/>
    <w:uiPriority w:val="98"/>
    <w:semiHidden/>
    <w:rsid w:val="006D24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8"/>
    <w:semiHidden/>
    <w:rsid w:val="006D24ED"/>
    <w:rPr>
      <w:rFonts w:ascii="Tahoma" w:hAnsi="Tahoma" w:cs="Tahoma"/>
      <w:sz w:val="16"/>
      <w:szCs w:val="16"/>
      <w:lang w:val="sq-AL"/>
    </w:rPr>
  </w:style>
  <w:style w:type="paragraph" w:customStyle="1" w:styleId="DummyStyle">
    <w:name w:val="Dummy_Style"/>
    <w:aliases w:val="_Dummy"/>
    <w:basedOn w:val="Normal"/>
    <w:semiHidden/>
    <w:qFormat/>
    <w:rsid w:val="006D24ED"/>
    <w:rPr>
      <w:color w:val="00B050"/>
      <w:sz w:val="22"/>
    </w:rPr>
  </w:style>
  <w:style w:type="paragraph" w:customStyle="1" w:styleId="NormalJustified">
    <w:name w:val="Normal_Justified"/>
    <w:basedOn w:val="Normal"/>
    <w:semiHidden/>
    <w:rsid w:val="006D24ED"/>
    <w:pPr>
      <w:jc w:val="both"/>
    </w:pPr>
  </w:style>
  <w:style w:type="paragraph" w:customStyle="1" w:styleId="JuQuot">
    <w:name w:val="Ju_Quot"/>
    <w:aliases w:val="_Quote"/>
    <w:basedOn w:val="NormalJustified"/>
    <w:uiPriority w:val="20"/>
    <w:qFormat/>
    <w:rsid w:val="006D24ED"/>
    <w:pPr>
      <w:spacing w:before="120" w:after="120"/>
      <w:ind w:left="425" w:firstLine="142"/>
    </w:pPr>
    <w:rPr>
      <w:sz w:val="20"/>
    </w:rPr>
  </w:style>
  <w:style w:type="paragraph" w:customStyle="1" w:styleId="ECHRCoverTitle4">
    <w:name w:val="ECHR_Cover_Title_4"/>
    <w:aliases w:val="_Title_4"/>
    <w:basedOn w:val="JuPara"/>
    <w:next w:val="JuPara"/>
    <w:uiPriority w:val="38"/>
    <w:qFormat/>
    <w:rsid w:val="006D24ED"/>
    <w:pPr>
      <w:keepNext/>
      <w:keepLines/>
      <w:tabs>
        <w:tab w:val="right" w:pos="7938"/>
      </w:tabs>
      <w:ind w:firstLine="0"/>
      <w:jc w:val="center"/>
    </w:pPr>
    <w:rPr>
      <w:i/>
    </w:rPr>
  </w:style>
  <w:style w:type="table" w:customStyle="1" w:styleId="ECHRDNTable">
    <w:name w:val="ECHR_DN_Table"/>
    <w:basedOn w:val="TableNormal"/>
    <w:uiPriority w:val="99"/>
    <w:rsid w:val="006D24ED"/>
    <w:rPr>
      <w:sz w:val="24"/>
      <w:szCs w:val="24"/>
    </w:rPr>
    <w:tblPr>
      <w:jc w:val="center"/>
      <w:tblBorders>
        <w:left w:val="single" w:sz="4" w:space="0" w:color="949494" w:themeColor="text2" w:themeShade="BF"/>
        <w:bottom w:val="single" w:sz="4" w:space="0" w:color="949494" w:themeColor="text2" w:themeShade="BF"/>
        <w:right w:val="single" w:sz="4" w:space="0" w:color="949494" w:themeColor="text2" w:themeShade="BF"/>
        <w:insideH w:val="single" w:sz="4" w:space="0" w:color="949494" w:themeColor="text2" w:themeShade="BF"/>
        <w:insideV w:val="single" w:sz="4" w:space="0" w:color="949494" w:themeColor="text2" w:themeShade="BF"/>
      </w:tblBorders>
      <w:tblCellMar>
        <w:top w:w="57" w:type="dxa"/>
        <w:bottom w:w="57" w:type="dxa"/>
      </w:tblCellMar>
    </w:tblPr>
    <w:trPr>
      <w:jc w:val="center"/>
    </w:trPr>
    <w:tcPr>
      <w:vAlign w:val="center"/>
    </w:tcPr>
    <w:tblStylePr w:type="firstRow">
      <w:pPr>
        <w:wordWrap/>
        <w:spacing w:beforeLines="0"/>
        <w:ind w:leftChars="0" w:left="0"/>
      </w:pPr>
      <w:rPr>
        <w:rFonts w:asciiTheme="majorHAnsi" w:hAnsiTheme="majorHAnsi"/>
        <w:b/>
        <w:i w:val="0"/>
        <w:color w:val="474747" w:themeColor="accent3" w:themeShade="BF"/>
        <w:sz w:val="24"/>
      </w:rPr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nil"/>
          <w:right w:val="single" w:sz="4" w:space="0" w:color="949494" w:themeColor="text2" w:themeShade="BF"/>
          <w:insideH w:val="nil"/>
          <w:insideV w:val="nil"/>
          <w:tl2br w:val="nil"/>
          <w:tr2bl w:val="nil"/>
        </w:tcBorders>
        <w:shd w:val="clear" w:color="auto" w:fill="DFDFDF" w:themeFill="background2" w:themeFillShade="E6"/>
      </w:tcPr>
    </w:tblStylePr>
  </w:style>
  <w:style w:type="numbering" w:customStyle="1" w:styleId="ECHRA1StyleBulletedSquare">
    <w:name w:val="ECHR_A1_Style_Bulleted_Square"/>
    <w:basedOn w:val="NoList"/>
    <w:rsid w:val="006D24ED"/>
    <w:pPr>
      <w:numPr>
        <w:numId w:val="4"/>
      </w:numPr>
    </w:pPr>
  </w:style>
  <w:style w:type="numbering" w:customStyle="1" w:styleId="ECHRA1StyleList">
    <w:name w:val="ECHR_A1_Style_List"/>
    <w:basedOn w:val="NoList"/>
    <w:uiPriority w:val="99"/>
    <w:rsid w:val="006D24ED"/>
    <w:pPr>
      <w:numPr>
        <w:numId w:val="5"/>
      </w:numPr>
    </w:pPr>
  </w:style>
  <w:style w:type="paragraph" w:customStyle="1" w:styleId="JuHArticle">
    <w:name w:val="Ju_H_Article"/>
    <w:aliases w:val="_Title_Quote"/>
    <w:basedOn w:val="Normal"/>
    <w:next w:val="JuQuot"/>
    <w:uiPriority w:val="19"/>
    <w:qFormat/>
    <w:rsid w:val="006D24ED"/>
    <w:pPr>
      <w:keepNext/>
      <w:spacing w:before="100" w:beforeAutospacing="1" w:after="120"/>
      <w:contextualSpacing/>
      <w:jc w:val="center"/>
    </w:pPr>
    <w:rPr>
      <w:b/>
      <w:sz w:val="20"/>
    </w:rPr>
  </w:style>
  <w:style w:type="numbering" w:customStyle="1" w:styleId="ECHRA1StyleNumberedList">
    <w:name w:val="ECHR_A1_Style_Numbered_List"/>
    <w:basedOn w:val="NoList"/>
    <w:rsid w:val="006D24ED"/>
    <w:pPr>
      <w:numPr>
        <w:numId w:val="6"/>
      </w:numPr>
    </w:pPr>
  </w:style>
  <w:style w:type="table" w:customStyle="1" w:styleId="ECHRHeaderTable">
    <w:name w:val="ECHR_Header_Table"/>
    <w:basedOn w:val="TableNormal"/>
    <w:uiPriority w:val="99"/>
    <w:rsid w:val="006D24ED"/>
    <w:rPr>
      <w:sz w:val="24"/>
      <w:szCs w:val="24"/>
    </w:rPr>
    <w:tblPr>
      <w:tblInd w:w="-1474" w:type="dxa"/>
      <w:tblBorders>
        <w:bottom w:val="single" w:sz="6" w:space="0" w:color="949494" w:themeColor="text2" w:themeShade="BF"/>
      </w:tblBorders>
      <w:tblCellMar>
        <w:left w:w="0" w:type="dxa"/>
        <w:bottom w:w="28" w:type="dxa"/>
        <w:right w:w="0" w:type="dxa"/>
      </w:tblCellMar>
    </w:tblPr>
    <w:tcPr>
      <w:vAlign w:val="bottom"/>
    </w:tcPr>
    <w:tblStylePr w:type="lastCol">
      <w:pPr>
        <w:wordWrap/>
        <w:jc w:val="both"/>
      </w:pPr>
    </w:tblStylePr>
  </w:style>
  <w:style w:type="paragraph" w:customStyle="1" w:styleId="JuHHead">
    <w:name w:val="Ju_H_Head"/>
    <w:aliases w:val="_Head_1"/>
    <w:basedOn w:val="Heading1"/>
    <w:next w:val="JuPara"/>
    <w:uiPriority w:val="17"/>
    <w:qFormat/>
    <w:rsid w:val="006D24ED"/>
    <w:pPr>
      <w:keepNext/>
      <w:keepLines/>
      <w:numPr>
        <w:numId w:val="9"/>
      </w:numPr>
      <w:spacing w:before="100" w:beforeAutospacing="1" w:after="240"/>
      <w:contextualSpacing w:val="0"/>
      <w:jc w:val="both"/>
    </w:pPr>
    <w:rPr>
      <w:b w:val="0"/>
      <w:caps/>
      <w:color w:val="auto"/>
    </w:rPr>
  </w:style>
  <w:style w:type="paragraph" w:customStyle="1" w:styleId="JuInitialled">
    <w:name w:val="Ju_Initialled"/>
    <w:aliases w:val="_Right"/>
    <w:basedOn w:val="Normal"/>
    <w:uiPriority w:val="30"/>
    <w:qFormat/>
    <w:rsid w:val="006D24ED"/>
    <w:pPr>
      <w:tabs>
        <w:tab w:val="center" w:pos="6407"/>
      </w:tabs>
      <w:spacing w:before="720"/>
      <w:jc w:val="right"/>
    </w:pPr>
  </w:style>
  <w:style w:type="table" w:customStyle="1" w:styleId="ECHRHeaderTableReduced">
    <w:name w:val="ECHR_Header_Table_Reduced"/>
    <w:basedOn w:val="TableNormal"/>
    <w:uiPriority w:val="99"/>
    <w:rsid w:val="006D24ED"/>
    <w:rPr>
      <w:sz w:val="24"/>
      <w:szCs w:val="24"/>
    </w:rPr>
    <w:tblPr>
      <w:tblInd w:w="-1474" w:type="dxa"/>
      <w:tblCellMar>
        <w:left w:w="0" w:type="dxa"/>
        <w:right w:w="0" w:type="dxa"/>
      </w:tblCellMar>
    </w:tblPr>
    <w:tcPr>
      <w:vAlign w:val="bottom"/>
    </w:tcPr>
    <w:tblStylePr w:type="firstRow">
      <w:rPr>
        <w:sz w:val="18"/>
      </w:rPr>
      <w:tblPr/>
      <w:tcPr>
        <w:tcBorders>
          <w:top w:val="nil"/>
          <w:left w:val="nil"/>
          <w:bottom w:val="single" w:sz="6" w:space="0" w:color="949494" w:themeColor="text2" w:themeShade="BF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jc w:val="right"/>
      </w:pPr>
      <w:tblPr/>
      <w:tcPr>
        <w:tcBorders>
          <w:top w:val="single" w:sz="6" w:space="0" w:color="949494" w:themeColor="text2" w:themeShade="BF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JUNAMES">
    <w:name w:val="JU_NAMES"/>
    <w:aliases w:val="_Ju_Names"/>
    <w:uiPriority w:val="33"/>
    <w:qFormat/>
    <w:rsid w:val="006D24ED"/>
    <w:rPr>
      <w:caps w:val="0"/>
      <w:smallCaps/>
    </w:rPr>
  </w:style>
  <w:style w:type="character" w:customStyle="1" w:styleId="JuITMark">
    <w:name w:val="Ju_ITMark"/>
    <w:aliases w:val="_ITMark"/>
    <w:basedOn w:val="DefaultParagraphFont"/>
    <w:uiPriority w:val="54"/>
    <w:qFormat/>
    <w:rsid w:val="006D24ED"/>
    <w:rPr>
      <w:vanish w:val="0"/>
      <w:color w:val="auto"/>
      <w:sz w:val="14"/>
      <w:bdr w:val="none" w:sz="0" w:space="0" w:color="auto"/>
      <w:shd w:val="clear" w:color="auto" w:fill="BEE5FF" w:themeFill="background1" w:themeFillTint="33"/>
    </w:rPr>
  </w:style>
  <w:style w:type="table" w:customStyle="1" w:styleId="ECHRTable2019">
    <w:name w:val="ECHR_Table_2019"/>
    <w:basedOn w:val="TableNormal"/>
    <w:uiPriority w:val="99"/>
    <w:rsid w:val="006D24ED"/>
    <w:rPr>
      <w:sz w:val="24"/>
      <w:szCs w:val="24"/>
    </w:rPr>
    <w:tblPr>
      <w:tblStyleRowBandSize w:val="1"/>
      <w:tblStyleColBandSize w:val="1"/>
      <w:jc w:val="center"/>
      <w:tblBorders>
        <w:top w:val="single" w:sz="4" w:space="0" w:color="5F5F5F" w:themeColor="accent3"/>
        <w:left w:val="single" w:sz="4" w:space="0" w:color="5F5F5F" w:themeColor="accent3"/>
        <w:bottom w:val="single" w:sz="4" w:space="0" w:color="5F5F5F" w:themeColor="accent3"/>
        <w:right w:val="single" w:sz="4" w:space="0" w:color="5F5F5F" w:themeColor="accent3"/>
        <w:insideH w:val="single" w:sz="4" w:space="0" w:color="5F5F5F" w:themeColor="accent3"/>
        <w:insideV w:val="single" w:sz="4" w:space="0" w:color="5F5F5F" w:themeColor="accent3"/>
      </w:tblBorders>
    </w:tblPr>
    <w:trPr>
      <w:jc w:val="center"/>
    </w:trPr>
    <w:tblStylePr w:type="firstRow">
      <w:rPr>
        <w:rFonts w:asciiTheme="majorHAnsi" w:hAnsiTheme="majorHAnsi"/>
        <w:b/>
        <w:i w:val="0"/>
        <w:color w:val="auto"/>
        <w:sz w:val="22"/>
      </w:rPr>
      <w:tblPr/>
      <w:tcPr>
        <w:shd w:val="clear" w:color="auto" w:fill="DFDFDF" w:themeFill="accent3" w:themeFillTint="33"/>
      </w:tcPr>
    </w:tblStylePr>
    <w:tblStylePr w:type="lastRow">
      <w:rPr>
        <w:b/>
        <w:i w:val="0"/>
      </w:rPr>
      <w:tblPr/>
      <w:tcPr>
        <w:tcBorders>
          <w:top w:val="single" w:sz="8" w:space="0" w:color="5F5F5F" w:themeColor="accent3"/>
          <w:left w:val="single" w:sz="4" w:space="0" w:color="5F5F5F" w:themeColor="accent3"/>
          <w:bottom w:val="single" w:sz="8" w:space="0" w:color="5F5F5F" w:themeColor="accent3"/>
          <w:right w:val="single" w:sz="4" w:space="0" w:color="5F5F5F" w:themeColor="accent3"/>
          <w:insideH w:val="nil"/>
          <w:insideV w:val="single" w:sz="4" w:space="0" w:color="5F5F5F" w:themeColor="accent3"/>
          <w:tl2br w:val="nil"/>
          <w:tr2bl w:val="nil"/>
        </w:tcBorders>
      </w:tcPr>
    </w:tblStylePr>
    <w:tblStylePr w:type="firstCol">
      <w:rPr>
        <w:rFonts w:asciiTheme="majorHAnsi" w:hAnsiTheme="majorHAnsi"/>
        <w:b/>
        <w:i w:val="0"/>
        <w:color w:val="3E3E3E" w:themeColor="background2" w:themeShade="40"/>
        <w:sz w:val="22"/>
      </w:rPr>
      <w:tblPr/>
      <w:tcPr>
        <w:tcBorders>
          <w:top w:val="single" w:sz="4" w:space="0" w:color="5F5F5F" w:themeColor="accent3"/>
          <w:left w:val="single" w:sz="4" w:space="0" w:color="5F5F5F" w:themeColor="accent3"/>
          <w:bottom w:val="single" w:sz="4" w:space="0" w:color="5F5F5F" w:themeColor="accent3"/>
          <w:right w:val="single" w:sz="4" w:space="0" w:color="5F5F5F" w:themeColor="accent3"/>
          <w:insideH w:val="nil"/>
          <w:insideV w:val="nil"/>
          <w:tl2br w:val="nil"/>
          <w:tr2bl w:val="nil"/>
        </w:tcBorders>
        <w:shd w:val="clear" w:color="auto" w:fill="F3F3F3" w:themeFill="text2" w:themeFillTint="33"/>
      </w:tcPr>
    </w:tblStylePr>
    <w:tblStylePr w:type="lastCol">
      <w:rPr>
        <w:b/>
        <w:i w:val="0"/>
      </w:rPr>
    </w:tblStylePr>
    <w:tblStylePr w:type="band2Vert">
      <w:tblPr/>
      <w:tcPr>
        <w:tcBorders>
          <w:top w:val="single" w:sz="4" w:space="0" w:color="5F5F5F" w:themeColor="accent3"/>
          <w:left w:val="single" w:sz="4" w:space="0" w:color="5F5F5F" w:themeColor="accent3"/>
          <w:bottom w:val="single" w:sz="4" w:space="0" w:color="5F5F5F" w:themeColor="accent3"/>
          <w:right w:val="single" w:sz="4" w:space="0" w:color="5F5F5F" w:themeColor="accent3"/>
          <w:insideH w:val="nil"/>
          <w:insideV w:val="nil"/>
          <w:tl2br w:val="nil"/>
          <w:tr2bl w:val="nil"/>
        </w:tcBorders>
        <w:shd w:val="clear" w:color="auto" w:fill="F3F3F3" w:themeFill="text2" w:themeFillTint="33"/>
      </w:tcPr>
    </w:tblStylePr>
    <w:tblStylePr w:type="band2Horz">
      <w:tblPr/>
      <w:tcPr>
        <w:tcBorders>
          <w:top w:val="single" w:sz="4" w:space="0" w:color="5F5F5F" w:themeColor="accent3"/>
          <w:left w:val="single" w:sz="4" w:space="0" w:color="5F5F5F" w:themeColor="accent3"/>
          <w:bottom w:val="single" w:sz="4" w:space="0" w:color="5F5F5F" w:themeColor="accent3"/>
          <w:right w:val="single" w:sz="4" w:space="0" w:color="5F5F5F" w:themeColor="accent3"/>
          <w:insideH w:val="single" w:sz="4" w:space="0" w:color="5F5F5F" w:themeColor="accent3"/>
          <w:insideV w:val="single" w:sz="4" w:space="0" w:color="5F5F5F" w:themeColor="accent3"/>
          <w:tl2br w:val="nil"/>
          <w:tr2bl w:val="nil"/>
        </w:tcBorders>
        <w:shd w:val="clear" w:color="auto" w:fill="F3F3F3" w:themeFill="text2" w:themeFillTint="33"/>
      </w:tcPr>
    </w:tblStylePr>
  </w:style>
  <w:style w:type="paragraph" w:customStyle="1" w:styleId="JuCourt">
    <w:name w:val="Ju_Court"/>
    <w:aliases w:val="_Court_Names"/>
    <w:basedOn w:val="Normal"/>
    <w:next w:val="Normal"/>
    <w:uiPriority w:val="32"/>
    <w:qFormat/>
    <w:rsid w:val="006D24ED"/>
    <w:pPr>
      <w:tabs>
        <w:tab w:val="left" w:pos="907"/>
        <w:tab w:val="left" w:pos="1701"/>
        <w:tab w:val="right" w:pos="7371"/>
      </w:tabs>
      <w:spacing w:before="240"/>
      <w:ind w:left="397" w:hanging="397"/>
    </w:pPr>
    <w:rPr>
      <w:lang w:bidi="en-US"/>
    </w:rPr>
  </w:style>
  <w:style w:type="paragraph" w:customStyle="1" w:styleId="JuHIRoman">
    <w:name w:val="Ju_H_I_Roman"/>
    <w:aliases w:val="_Head_2"/>
    <w:basedOn w:val="Heading2"/>
    <w:next w:val="JuPara"/>
    <w:uiPriority w:val="17"/>
    <w:qFormat/>
    <w:rsid w:val="006D24ED"/>
    <w:pPr>
      <w:keepNext/>
      <w:keepLines/>
      <w:numPr>
        <w:ilvl w:val="1"/>
        <w:numId w:val="9"/>
      </w:numPr>
      <w:tabs>
        <w:tab w:val="left" w:pos="454"/>
        <w:tab w:val="left" w:pos="567"/>
        <w:tab w:val="left" w:pos="680"/>
      </w:tabs>
      <w:spacing w:before="100" w:beforeAutospacing="1" w:after="240"/>
      <w:jc w:val="both"/>
    </w:pPr>
    <w:rPr>
      <w:b w:val="0"/>
      <w:caps/>
      <w:color w:val="auto"/>
      <w:sz w:val="24"/>
    </w:rPr>
  </w:style>
  <w:style w:type="character" w:customStyle="1" w:styleId="Heading1Char">
    <w:name w:val="Heading 1 Char"/>
    <w:basedOn w:val="DefaultParagraphFont"/>
    <w:link w:val="Heading1"/>
    <w:uiPriority w:val="98"/>
    <w:rsid w:val="006D24ED"/>
    <w:rPr>
      <w:rFonts w:asciiTheme="majorHAnsi" w:eastAsiaTheme="majorEastAsia" w:hAnsiTheme="majorHAnsi" w:cstheme="majorBidi"/>
      <w:b/>
      <w:bCs/>
      <w:color w:val="333333"/>
      <w:sz w:val="28"/>
      <w:szCs w:val="28"/>
      <w:lang w:val="sq-AL"/>
    </w:rPr>
  </w:style>
  <w:style w:type="paragraph" w:customStyle="1" w:styleId="JuHA">
    <w:name w:val="Ju_H_A"/>
    <w:aliases w:val="_Head_3"/>
    <w:basedOn w:val="Heading3"/>
    <w:next w:val="JuPara"/>
    <w:uiPriority w:val="17"/>
    <w:qFormat/>
    <w:rsid w:val="006D24ED"/>
    <w:pPr>
      <w:keepNext/>
      <w:keepLines/>
      <w:numPr>
        <w:ilvl w:val="2"/>
        <w:numId w:val="9"/>
      </w:numPr>
      <w:spacing w:before="100" w:beforeAutospacing="1" w:after="240" w:line="240" w:lineRule="auto"/>
      <w:jc w:val="both"/>
    </w:pPr>
    <w:rPr>
      <w:color w:val="auto"/>
      <w:sz w:val="24"/>
    </w:rPr>
  </w:style>
  <w:style w:type="character" w:customStyle="1" w:styleId="Heading2Char">
    <w:name w:val="Heading 2 Char"/>
    <w:basedOn w:val="DefaultParagraphFont"/>
    <w:link w:val="Heading2"/>
    <w:uiPriority w:val="98"/>
    <w:semiHidden/>
    <w:rsid w:val="006D24ED"/>
    <w:rPr>
      <w:rFonts w:asciiTheme="majorHAnsi" w:eastAsiaTheme="majorEastAsia" w:hAnsiTheme="majorHAnsi" w:cstheme="majorBidi"/>
      <w:b/>
      <w:bCs/>
      <w:color w:val="4D4D4D"/>
      <w:sz w:val="26"/>
      <w:szCs w:val="26"/>
      <w:lang w:val="sq-AL"/>
    </w:rPr>
  </w:style>
  <w:style w:type="paragraph" w:customStyle="1" w:styleId="JuH1">
    <w:name w:val="Ju_H_1."/>
    <w:aliases w:val="_Head_4"/>
    <w:basedOn w:val="Heading4"/>
    <w:next w:val="JuPara"/>
    <w:uiPriority w:val="17"/>
    <w:rsid w:val="006D24ED"/>
    <w:pPr>
      <w:keepNext/>
      <w:keepLines/>
      <w:numPr>
        <w:ilvl w:val="3"/>
        <w:numId w:val="9"/>
      </w:numPr>
      <w:spacing w:before="100" w:beforeAutospacing="1" w:after="120"/>
      <w:jc w:val="both"/>
    </w:pPr>
    <w:rPr>
      <w:b w:val="0"/>
      <w:color w:val="auto"/>
      <w:sz w:val="24"/>
    </w:rPr>
  </w:style>
  <w:style w:type="character" w:customStyle="1" w:styleId="Heading3Char">
    <w:name w:val="Heading 3 Char"/>
    <w:basedOn w:val="DefaultParagraphFont"/>
    <w:link w:val="Heading3"/>
    <w:uiPriority w:val="98"/>
    <w:semiHidden/>
    <w:rsid w:val="006D24ED"/>
    <w:rPr>
      <w:rFonts w:asciiTheme="majorHAnsi" w:eastAsiaTheme="majorEastAsia" w:hAnsiTheme="majorHAnsi" w:cstheme="majorBidi"/>
      <w:b/>
      <w:bCs/>
      <w:color w:val="5F5F5F"/>
      <w:lang w:val="sq-AL"/>
    </w:rPr>
  </w:style>
  <w:style w:type="paragraph" w:customStyle="1" w:styleId="JuHa0">
    <w:name w:val="Ju_H_a"/>
    <w:aliases w:val="_Head_5"/>
    <w:basedOn w:val="Heading5"/>
    <w:next w:val="JuPara"/>
    <w:uiPriority w:val="17"/>
    <w:rsid w:val="006D24ED"/>
    <w:pPr>
      <w:keepNext/>
      <w:keepLines/>
      <w:numPr>
        <w:ilvl w:val="4"/>
        <w:numId w:val="9"/>
      </w:numPr>
      <w:spacing w:before="100" w:beforeAutospacing="1" w:after="120"/>
      <w:jc w:val="both"/>
    </w:pPr>
    <w:rPr>
      <w:color w:val="auto"/>
      <w:sz w:val="20"/>
    </w:rPr>
  </w:style>
  <w:style w:type="character" w:customStyle="1" w:styleId="Heading4Char">
    <w:name w:val="Heading 4 Char"/>
    <w:basedOn w:val="DefaultParagraphFont"/>
    <w:link w:val="Heading4"/>
    <w:uiPriority w:val="98"/>
    <w:semiHidden/>
    <w:rsid w:val="006D24ED"/>
    <w:rPr>
      <w:rFonts w:asciiTheme="majorHAnsi" w:eastAsiaTheme="majorEastAsia" w:hAnsiTheme="majorHAnsi" w:cstheme="majorBidi"/>
      <w:b/>
      <w:bCs/>
      <w:i/>
      <w:iCs/>
      <w:color w:val="777777"/>
      <w:lang w:val="sq-AL"/>
    </w:rPr>
  </w:style>
  <w:style w:type="paragraph" w:customStyle="1" w:styleId="JuHi">
    <w:name w:val="Ju_H_i"/>
    <w:aliases w:val="_Head_6"/>
    <w:basedOn w:val="Heading6"/>
    <w:next w:val="JuPara"/>
    <w:uiPriority w:val="17"/>
    <w:rsid w:val="006D24ED"/>
    <w:pPr>
      <w:keepNext/>
      <w:keepLines/>
      <w:numPr>
        <w:ilvl w:val="5"/>
        <w:numId w:val="9"/>
      </w:numPr>
      <w:tabs>
        <w:tab w:val="left" w:pos="1077"/>
        <w:tab w:val="left" w:pos="1134"/>
        <w:tab w:val="left" w:pos="1191"/>
        <w:tab w:val="left" w:pos="1247"/>
      </w:tabs>
      <w:spacing w:before="100" w:beforeAutospacing="1" w:after="120"/>
      <w:jc w:val="both"/>
    </w:pPr>
    <w:rPr>
      <w:b w:val="0"/>
      <w:color w:val="auto"/>
      <w:sz w:val="20"/>
    </w:rPr>
  </w:style>
  <w:style w:type="character" w:customStyle="1" w:styleId="Heading5Char">
    <w:name w:val="Heading 5 Char"/>
    <w:basedOn w:val="DefaultParagraphFont"/>
    <w:link w:val="Heading5"/>
    <w:uiPriority w:val="98"/>
    <w:semiHidden/>
    <w:rsid w:val="006D24ED"/>
    <w:rPr>
      <w:rFonts w:asciiTheme="majorHAnsi" w:eastAsiaTheme="majorEastAsia" w:hAnsiTheme="majorHAnsi" w:cstheme="majorBidi"/>
      <w:b/>
      <w:bCs/>
      <w:color w:val="808080"/>
      <w:lang w:val="sq-AL"/>
    </w:rPr>
  </w:style>
  <w:style w:type="paragraph" w:customStyle="1" w:styleId="JuHalpha">
    <w:name w:val="Ju_H_alpha"/>
    <w:aliases w:val="_Head_7"/>
    <w:basedOn w:val="Heading7"/>
    <w:next w:val="JuPara"/>
    <w:uiPriority w:val="17"/>
    <w:rsid w:val="006D24ED"/>
    <w:pPr>
      <w:keepNext/>
      <w:keepLines/>
      <w:numPr>
        <w:ilvl w:val="6"/>
        <w:numId w:val="9"/>
      </w:numPr>
      <w:tabs>
        <w:tab w:val="left" w:pos="1361"/>
      </w:tabs>
      <w:spacing w:before="100" w:beforeAutospacing="1" w:after="120"/>
      <w:jc w:val="both"/>
    </w:pPr>
    <w:rPr>
      <w:i w:val="0"/>
      <w:sz w:val="20"/>
    </w:rPr>
  </w:style>
  <w:style w:type="character" w:customStyle="1" w:styleId="Heading6Char">
    <w:name w:val="Heading 6 Char"/>
    <w:basedOn w:val="DefaultParagraphFont"/>
    <w:link w:val="Heading6"/>
    <w:uiPriority w:val="98"/>
    <w:semiHidden/>
    <w:rsid w:val="006D24ED"/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sq-AL" w:bidi="en-US"/>
    </w:rPr>
  </w:style>
  <w:style w:type="paragraph" w:customStyle="1" w:styleId="JuH">
    <w:name w:val="Ju_H_–"/>
    <w:aliases w:val="_Head_8"/>
    <w:basedOn w:val="Heading8"/>
    <w:next w:val="JuPara"/>
    <w:uiPriority w:val="17"/>
    <w:rsid w:val="006D24ED"/>
    <w:pPr>
      <w:keepNext/>
      <w:keepLines/>
      <w:numPr>
        <w:ilvl w:val="7"/>
        <w:numId w:val="9"/>
      </w:numPr>
      <w:spacing w:before="100" w:beforeAutospacing="1" w:after="120"/>
      <w:jc w:val="both"/>
    </w:pPr>
    <w:rPr>
      <w:i/>
    </w:rPr>
  </w:style>
  <w:style w:type="character" w:customStyle="1" w:styleId="Heading7Char">
    <w:name w:val="Heading 7 Char"/>
    <w:basedOn w:val="DefaultParagraphFont"/>
    <w:link w:val="Heading7"/>
    <w:uiPriority w:val="98"/>
    <w:semiHidden/>
    <w:rsid w:val="006D24ED"/>
    <w:rPr>
      <w:rFonts w:asciiTheme="majorHAnsi" w:eastAsiaTheme="majorEastAsia" w:hAnsiTheme="majorHAnsi" w:cstheme="majorBidi"/>
      <w:i/>
      <w:iCs/>
      <w:lang w:val="sq-AL" w:bidi="en-US"/>
    </w:rPr>
  </w:style>
  <w:style w:type="paragraph" w:customStyle="1" w:styleId="JuParaLast">
    <w:name w:val="Ju_Para_Last"/>
    <w:aliases w:val="_Para_Spaced"/>
    <w:basedOn w:val="NormalJustified"/>
    <w:uiPriority w:val="5"/>
    <w:qFormat/>
    <w:rsid w:val="006D24ED"/>
    <w:pPr>
      <w:keepNext/>
      <w:keepLines/>
      <w:spacing w:before="240" w:after="240"/>
      <w:ind w:firstLine="284"/>
    </w:pPr>
  </w:style>
  <w:style w:type="table" w:customStyle="1" w:styleId="ECHRTableBoxHeader">
    <w:name w:val="ECHR_Table_Box_Header"/>
    <w:basedOn w:val="TableNormal"/>
    <w:rsid w:val="006D24ED"/>
    <w:rPr>
      <w:rFonts w:ascii="Verdana" w:eastAsia="Times New Roman" w:hAnsi="Verdana" w:cs="Times New Roman"/>
      <w:sz w:val="20"/>
      <w:szCs w:val="20"/>
    </w:rPr>
    <w:tblPr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F8F8F8" w:themeFill="background2"/>
    </w:tcPr>
    <w:tblStylePr w:type="firstCol">
      <w:rPr>
        <w:b/>
        <w:color w:val="5F5F5F" w:themeColor="accent3"/>
      </w:rPr>
    </w:tblStylePr>
  </w:style>
  <w:style w:type="paragraph" w:customStyle="1" w:styleId="JuJudges">
    <w:name w:val="Ju_Judges"/>
    <w:aliases w:val="_Judges"/>
    <w:basedOn w:val="Normal"/>
    <w:uiPriority w:val="32"/>
    <w:qFormat/>
    <w:rsid w:val="006D24ED"/>
    <w:pPr>
      <w:tabs>
        <w:tab w:val="left" w:pos="567"/>
        <w:tab w:val="left" w:pos="1134"/>
      </w:tabs>
    </w:pPr>
  </w:style>
  <w:style w:type="paragraph" w:customStyle="1" w:styleId="JuList">
    <w:name w:val="Ju_List"/>
    <w:aliases w:val="_List_1"/>
    <w:basedOn w:val="NormalJustified"/>
    <w:uiPriority w:val="23"/>
    <w:qFormat/>
    <w:rsid w:val="006D24ED"/>
    <w:pPr>
      <w:numPr>
        <w:numId w:val="10"/>
      </w:numPr>
      <w:spacing w:before="280" w:after="60"/>
    </w:pPr>
  </w:style>
  <w:style w:type="paragraph" w:customStyle="1" w:styleId="JuLista">
    <w:name w:val="Ju_List_a"/>
    <w:aliases w:val="_List_2"/>
    <w:basedOn w:val="NormalJustified"/>
    <w:uiPriority w:val="23"/>
    <w:rsid w:val="006D24ED"/>
    <w:pPr>
      <w:numPr>
        <w:ilvl w:val="1"/>
        <w:numId w:val="10"/>
      </w:numPr>
    </w:pPr>
  </w:style>
  <w:style w:type="paragraph" w:customStyle="1" w:styleId="JuListi">
    <w:name w:val="Ju_List_i"/>
    <w:aliases w:val="_List_3"/>
    <w:basedOn w:val="NormalJustified"/>
    <w:uiPriority w:val="23"/>
    <w:rsid w:val="006D24ED"/>
    <w:pPr>
      <w:numPr>
        <w:ilvl w:val="2"/>
        <w:numId w:val="10"/>
      </w:numPr>
    </w:pPr>
  </w:style>
  <w:style w:type="table" w:customStyle="1" w:styleId="ECHRTableFax">
    <w:name w:val="ECHR_Table_Fax"/>
    <w:basedOn w:val="TableNormal"/>
    <w:uiPriority w:val="99"/>
    <w:rsid w:val="006D24ED"/>
    <w:rPr>
      <w:color w:val="000000" w:themeColor="text1"/>
      <w:sz w:val="24"/>
      <w:szCs w:val="24"/>
    </w:rPr>
    <w:tblPr>
      <w:tblInd w:w="-680" w:type="dxa"/>
      <w:tblBorders>
        <w:insideH w:val="single" w:sz="4" w:space="0" w:color="C6C6C6" w:themeColor="text2"/>
        <w:insideV w:val="single" w:sz="4" w:space="0" w:color="C6C6C6" w:themeColor="text2"/>
      </w:tblBorders>
      <w:tblCellMar>
        <w:top w:w="142" w:type="dxa"/>
        <w:bottom w:w="142" w:type="dxa"/>
      </w:tblCellMar>
    </w:tblPr>
    <w:trPr>
      <w:cantSplit/>
    </w:trPr>
  </w:style>
  <w:style w:type="table" w:customStyle="1" w:styleId="ECHRTableForInternalUse">
    <w:name w:val="ECHR_Table_For_Internal_Use"/>
    <w:basedOn w:val="TableNormal"/>
    <w:uiPriority w:val="99"/>
    <w:rsid w:val="006D24ED"/>
    <w:rPr>
      <w:color w:val="636363" w:themeColor="text2" w:themeShade="80"/>
      <w:sz w:val="18"/>
      <w:szCs w:val="24"/>
    </w:rPr>
    <w:tblPr>
      <w:tblStyleColBandSize w:val="1"/>
      <w:jc w:val="right"/>
      <w:tblCellMar>
        <w:top w:w="113" w:type="dxa"/>
        <w:bottom w:w="28" w:type="dxa"/>
      </w:tblCellMar>
    </w:tblPr>
    <w:trPr>
      <w:jc w:val="right"/>
    </w:trPr>
    <w:tblStylePr w:type="firstRow">
      <w:rPr>
        <w:b/>
      </w:rPr>
    </w:tblStylePr>
    <w:tblStylePr w:type="lastCol">
      <w:pPr>
        <w:jc w:val="right"/>
      </w:pPr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single" w:sz="4" w:space="0" w:color="949494" w:themeColor="text2" w:themeShade="BF"/>
          <w:insideV w:val="single" w:sz="4" w:space="0" w:color="949494" w:themeColor="text2" w:themeShade="BF"/>
          <w:tl2br w:val="nil"/>
          <w:tr2bl w:val="nil"/>
        </w:tcBorders>
      </w:tcPr>
    </w:tblStylePr>
    <w:tblStylePr w:type="band1Vert"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single" w:sz="4" w:space="0" w:color="949494" w:themeColor="text2" w:themeShade="BF"/>
          <w:insideV w:val="single" w:sz="4" w:space="0" w:color="949494" w:themeColor="text2" w:themeShade="BF"/>
          <w:tl2br w:val="nil"/>
          <w:tr2bl w:val="nil"/>
        </w:tcBorders>
      </w:tcPr>
    </w:tblStylePr>
  </w:style>
  <w:style w:type="table" w:customStyle="1" w:styleId="ECHRTableMemo">
    <w:name w:val="ECHR_Table_Memo"/>
    <w:basedOn w:val="TableNormal"/>
    <w:uiPriority w:val="99"/>
    <w:rsid w:val="006D24ED"/>
    <w:rPr>
      <w:sz w:val="24"/>
      <w:szCs w:val="24"/>
    </w:rPr>
    <w:tblPr>
      <w:jc w:val="center"/>
      <w:tblCellMar>
        <w:top w:w="113" w:type="dxa"/>
        <w:left w:w="0" w:type="dxa"/>
        <w:bottom w:w="113" w:type="dxa"/>
        <w:right w:w="0" w:type="dxa"/>
      </w:tblCellMar>
    </w:tblPr>
    <w:trPr>
      <w:jc w:val="center"/>
    </w:trPr>
    <w:tblStylePr w:type="lastRow">
      <w:tblPr/>
      <w:tcPr>
        <w:tcBorders>
          <w:top w:val="nil"/>
          <w:left w:val="nil"/>
          <w:bottom w:val="single" w:sz="4" w:space="0" w:color="949494" w:themeColor="text2" w:themeShade="BF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Heading8Char">
    <w:name w:val="Heading 8 Char"/>
    <w:basedOn w:val="DefaultParagraphFont"/>
    <w:link w:val="Heading8"/>
    <w:uiPriority w:val="98"/>
    <w:semiHidden/>
    <w:rsid w:val="006D24ED"/>
    <w:rPr>
      <w:rFonts w:asciiTheme="majorHAnsi" w:eastAsiaTheme="majorEastAsia" w:hAnsiTheme="majorHAnsi" w:cstheme="majorBidi"/>
      <w:sz w:val="20"/>
      <w:szCs w:val="20"/>
      <w:lang w:val="sq-AL" w:bidi="en-US"/>
    </w:rPr>
  </w:style>
  <w:style w:type="character" w:customStyle="1" w:styleId="Heading9Char">
    <w:name w:val="Heading 9 Char"/>
    <w:basedOn w:val="DefaultParagraphFont"/>
    <w:link w:val="Heading9"/>
    <w:uiPriority w:val="98"/>
    <w:semiHidden/>
    <w:rsid w:val="006D24ED"/>
    <w:rPr>
      <w:rFonts w:asciiTheme="majorHAnsi" w:eastAsiaTheme="majorEastAsia" w:hAnsiTheme="majorHAnsi" w:cstheme="majorBidi"/>
      <w:i/>
      <w:iCs/>
      <w:spacing w:val="5"/>
      <w:sz w:val="20"/>
      <w:szCs w:val="20"/>
      <w:lang w:val="sq-AL" w:bidi="en-US"/>
    </w:rPr>
  </w:style>
  <w:style w:type="paragraph" w:styleId="Title">
    <w:name w:val="Title"/>
    <w:basedOn w:val="Normal"/>
    <w:next w:val="Normal"/>
    <w:link w:val="TitleChar"/>
    <w:uiPriority w:val="98"/>
    <w:qFormat/>
    <w:rsid w:val="006D24ED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  <w:lang w:bidi="en-US"/>
    </w:rPr>
  </w:style>
  <w:style w:type="character" w:customStyle="1" w:styleId="TitleChar">
    <w:name w:val="Title Char"/>
    <w:basedOn w:val="DefaultParagraphFont"/>
    <w:link w:val="Title"/>
    <w:uiPriority w:val="98"/>
    <w:rsid w:val="006D24ED"/>
    <w:rPr>
      <w:rFonts w:asciiTheme="majorHAnsi" w:eastAsiaTheme="majorEastAsia" w:hAnsiTheme="majorHAnsi" w:cstheme="majorBidi"/>
      <w:spacing w:val="5"/>
      <w:sz w:val="52"/>
      <w:szCs w:val="52"/>
      <w:lang w:val="sq-AL" w:bidi="en-US"/>
    </w:rPr>
  </w:style>
  <w:style w:type="paragraph" w:styleId="Subtitle">
    <w:name w:val="Subtitle"/>
    <w:basedOn w:val="Normal"/>
    <w:next w:val="Normal"/>
    <w:link w:val="SubtitleChar"/>
    <w:uiPriority w:val="98"/>
    <w:qFormat/>
    <w:rsid w:val="006D24ED"/>
    <w:pPr>
      <w:spacing w:after="600"/>
    </w:pPr>
    <w:rPr>
      <w:rFonts w:asciiTheme="majorHAnsi" w:eastAsiaTheme="majorEastAsia" w:hAnsiTheme="majorHAnsi" w:cstheme="majorBidi"/>
      <w:i/>
      <w:iCs/>
      <w:spacing w:val="13"/>
      <w:lang w:bidi="en-US"/>
    </w:rPr>
  </w:style>
  <w:style w:type="character" w:customStyle="1" w:styleId="SubtitleChar">
    <w:name w:val="Subtitle Char"/>
    <w:basedOn w:val="DefaultParagraphFont"/>
    <w:link w:val="Subtitle"/>
    <w:uiPriority w:val="98"/>
    <w:rsid w:val="006D24ED"/>
    <w:rPr>
      <w:rFonts w:asciiTheme="majorHAnsi" w:eastAsiaTheme="majorEastAsia" w:hAnsiTheme="majorHAnsi" w:cstheme="majorBidi"/>
      <w:i/>
      <w:iCs/>
      <w:spacing w:val="13"/>
      <w:sz w:val="24"/>
      <w:szCs w:val="24"/>
      <w:lang w:val="sq-AL" w:bidi="en-US"/>
    </w:rPr>
  </w:style>
  <w:style w:type="character" w:styleId="Strong">
    <w:name w:val="Strong"/>
    <w:uiPriority w:val="98"/>
    <w:qFormat/>
    <w:rsid w:val="006D24ED"/>
    <w:rPr>
      <w:b/>
      <w:bCs/>
    </w:rPr>
  </w:style>
  <w:style w:type="character" w:styleId="Emphasis">
    <w:name w:val="Emphasis"/>
    <w:uiPriority w:val="98"/>
    <w:qFormat/>
    <w:rsid w:val="006D24ED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link w:val="NoSpacingChar"/>
    <w:uiPriority w:val="99"/>
    <w:qFormat/>
    <w:rsid w:val="006D24ED"/>
  </w:style>
  <w:style w:type="character" w:customStyle="1" w:styleId="NoSpacingChar">
    <w:name w:val="No Spacing Char"/>
    <w:basedOn w:val="DefaultParagraphFont"/>
    <w:link w:val="NoSpacing"/>
    <w:uiPriority w:val="98"/>
    <w:rsid w:val="006D24ED"/>
    <w:rPr>
      <w:sz w:val="24"/>
      <w:szCs w:val="24"/>
      <w:lang w:val="sq-AL"/>
    </w:rPr>
  </w:style>
  <w:style w:type="paragraph" w:styleId="ListParagraph">
    <w:name w:val="List Paragraph"/>
    <w:basedOn w:val="Normal"/>
    <w:uiPriority w:val="98"/>
    <w:qFormat/>
    <w:rsid w:val="006D24E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8"/>
    <w:qFormat/>
    <w:rsid w:val="006D24ED"/>
    <w:pPr>
      <w:spacing w:before="200"/>
      <w:ind w:left="360" w:right="360"/>
    </w:pPr>
    <w:rPr>
      <w:i/>
      <w:iCs/>
      <w:lang w:bidi="en-US"/>
    </w:rPr>
  </w:style>
  <w:style w:type="character" w:customStyle="1" w:styleId="QuoteChar">
    <w:name w:val="Quote Char"/>
    <w:basedOn w:val="DefaultParagraphFont"/>
    <w:link w:val="Quote"/>
    <w:uiPriority w:val="98"/>
    <w:rsid w:val="006D24ED"/>
    <w:rPr>
      <w:i/>
      <w:iCs/>
      <w:sz w:val="24"/>
      <w:szCs w:val="24"/>
      <w:lang w:val="sq-AL" w:bidi="en-US"/>
    </w:rPr>
  </w:style>
  <w:style w:type="paragraph" w:styleId="IntenseQuote">
    <w:name w:val="Intense Quote"/>
    <w:basedOn w:val="Normal"/>
    <w:next w:val="Normal"/>
    <w:link w:val="IntenseQuoteChar"/>
    <w:uiPriority w:val="98"/>
    <w:qFormat/>
    <w:rsid w:val="006D24ED"/>
    <w:pPr>
      <w:pBdr>
        <w:bottom w:val="single" w:sz="4" w:space="1" w:color="auto"/>
      </w:pBdr>
      <w:spacing w:before="200" w:after="280"/>
      <w:ind w:left="1008" w:right="1152"/>
    </w:pPr>
    <w:rPr>
      <w:b/>
      <w:bCs/>
      <w:i/>
      <w:iCs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98"/>
    <w:rsid w:val="006D24ED"/>
    <w:rPr>
      <w:b/>
      <w:bCs/>
      <w:i/>
      <w:iCs/>
      <w:sz w:val="24"/>
      <w:szCs w:val="24"/>
      <w:lang w:val="sq-AL" w:bidi="en-US"/>
    </w:rPr>
  </w:style>
  <w:style w:type="character" w:styleId="SubtleEmphasis">
    <w:name w:val="Subtle Emphasis"/>
    <w:uiPriority w:val="98"/>
    <w:qFormat/>
    <w:rsid w:val="006D24ED"/>
    <w:rPr>
      <w:i/>
      <w:iCs/>
    </w:rPr>
  </w:style>
  <w:style w:type="character" w:styleId="IntenseEmphasis">
    <w:name w:val="Intense Emphasis"/>
    <w:uiPriority w:val="98"/>
    <w:qFormat/>
    <w:rsid w:val="006D24ED"/>
    <w:rPr>
      <w:b/>
      <w:bCs/>
    </w:rPr>
  </w:style>
  <w:style w:type="character" w:styleId="SubtleReference">
    <w:name w:val="Subtle Reference"/>
    <w:uiPriority w:val="98"/>
    <w:qFormat/>
    <w:rsid w:val="006D24ED"/>
    <w:rPr>
      <w:smallCaps/>
    </w:rPr>
  </w:style>
  <w:style w:type="character" w:styleId="IntenseReference">
    <w:name w:val="Intense Reference"/>
    <w:uiPriority w:val="98"/>
    <w:qFormat/>
    <w:rsid w:val="006D24ED"/>
    <w:rPr>
      <w:smallCaps/>
      <w:spacing w:val="5"/>
      <w:u w:val="single"/>
    </w:rPr>
  </w:style>
  <w:style w:type="character" w:styleId="BookTitle">
    <w:name w:val="Book Title"/>
    <w:uiPriority w:val="98"/>
    <w:qFormat/>
    <w:rsid w:val="006D24ED"/>
    <w:rPr>
      <w:i/>
      <w:iCs/>
      <w:smallCaps/>
      <w:spacing w:val="5"/>
    </w:rPr>
  </w:style>
  <w:style w:type="paragraph" w:styleId="TOCHeading">
    <w:name w:val="TOC Heading"/>
    <w:basedOn w:val="Normal"/>
    <w:next w:val="Normal"/>
    <w:uiPriority w:val="98"/>
    <w:semiHidden/>
    <w:qFormat/>
    <w:rsid w:val="006D24ED"/>
    <w:pPr>
      <w:keepNext/>
      <w:keepLines/>
      <w:spacing w:before="240"/>
      <w:contextualSpacing/>
      <w:jc w:val="center"/>
    </w:pPr>
    <w:rPr>
      <w:rFonts w:asciiTheme="majorHAnsi" w:hAnsiTheme="majorHAnsi"/>
      <w:b/>
      <w:color w:val="474747" w:themeColor="accent3" w:themeShade="BF"/>
      <w:sz w:val="28"/>
    </w:rPr>
  </w:style>
  <w:style w:type="numbering" w:styleId="111111">
    <w:name w:val="Outline List 2"/>
    <w:basedOn w:val="NoList"/>
    <w:uiPriority w:val="99"/>
    <w:semiHidden/>
    <w:unhideWhenUsed/>
    <w:rsid w:val="006D24ED"/>
    <w:pPr>
      <w:numPr>
        <w:numId w:val="1"/>
      </w:numPr>
    </w:pPr>
  </w:style>
  <w:style w:type="numbering" w:styleId="1ai">
    <w:name w:val="Outline List 1"/>
    <w:basedOn w:val="NoList"/>
    <w:uiPriority w:val="99"/>
    <w:semiHidden/>
    <w:unhideWhenUsed/>
    <w:rsid w:val="006D24ED"/>
    <w:pPr>
      <w:numPr>
        <w:numId w:val="2"/>
      </w:numPr>
    </w:pPr>
  </w:style>
  <w:style w:type="numbering" w:styleId="ArticleSection">
    <w:name w:val="Outline List 3"/>
    <w:basedOn w:val="NoList"/>
    <w:uiPriority w:val="99"/>
    <w:semiHidden/>
    <w:unhideWhenUsed/>
    <w:rsid w:val="006D24ED"/>
    <w:pPr>
      <w:numPr>
        <w:numId w:val="3"/>
      </w:numPr>
    </w:pPr>
  </w:style>
  <w:style w:type="paragraph" w:styleId="Bibliography">
    <w:name w:val="Bibliography"/>
    <w:basedOn w:val="Normal"/>
    <w:next w:val="Normal"/>
    <w:uiPriority w:val="98"/>
    <w:semiHidden/>
    <w:rsid w:val="006D24ED"/>
  </w:style>
  <w:style w:type="paragraph" w:styleId="BlockText">
    <w:name w:val="Block Text"/>
    <w:basedOn w:val="Normal"/>
    <w:uiPriority w:val="98"/>
    <w:semiHidden/>
    <w:rsid w:val="006D24ED"/>
    <w:pPr>
      <w:pBdr>
        <w:top w:val="single" w:sz="2" w:space="10" w:color="0072BC" w:themeColor="accent1" w:shadow="1" w:frame="1"/>
        <w:left w:val="single" w:sz="2" w:space="10" w:color="0072BC" w:themeColor="accent1" w:shadow="1" w:frame="1"/>
        <w:bottom w:val="single" w:sz="2" w:space="10" w:color="0072BC" w:themeColor="accent1" w:shadow="1" w:frame="1"/>
        <w:right w:val="single" w:sz="2" w:space="10" w:color="0072BC" w:themeColor="accent1" w:shadow="1" w:frame="1"/>
      </w:pBdr>
      <w:ind w:left="1152" w:right="1152"/>
    </w:pPr>
    <w:rPr>
      <w:i/>
      <w:iCs/>
      <w:color w:val="0072BC" w:themeColor="accent1"/>
    </w:rPr>
  </w:style>
  <w:style w:type="paragraph" w:styleId="BodyText">
    <w:name w:val="Body Text"/>
    <w:basedOn w:val="Normal"/>
    <w:link w:val="BodyTextChar"/>
    <w:uiPriority w:val="98"/>
    <w:semiHidden/>
    <w:rsid w:val="006D24E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8"/>
    <w:semiHidden/>
    <w:rsid w:val="006D24ED"/>
    <w:rPr>
      <w:sz w:val="24"/>
      <w:szCs w:val="24"/>
      <w:lang w:val="sq-AL"/>
    </w:rPr>
  </w:style>
  <w:style w:type="paragraph" w:styleId="BodyText2">
    <w:name w:val="Body Text 2"/>
    <w:basedOn w:val="Normal"/>
    <w:link w:val="BodyText2Char"/>
    <w:uiPriority w:val="98"/>
    <w:semiHidden/>
    <w:rsid w:val="006D24E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8"/>
    <w:semiHidden/>
    <w:rsid w:val="006D24ED"/>
    <w:rPr>
      <w:sz w:val="24"/>
      <w:szCs w:val="24"/>
      <w:lang w:val="sq-AL"/>
    </w:rPr>
  </w:style>
  <w:style w:type="paragraph" w:styleId="BodyText3">
    <w:name w:val="Body Text 3"/>
    <w:basedOn w:val="Normal"/>
    <w:link w:val="BodyText3Char"/>
    <w:uiPriority w:val="98"/>
    <w:semiHidden/>
    <w:rsid w:val="006D24E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8"/>
    <w:semiHidden/>
    <w:rsid w:val="006D24ED"/>
    <w:rPr>
      <w:sz w:val="16"/>
      <w:szCs w:val="16"/>
      <w:lang w:val="sq-AL"/>
    </w:rPr>
  </w:style>
  <w:style w:type="paragraph" w:styleId="BodyTextFirstIndent">
    <w:name w:val="Body Text First Indent"/>
    <w:basedOn w:val="BodyText"/>
    <w:link w:val="BodyTextFirstIndentChar"/>
    <w:uiPriority w:val="98"/>
    <w:semiHidden/>
    <w:rsid w:val="006D24ED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8"/>
    <w:semiHidden/>
    <w:rsid w:val="006D24ED"/>
    <w:rPr>
      <w:sz w:val="24"/>
      <w:szCs w:val="24"/>
      <w:lang w:val="sq-AL"/>
    </w:rPr>
  </w:style>
  <w:style w:type="paragraph" w:styleId="BodyTextIndent">
    <w:name w:val="Body Text Indent"/>
    <w:basedOn w:val="Normal"/>
    <w:link w:val="BodyTextIndentChar"/>
    <w:uiPriority w:val="98"/>
    <w:semiHidden/>
    <w:rsid w:val="006D24E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8"/>
    <w:semiHidden/>
    <w:rsid w:val="006D24ED"/>
    <w:rPr>
      <w:sz w:val="24"/>
      <w:szCs w:val="24"/>
      <w:lang w:val="sq-AL"/>
    </w:rPr>
  </w:style>
  <w:style w:type="paragraph" w:styleId="BodyTextFirstIndent2">
    <w:name w:val="Body Text First Indent 2"/>
    <w:basedOn w:val="BodyTextIndent"/>
    <w:link w:val="BodyTextFirstIndent2Char"/>
    <w:uiPriority w:val="98"/>
    <w:semiHidden/>
    <w:rsid w:val="006D24ED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8"/>
    <w:semiHidden/>
    <w:rsid w:val="006D24ED"/>
    <w:rPr>
      <w:sz w:val="24"/>
      <w:szCs w:val="24"/>
      <w:lang w:val="sq-AL"/>
    </w:rPr>
  </w:style>
  <w:style w:type="paragraph" w:styleId="BodyTextIndent2">
    <w:name w:val="Body Text Indent 2"/>
    <w:basedOn w:val="Normal"/>
    <w:link w:val="BodyTextIndent2Char"/>
    <w:uiPriority w:val="98"/>
    <w:semiHidden/>
    <w:rsid w:val="006D24E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8"/>
    <w:semiHidden/>
    <w:rsid w:val="006D24ED"/>
    <w:rPr>
      <w:sz w:val="24"/>
      <w:szCs w:val="24"/>
      <w:lang w:val="sq-AL"/>
    </w:rPr>
  </w:style>
  <w:style w:type="paragraph" w:styleId="BodyTextIndent3">
    <w:name w:val="Body Text Indent 3"/>
    <w:basedOn w:val="Normal"/>
    <w:link w:val="BodyTextIndent3Char"/>
    <w:uiPriority w:val="98"/>
    <w:semiHidden/>
    <w:rsid w:val="006D24E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8"/>
    <w:semiHidden/>
    <w:rsid w:val="006D24ED"/>
    <w:rPr>
      <w:sz w:val="16"/>
      <w:szCs w:val="16"/>
      <w:lang w:val="sq-AL"/>
    </w:rPr>
  </w:style>
  <w:style w:type="paragraph" w:styleId="Caption">
    <w:name w:val="caption"/>
    <w:basedOn w:val="Normal"/>
    <w:next w:val="Normal"/>
    <w:uiPriority w:val="98"/>
    <w:semiHidden/>
    <w:qFormat/>
    <w:rsid w:val="006D24ED"/>
    <w:pPr>
      <w:spacing w:after="200"/>
    </w:pPr>
    <w:rPr>
      <w:b/>
      <w:bCs/>
      <w:color w:val="0072BC" w:themeColor="accent1"/>
      <w:sz w:val="18"/>
      <w:szCs w:val="18"/>
    </w:rPr>
  </w:style>
  <w:style w:type="paragraph" w:styleId="Closing">
    <w:name w:val="Closing"/>
    <w:basedOn w:val="Normal"/>
    <w:link w:val="ClosingChar"/>
    <w:uiPriority w:val="98"/>
    <w:semiHidden/>
    <w:rsid w:val="006D24ED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8"/>
    <w:semiHidden/>
    <w:rsid w:val="006D24ED"/>
    <w:rPr>
      <w:sz w:val="24"/>
      <w:szCs w:val="24"/>
      <w:lang w:val="sq-AL"/>
    </w:rPr>
  </w:style>
  <w:style w:type="table" w:styleId="ColorfulGrid">
    <w:name w:val="Colorful Grid"/>
    <w:basedOn w:val="TableNormal"/>
    <w:uiPriority w:val="73"/>
    <w:semiHidden/>
    <w:rsid w:val="006D24ED"/>
    <w:rPr>
      <w:color w:val="000000" w:themeColor="text1"/>
      <w:sz w:val="24"/>
      <w:szCs w:val="24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0072BC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0072BC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rsid w:val="006D24ED"/>
    <w:rPr>
      <w:color w:val="000000" w:themeColor="text1"/>
      <w:sz w:val="24"/>
      <w:szCs w:val="24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BEE5FF" w:themeFill="accent1" w:themeFillTint="33"/>
    </w:tcPr>
    <w:tblStylePr w:type="firstRow">
      <w:rPr>
        <w:b/>
        <w:bCs/>
      </w:rPr>
      <w:tblPr/>
      <w:tcPr>
        <w:shd w:val="clear" w:color="auto" w:fill="7ECB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ECBFF" w:themeFill="accent1" w:themeFillTint="66"/>
      </w:tcPr>
    </w:tblStylePr>
    <w:tblStylePr w:type="firstCol">
      <w:rPr>
        <w:color w:val="0072BC" w:themeColor="background1"/>
      </w:rPr>
      <w:tblPr/>
      <w:tcPr>
        <w:shd w:val="clear" w:color="auto" w:fill="00548C" w:themeFill="accent1" w:themeFillShade="BF"/>
      </w:tcPr>
    </w:tblStylePr>
    <w:tblStylePr w:type="lastCol">
      <w:rPr>
        <w:color w:val="0072BC" w:themeColor="background1"/>
      </w:rPr>
      <w:tblPr/>
      <w:tcPr>
        <w:shd w:val="clear" w:color="auto" w:fill="00548C" w:themeFill="accent1" w:themeFillShade="BF"/>
      </w:tcPr>
    </w:tblStylePr>
    <w:tblStylePr w:type="band1Vert">
      <w:tblPr/>
      <w:tcPr>
        <w:shd w:val="clear" w:color="auto" w:fill="5EBFFF" w:themeFill="accent1" w:themeFillTint="7F"/>
      </w:tcPr>
    </w:tblStylePr>
    <w:tblStylePr w:type="band1Horz">
      <w:tblPr/>
      <w:tcPr>
        <w:shd w:val="clear" w:color="auto" w:fill="5EBFFF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rsid w:val="006D24ED"/>
    <w:rPr>
      <w:color w:val="000000" w:themeColor="text1"/>
      <w:sz w:val="24"/>
      <w:szCs w:val="24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FFBFBF" w:themeFill="accent2" w:themeFillTint="33"/>
    </w:tcPr>
    <w:tblStylePr w:type="firstRow">
      <w:rPr>
        <w:b/>
        <w:bCs/>
      </w:rPr>
      <w:tblPr/>
      <w:tcPr>
        <w:shd w:val="clear" w:color="auto" w:fill="FF7F7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7F7F" w:themeFill="accent2" w:themeFillTint="66"/>
      </w:tcPr>
    </w:tblStylePr>
    <w:tblStylePr w:type="firstCol">
      <w:rPr>
        <w:color w:val="0072BC" w:themeColor="background1"/>
      </w:rPr>
      <w:tblPr/>
      <w:tcPr>
        <w:shd w:val="clear" w:color="auto" w:fill="8F0000" w:themeFill="accent2" w:themeFillShade="BF"/>
      </w:tcPr>
    </w:tblStylePr>
    <w:tblStylePr w:type="lastCol">
      <w:rPr>
        <w:color w:val="0072BC" w:themeColor="background1"/>
      </w:rPr>
      <w:tblPr/>
      <w:tcPr>
        <w:shd w:val="clear" w:color="auto" w:fill="8F0000" w:themeFill="accent2" w:themeFillShade="BF"/>
      </w:tcPr>
    </w:tblStylePr>
    <w:tblStylePr w:type="band1Vert">
      <w:tblPr/>
      <w:tcPr>
        <w:shd w:val="clear" w:color="auto" w:fill="FF6060" w:themeFill="accent2" w:themeFillTint="7F"/>
      </w:tcPr>
    </w:tblStylePr>
    <w:tblStylePr w:type="band1Horz">
      <w:tblPr/>
      <w:tcPr>
        <w:shd w:val="clear" w:color="auto" w:fill="FF6060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rsid w:val="006D24ED"/>
    <w:rPr>
      <w:color w:val="000000" w:themeColor="text1"/>
      <w:sz w:val="24"/>
      <w:szCs w:val="24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DFDFDF" w:themeFill="accent3" w:themeFillTint="33"/>
    </w:tcPr>
    <w:tblStylePr w:type="firstRow">
      <w:rPr>
        <w:b/>
        <w:bCs/>
      </w:rPr>
      <w:tblPr/>
      <w:tcPr>
        <w:shd w:val="clear" w:color="auto" w:fill="BFBFB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3" w:themeFillTint="66"/>
      </w:tcPr>
    </w:tblStylePr>
    <w:tblStylePr w:type="firstCol">
      <w:rPr>
        <w:color w:val="0072BC" w:themeColor="background1"/>
      </w:rPr>
      <w:tblPr/>
      <w:tcPr>
        <w:shd w:val="clear" w:color="auto" w:fill="474747" w:themeFill="accent3" w:themeFillShade="BF"/>
      </w:tcPr>
    </w:tblStylePr>
    <w:tblStylePr w:type="lastCol">
      <w:rPr>
        <w:color w:val="0072BC" w:themeColor="background1"/>
      </w:rPr>
      <w:tblPr/>
      <w:tcPr>
        <w:shd w:val="clear" w:color="auto" w:fill="474747" w:themeFill="accent3" w:themeFillShade="BF"/>
      </w:tcPr>
    </w:tblStylePr>
    <w:tblStylePr w:type="band1Vert">
      <w:tblPr/>
      <w:tcPr>
        <w:shd w:val="clear" w:color="auto" w:fill="AFAFAF" w:themeFill="accent3" w:themeFillTint="7F"/>
      </w:tcPr>
    </w:tblStylePr>
    <w:tblStylePr w:type="band1Horz">
      <w:tblPr/>
      <w:tcPr>
        <w:shd w:val="clear" w:color="auto" w:fill="AFAFAF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rsid w:val="006D24ED"/>
    <w:rPr>
      <w:color w:val="000000" w:themeColor="text1"/>
      <w:sz w:val="24"/>
      <w:szCs w:val="24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EAEAEA" w:themeFill="accent4" w:themeFillTint="33"/>
    </w:tcPr>
    <w:tblStylePr w:type="firstRow">
      <w:rPr>
        <w:b/>
        <w:bCs/>
      </w:rPr>
      <w:tblPr/>
      <w:tcPr>
        <w:shd w:val="clear" w:color="auto" w:fill="D5D5D5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5D5" w:themeFill="accent4" w:themeFillTint="66"/>
      </w:tcPr>
    </w:tblStylePr>
    <w:tblStylePr w:type="firstCol">
      <w:rPr>
        <w:color w:val="0072BC" w:themeColor="background1"/>
      </w:rPr>
      <w:tblPr/>
      <w:tcPr>
        <w:shd w:val="clear" w:color="auto" w:fill="707070" w:themeFill="accent4" w:themeFillShade="BF"/>
      </w:tcPr>
    </w:tblStylePr>
    <w:tblStylePr w:type="lastCol">
      <w:rPr>
        <w:color w:val="0072BC" w:themeColor="background1"/>
      </w:rPr>
      <w:tblPr/>
      <w:tcPr>
        <w:shd w:val="clear" w:color="auto" w:fill="707070" w:themeFill="accent4" w:themeFillShade="BF"/>
      </w:tcPr>
    </w:tblStylePr>
    <w:tblStylePr w:type="band1Vert">
      <w:tblPr/>
      <w:tcPr>
        <w:shd w:val="clear" w:color="auto" w:fill="CACACA" w:themeFill="accent4" w:themeFillTint="7F"/>
      </w:tcPr>
    </w:tblStylePr>
    <w:tblStylePr w:type="band1Horz">
      <w:tblPr/>
      <w:tcPr>
        <w:shd w:val="clear" w:color="auto" w:fill="CACACA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rsid w:val="006D24ED"/>
    <w:rPr>
      <w:color w:val="000000" w:themeColor="text1"/>
      <w:sz w:val="24"/>
      <w:szCs w:val="24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</w:rPr>
      <w:tblPr/>
      <w:tcPr>
        <w:shd w:val="clear" w:color="auto" w:fill="BFBFB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5" w:themeFillTint="66"/>
      </w:tcPr>
    </w:tblStylePr>
    <w:tblStylePr w:type="firstCol">
      <w:rPr>
        <w:color w:val="0072BC" w:themeColor="background1"/>
      </w:rPr>
      <w:tblPr/>
      <w:tcPr>
        <w:shd w:val="clear" w:color="auto" w:fill="474747" w:themeFill="accent5" w:themeFillShade="BF"/>
      </w:tcPr>
    </w:tblStylePr>
    <w:tblStylePr w:type="lastCol">
      <w:rPr>
        <w:color w:val="0072BC" w:themeColor="background1"/>
      </w:rPr>
      <w:tblPr/>
      <w:tcPr>
        <w:shd w:val="clear" w:color="auto" w:fill="474747" w:themeFill="accent5" w:themeFillShade="BF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rsid w:val="006D24ED"/>
    <w:rPr>
      <w:color w:val="000000" w:themeColor="text1"/>
      <w:sz w:val="24"/>
      <w:szCs w:val="24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</w:rPr>
      <w:tblPr/>
      <w:tcPr>
        <w:shd w:val="clear" w:color="auto" w:fill="B7B7B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B7B7" w:themeFill="accent6" w:themeFillTint="66"/>
      </w:tcPr>
    </w:tblStylePr>
    <w:tblStylePr w:type="firstCol">
      <w:rPr>
        <w:color w:val="0072BC" w:themeColor="background1"/>
      </w:rPr>
      <w:tblPr/>
      <w:tcPr>
        <w:shd w:val="clear" w:color="auto" w:fill="393939" w:themeFill="accent6" w:themeFillShade="BF"/>
      </w:tcPr>
    </w:tblStylePr>
    <w:tblStylePr w:type="lastCol">
      <w:rPr>
        <w:color w:val="0072BC" w:themeColor="background1"/>
      </w:rPr>
      <w:tblPr/>
      <w:tcPr>
        <w:shd w:val="clear" w:color="auto" w:fill="393939" w:themeFill="accent6" w:themeFillShade="BF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ColorfulList">
    <w:name w:val="Colorful List"/>
    <w:basedOn w:val="TableNormal"/>
    <w:uiPriority w:val="72"/>
    <w:semiHidden/>
    <w:rsid w:val="006D24ED"/>
    <w:rPr>
      <w:color w:val="000000" w:themeColor="text1"/>
      <w:sz w:val="24"/>
      <w:szCs w:val="24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990000" w:themeFill="accent2" w:themeFillShade="CC"/>
      </w:tcPr>
    </w:tblStylePr>
    <w:tblStylePr w:type="lastRow">
      <w:rPr>
        <w:b/>
        <w:bCs/>
        <w:color w:val="99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rsid w:val="006D24ED"/>
    <w:rPr>
      <w:color w:val="000000" w:themeColor="text1"/>
      <w:sz w:val="24"/>
      <w:szCs w:val="24"/>
    </w:rPr>
    <w:tblPr>
      <w:tblStyleRowBandSize w:val="1"/>
      <w:tblStyleColBandSize w:val="1"/>
    </w:tblPr>
    <w:tcPr>
      <w:shd w:val="clear" w:color="auto" w:fill="DFF2FF" w:themeFill="accent1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990000" w:themeFill="accent2" w:themeFillShade="CC"/>
      </w:tcPr>
    </w:tblStylePr>
    <w:tblStylePr w:type="lastRow">
      <w:rPr>
        <w:b/>
        <w:bCs/>
        <w:color w:val="99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DFFF" w:themeFill="accent1" w:themeFillTint="3F"/>
      </w:tcPr>
    </w:tblStylePr>
    <w:tblStylePr w:type="band1Horz">
      <w:tblPr/>
      <w:tcPr>
        <w:shd w:val="clear" w:color="auto" w:fill="BEE5F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rsid w:val="006D24ED"/>
    <w:rPr>
      <w:color w:val="000000" w:themeColor="text1"/>
      <w:sz w:val="24"/>
      <w:szCs w:val="24"/>
    </w:rPr>
    <w:tblPr>
      <w:tblStyleRowBandSize w:val="1"/>
      <w:tblStyleColBandSize w:val="1"/>
    </w:tblPr>
    <w:tcPr>
      <w:shd w:val="clear" w:color="auto" w:fill="FFDFDF" w:themeFill="accent2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990000" w:themeFill="accent2" w:themeFillShade="CC"/>
      </w:tcPr>
    </w:tblStylePr>
    <w:tblStylePr w:type="lastRow">
      <w:rPr>
        <w:b/>
        <w:bCs/>
        <w:color w:val="99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0B0" w:themeFill="accent2" w:themeFillTint="3F"/>
      </w:tcPr>
    </w:tblStylePr>
    <w:tblStylePr w:type="band1Horz">
      <w:tblPr/>
      <w:tcPr>
        <w:shd w:val="clear" w:color="auto" w:fill="FFBFB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rsid w:val="006D24ED"/>
    <w:rPr>
      <w:color w:val="000000" w:themeColor="text1"/>
      <w:sz w:val="24"/>
      <w:szCs w:val="24"/>
    </w:rPr>
    <w:tblPr>
      <w:tblStyleRowBandSize w:val="1"/>
      <w:tblStyleColBandSize w:val="1"/>
    </w:tblPr>
    <w:tcPr>
      <w:shd w:val="clear" w:color="auto" w:fill="EFEFEF" w:themeFill="accent3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787878" w:themeFill="accent4" w:themeFillShade="CC"/>
      </w:tcPr>
    </w:tblStylePr>
    <w:tblStylePr w:type="lastRow">
      <w:rPr>
        <w:b/>
        <w:bCs/>
        <w:color w:val="787878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3" w:themeFillTint="3F"/>
      </w:tcPr>
    </w:tblStylePr>
    <w:tblStylePr w:type="band1Horz">
      <w:tblPr/>
      <w:tcPr>
        <w:shd w:val="clear" w:color="auto" w:fill="DFDFDF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rsid w:val="006D24ED"/>
    <w:rPr>
      <w:color w:val="000000" w:themeColor="text1"/>
      <w:sz w:val="24"/>
      <w:szCs w:val="24"/>
    </w:rPr>
    <w:tblPr>
      <w:tblStyleRowBandSize w:val="1"/>
      <w:tblStyleColBandSize w:val="1"/>
    </w:tblPr>
    <w:tcPr>
      <w:shd w:val="clear" w:color="auto" w:fill="F4F4F4" w:themeFill="accent4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4C4C4C" w:themeFill="accent3" w:themeFillShade="CC"/>
      </w:tcPr>
    </w:tblStylePr>
    <w:tblStylePr w:type="lastRow">
      <w:rPr>
        <w:b/>
        <w:bCs/>
        <w:color w:val="4C4C4C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4" w:themeFillTint="3F"/>
      </w:tcPr>
    </w:tblStylePr>
    <w:tblStylePr w:type="band1Horz">
      <w:tblPr/>
      <w:tcPr>
        <w:shd w:val="clear" w:color="auto" w:fill="EAEAEA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rsid w:val="006D24ED"/>
    <w:rPr>
      <w:color w:val="000000" w:themeColor="text1"/>
      <w:sz w:val="24"/>
      <w:szCs w:val="24"/>
    </w:rPr>
    <w:tblPr>
      <w:tblStyleRowBandSize w:val="1"/>
      <w:tblStyleColBandSize w:val="1"/>
    </w:tblPr>
    <w:tcPr>
      <w:shd w:val="clear" w:color="auto" w:fill="EFEFEF" w:themeFill="accent5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3D3D3D" w:themeFill="accent6" w:themeFillShade="CC"/>
      </w:tcPr>
    </w:tblStylePr>
    <w:tblStylePr w:type="lastRow">
      <w:rPr>
        <w:b/>
        <w:bCs/>
        <w:color w:val="3D3D3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rsid w:val="006D24ED"/>
    <w:rPr>
      <w:color w:val="000000" w:themeColor="text1"/>
      <w:sz w:val="24"/>
      <w:szCs w:val="24"/>
    </w:rPr>
    <w:tblPr>
      <w:tblStyleRowBandSize w:val="1"/>
      <w:tblStyleColBandSize w:val="1"/>
    </w:tblPr>
    <w:tcPr>
      <w:shd w:val="clear" w:color="auto" w:fill="EDEDED" w:themeFill="accent6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4C4C4C" w:themeFill="accent5" w:themeFillShade="CC"/>
      </w:tcPr>
    </w:tblStylePr>
    <w:tblStylePr w:type="lastRow">
      <w:rPr>
        <w:b/>
        <w:bCs/>
        <w:color w:val="4C4C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rsid w:val="006D24ED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24" w:space="0" w:color="C0000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0000" w:themeColor="accent2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000000" w:themeFill="text1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rsid w:val="006D24ED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24" w:space="0" w:color="C00000" w:themeColor="accent2"/>
        <w:left w:val="single" w:sz="4" w:space="0" w:color="0072BC" w:themeColor="accent1"/>
        <w:bottom w:val="single" w:sz="4" w:space="0" w:color="0072BC" w:themeColor="accent1"/>
        <w:right w:val="single" w:sz="4" w:space="0" w:color="0072BC" w:themeColor="accent1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DFF2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0000" w:themeColor="accent2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004470" w:themeFill="accent1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470" w:themeColor="accent1" w:themeShade="99"/>
          <w:insideV w:val="nil"/>
        </w:tcBorders>
        <w:shd w:val="clear" w:color="auto" w:fill="004470" w:themeFill="accent1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470" w:themeFill="accent1" w:themeFillShade="99"/>
      </w:tcPr>
    </w:tblStylePr>
    <w:tblStylePr w:type="band1Vert">
      <w:tblPr/>
      <w:tcPr>
        <w:shd w:val="clear" w:color="auto" w:fill="7ECBFF" w:themeFill="accent1" w:themeFillTint="66"/>
      </w:tcPr>
    </w:tblStylePr>
    <w:tblStylePr w:type="band1Horz">
      <w:tblPr/>
      <w:tcPr>
        <w:shd w:val="clear" w:color="auto" w:fill="5EBF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rsid w:val="006D24ED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24" w:space="0" w:color="C00000" w:themeColor="accent2"/>
        <w:left w:val="single" w:sz="4" w:space="0" w:color="C00000" w:themeColor="accent2"/>
        <w:bottom w:val="single" w:sz="4" w:space="0" w:color="C00000" w:themeColor="accent2"/>
        <w:right w:val="single" w:sz="4" w:space="0" w:color="C00000" w:themeColor="accent2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FFDFD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0000" w:themeColor="accent2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730000" w:themeFill="accent2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30000" w:themeColor="accent2" w:themeShade="99"/>
          <w:insideV w:val="nil"/>
        </w:tcBorders>
        <w:shd w:val="clear" w:color="auto" w:fill="730000" w:themeFill="accent2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0000" w:themeFill="accent2" w:themeFillShade="99"/>
      </w:tcPr>
    </w:tblStylePr>
    <w:tblStylePr w:type="band1Vert">
      <w:tblPr/>
      <w:tcPr>
        <w:shd w:val="clear" w:color="auto" w:fill="FF7F7F" w:themeFill="accent2" w:themeFillTint="66"/>
      </w:tcPr>
    </w:tblStylePr>
    <w:tblStylePr w:type="band1Horz">
      <w:tblPr/>
      <w:tcPr>
        <w:shd w:val="clear" w:color="auto" w:fill="FF606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rsid w:val="006D24ED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24" w:space="0" w:color="969696" w:themeColor="accent4"/>
        <w:left w:val="single" w:sz="4" w:space="0" w:color="5F5F5F" w:themeColor="accent3"/>
        <w:bottom w:val="single" w:sz="4" w:space="0" w:color="5F5F5F" w:themeColor="accent3"/>
        <w:right w:val="single" w:sz="4" w:space="0" w:color="5F5F5F" w:themeColor="accent3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EFEFE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9696" w:themeColor="accent4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393939" w:themeFill="accent3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3939" w:themeColor="accent3" w:themeShade="99"/>
          <w:insideV w:val="nil"/>
        </w:tcBorders>
        <w:shd w:val="clear" w:color="auto" w:fill="393939" w:themeFill="accent3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3" w:themeFillShade="99"/>
      </w:tcPr>
    </w:tblStylePr>
    <w:tblStylePr w:type="band1Vert">
      <w:tblPr/>
      <w:tcPr>
        <w:shd w:val="clear" w:color="auto" w:fill="BFBFBF" w:themeFill="accent3" w:themeFillTint="66"/>
      </w:tcPr>
    </w:tblStylePr>
    <w:tblStylePr w:type="band1Horz">
      <w:tblPr/>
      <w:tcPr>
        <w:shd w:val="clear" w:color="auto" w:fill="AFAFAF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rsid w:val="006D24ED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24" w:space="0" w:color="5F5F5F" w:themeColor="accent3"/>
        <w:left w:val="single" w:sz="4" w:space="0" w:color="969696" w:themeColor="accent4"/>
        <w:bottom w:val="single" w:sz="4" w:space="0" w:color="969696" w:themeColor="accent4"/>
        <w:right w:val="single" w:sz="4" w:space="0" w:color="969696" w:themeColor="accent4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F4F4F4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 w:themeColor="accent3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5A5A5A" w:themeFill="accent4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A5A" w:themeColor="accent4" w:themeShade="99"/>
          <w:insideV w:val="nil"/>
        </w:tcBorders>
        <w:shd w:val="clear" w:color="auto" w:fill="5A5A5A" w:themeFill="accent4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A5A" w:themeFill="accent4" w:themeFillShade="99"/>
      </w:tcPr>
    </w:tblStylePr>
    <w:tblStylePr w:type="band1Vert">
      <w:tblPr/>
      <w:tcPr>
        <w:shd w:val="clear" w:color="auto" w:fill="D5D5D5" w:themeFill="accent4" w:themeFillTint="66"/>
      </w:tcPr>
    </w:tblStylePr>
    <w:tblStylePr w:type="band1Horz">
      <w:tblPr/>
      <w:tcPr>
        <w:shd w:val="clear" w:color="auto" w:fill="CACACA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rsid w:val="006D24ED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24" w:space="0" w:color="4D4D4D" w:themeColor="accent6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EFEF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393939" w:themeFill="accent5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3939" w:themeColor="accent5" w:themeShade="99"/>
          <w:insideV w:val="nil"/>
        </w:tcBorders>
        <w:shd w:val="clear" w:color="auto" w:fill="393939" w:themeFill="accent5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5" w:themeFillShade="99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AFAFA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rsid w:val="006D24ED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24" w:space="0" w:color="5F5F5F" w:themeColor="accent5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EDED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2E2E2E" w:themeFill="accent6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2E2E" w:themeColor="accent6" w:themeShade="99"/>
          <w:insideV w:val="nil"/>
        </w:tcBorders>
        <w:shd w:val="clear" w:color="auto" w:fill="2E2E2E" w:themeFill="accent6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2E2E" w:themeFill="accent6" w:themeFillShade="99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A6A6A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styleId="CommentSubject">
    <w:name w:val="annotation subject"/>
    <w:basedOn w:val="CommentText"/>
    <w:next w:val="CommentText"/>
    <w:link w:val="CommentSubjectChar"/>
    <w:uiPriority w:val="98"/>
    <w:semiHidden/>
    <w:rsid w:val="006D24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8"/>
    <w:semiHidden/>
    <w:rsid w:val="006D24ED"/>
    <w:rPr>
      <w:b/>
      <w:bCs/>
      <w:sz w:val="20"/>
      <w:szCs w:val="20"/>
      <w:lang w:val="sq-AL"/>
    </w:rPr>
  </w:style>
  <w:style w:type="table" w:styleId="DarkList">
    <w:name w:val="Dark List"/>
    <w:basedOn w:val="TableNormal"/>
    <w:uiPriority w:val="70"/>
    <w:semiHidden/>
    <w:rsid w:val="006D24ED"/>
    <w:rPr>
      <w:color w:val="0072BC" w:themeColor="background1"/>
      <w:sz w:val="24"/>
      <w:szCs w:val="24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rsid w:val="006D24ED"/>
    <w:rPr>
      <w:color w:val="0072BC" w:themeColor="background1"/>
      <w:sz w:val="24"/>
      <w:szCs w:val="24"/>
    </w:rPr>
    <w:tblPr>
      <w:tblStyleRowBandSize w:val="1"/>
      <w:tblStyleColBandSize w:val="1"/>
    </w:tblPr>
    <w:tcPr>
      <w:shd w:val="clear" w:color="auto" w:fill="0072B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00385D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00548C" w:themeFill="accent1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00548C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48C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48C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rsid w:val="006D24ED"/>
    <w:rPr>
      <w:color w:val="0072BC" w:themeColor="background1"/>
      <w:sz w:val="24"/>
      <w:szCs w:val="24"/>
    </w:rPr>
    <w:tblPr>
      <w:tblStyleRowBandSize w:val="1"/>
      <w:tblStyleColBandSize w:val="1"/>
    </w:tblPr>
    <w:tcPr>
      <w:shd w:val="clear" w:color="auto" w:fill="C0000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5F000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8F0000" w:themeFill="accent2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8F000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000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000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rsid w:val="006D24ED"/>
    <w:rPr>
      <w:color w:val="0072BC" w:themeColor="background1"/>
      <w:sz w:val="24"/>
      <w:szCs w:val="24"/>
    </w:rPr>
    <w:tblPr>
      <w:tblStyleRowBandSize w:val="1"/>
      <w:tblStyleColBandSize w:val="1"/>
    </w:tblPr>
    <w:tcPr>
      <w:shd w:val="clear" w:color="auto" w:fill="5F5F5F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2F2F2F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474747" w:themeFill="accent3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47474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rsid w:val="006D24ED"/>
    <w:rPr>
      <w:color w:val="0072BC" w:themeColor="background1"/>
      <w:sz w:val="24"/>
      <w:szCs w:val="24"/>
    </w:rPr>
    <w:tblPr>
      <w:tblStyleRowBandSize w:val="1"/>
      <w:tblStyleColBandSize w:val="1"/>
    </w:tblPr>
    <w:tcPr>
      <w:shd w:val="clear" w:color="auto" w:fill="969696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4A4A4A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707070" w:themeFill="accent4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70707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rsid w:val="006D24ED"/>
    <w:rPr>
      <w:color w:val="0072BC" w:themeColor="background1"/>
      <w:sz w:val="24"/>
      <w:szCs w:val="24"/>
    </w:rPr>
    <w:tblPr>
      <w:tblStyleRowBandSize w:val="1"/>
      <w:tblStyleColBandSize w:val="1"/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2F2F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474747" w:themeFill="accent5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rsid w:val="006D24ED"/>
    <w:rPr>
      <w:color w:val="0072BC" w:themeColor="background1"/>
      <w:sz w:val="24"/>
      <w:szCs w:val="24"/>
    </w:rPr>
    <w:tblPr>
      <w:tblStyleRowBandSize w:val="1"/>
      <w:tblStyleColBandSize w:val="1"/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26262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393939" w:themeFill="accent6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8"/>
    <w:semiHidden/>
    <w:rsid w:val="006D24ED"/>
  </w:style>
  <w:style w:type="character" w:customStyle="1" w:styleId="DateChar">
    <w:name w:val="Date Char"/>
    <w:basedOn w:val="DefaultParagraphFont"/>
    <w:link w:val="Date"/>
    <w:uiPriority w:val="98"/>
    <w:semiHidden/>
    <w:rsid w:val="006D24ED"/>
    <w:rPr>
      <w:sz w:val="24"/>
      <w:szCs w:val="24"/>
      <w:lang w:val="sq-AL"/>
    </w:rPr>
  </w:style>
  <w:style w:type="paragraph" w:styleId="DocumentMap">
    <w:name w:val="Document Map"/>
    <w:basedOn w:val="Normal"/>
    <w:link w:val="DocumentMapChar"/>
    <w:uiPriority w:val="98"/>
    <w:semiHidden/>
    <w:rsid w:val="006D24ED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8"/>
    <w:semiHidden/>
    <w:rsid w:val="006D24ED"/>
    <w:rPr>
      <w:rFonts w:ascii="Tahoma" w:hAnsi="Tahoma" w:cs="Tahoma"/>
      <w:sz w:val="16"/>
      <w:szCs w:val="16"/>
      <w:lang w:val="sq-AL"/>
    </w:rPr>
  </w:style>
  <w:style w:type="paragraph" w:styleId="E-mailSignature">
    <w:name w:val="E-mail Signature"/>
    <w:basedOn w:val="Normal"/>
    <w:link w:val="E-mailSignatureChar"/>
    <w:uiPriority w:val="98"/>
    <w:semiHidden/>
    <w:rsid w:val="006D24ED"/>
  </w:style>
  <w:style w:type="character" w:customStyle="1" w:styleId="E-mailSignatureChar">
    <w:name w:val="E-mail Signature Char"/>
    <w:basedOn w:val="DefaultParagraphFont"/>
    <w:link w:val="E-mailSignature"/>
    <w:uiPriority w:val="98"/>
    <w:semiHidden/>
    <w:rsid w:val="006D24ED"/>
    <w:rPr>
      <w:sz w:val="24"/>
      <w:szCs w:val="24"/>
      <w:lang w:val="sq-AL"/>
    </w:rPr>
  </w:style>
  <w:style w:type="character" w:styleId="EndnoteReference">
    <w:name w:val="endnote reference"/>
    <w:basedOn w:val="DefaultParagraphFont"/>
    <w:uiPriority w:val="98"/>
    <w:semiHidden/>
    <w:rsid w:val="006D24ED"/>
    <w:rPr>
      <w:vertAlign w:val="superscript"/>
    </w:rPr>
  </w:style>
  <w:style w:type="paragraph" w:styleId="EndnoteText">
    <w:name w:val="endnote text"/>
    <w:basedOn w:val="Normal"/>
    <w:link w:val="EndnoteTextChar"/>
    <w:uiPriority w:val="98"/>
    <w:semiHidden/>
    <w:rsid w:val="006D24ED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8"/>
    <w:semiHidden/>
    <w:rsid w:val="006D24ED"/>
    <w:rPr>
      <w:sz w:val="20"/>
      <w:szCs w:val="20"/>
      <w:lang w:val="sq-AL"/>
    </w:rPr>
  </w:style>
  <w:style w:type="paragraph" w:styleId="EnvelopeAddress">
    <w:name w:val="envelope address"/>
    <w:basedOn w:val="Normal"/>
    <w:uiPriority w:val="98"/>
    <w:semiHidden/>
    <w:rsid w:val="006D24ED"/>
    <w:pPr>
      <w:framePr w:w="7938" w:h="1985" w:hRule="exact" w:hSpace="141" w:wrap="auto" w:hAnchor="page" w:xAlign="center" w:yAlign="bottom"/>
      <w:ind w:left="2835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8"/>
    <w:semiHidden/>
    <w:rsid w:val="006D24ED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8"/>
    <w:semiHidden/>
    <w:rsid w:val="006D24ED"/>
    <w:rPr>
      <w:color w:val="7030A0" w:themeColor="followedHyperlink"/>
      <w:u w:val="single"/>
    </w:rPr>
  </w:style>
  <w:style w:type="character" w:styleId="FootnoteReference">
    <w:name w:val="footnote reference"/>
    <w:basedOn w:val="DefaultParagraphFont"/>
    <w:uiPriority w:val="98"/>
    <w:semiHidden/>
    <w:rsid w:val="006D24ED"/>
    <w:rPr>
      <w:vertAlign w:val="superscript"/>
    </w:rPr>
  </w:style>
  <w:style w:type="paragraph" w:styleId="FootnoteText">
    <w:name w:val="footnote text"/>
    <w:basedOn w:val="Normal"/>
    <w:link w:val="FootnoteTextChar"/>
    <w:uiPriority w:val="98"/>
    <w:semiHidden/>
    <w:rsid w:val="006D24E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8"/>
    <w:semiHidden/>
    <w:rsid w:val="006D24ED"/>
    <w:rPr>
      <w:sz w:val="20"/>
      <w:szCs w:val="20"/>
      <w:lang w:val="sq-AL"/>
    </w:rPr>
  </w:style>
  <w:style w:type="character" w:styleId="HTMLAcronym">
    <w:name w:val="HTML Acronym"/>
    <w:basedOn w:val="DefaultParagraphFont"/>
    <w:uiPriority w:val="98"/>
    <w:semiHidden/>
    <w:rsid w:val="006D24ED"/>
  </w:style>
  <w:style w:type="paragraph" w:styleId="HTMLAddress">
    <w:name w:val="HTML Address"/>
    <w:basedOn w:val="Normal"/>
    <w:link w:val="HTMLAddressChar"/>
    <w:uiPriority w:val="98"/>
    <w:semiHidden/>
    <w:rsid w:val="006D24ED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8"/>
    <w:semiHidden/>
    <w:rsid w:val="006D24ED"/>
    <w:rPr>
      <w:i/>
      <w:iCs/>
      <w:sz w:val="24"/>
      <w:szCs w:val="24"/>
      <w:lang w:val="sq-AL"/>
    </w:rPr>
  </w:style>
  <w:style w:type="character" w:styleId="HTMLCite">
    <w:name w:val="HTML Cite"/>
    <w:basedOn w:val="DefaultParagraphFont"/>
    <w:uiPriority w:val="98"/>
    <w:semiHidden/>
    <w:rsid w:val="006D24ED"/>
    <w:rPr>
      <w:i/>
      <w:iCs/>
    </w:rPr>
  </w:style>
  <w:style w:type="character" w:styleId="HTMLCode">
    <w:name w:val="HTML Code"/>
    <w:basedOn w:val="DefaultParagraphFont"/>
    <w:uiPriority w:val="98"/>
    <w:semiHidden/>
    <w:rsid w:val="006D24ED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8"/>
    <w:semiHidden/>
    <w:rsid w:val="006D24ED"/>
    <w:rPr>
      <w:i/>
      <w:iCs/>
    </w:rPr>
  </w:style>
  <w:style w:type="character" w:styleId="HTMLKeyboard">
    <w:name w:val="HTML Keyboard"/>
    <w:basedOn w:val="DefaultParagraphFont"/>
    <w:uiPriority w:val="98"/>
    <w:semiHidden/>
    <w:rsid w:val="006D24ED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8"/>
    <w:semiHidden/>
    <w:rsid w:val="006D24ED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8"/>
    <w:semiHidden/>
    <w:rsid w:val="006D24ED"/>
    <w:rPr>
      <w:rFonts w:ascii="Consolas" w:hAnsi="Consolas" w:cs="Consolas"/>
      <w:sz w:val="20"/>
      <w:szCs w:val="20"/>
      <w:lang w:val="sq-AL"/>
    </w:rPr>
  </w:style>
  <w:style w:type="character" w:styleId="HTMLSample">
    <w:name w:val="HTML Sample"/>
    <w:basedOn w:val="DefaultParagraphFont"/>
    <w:uiPriority w:val="98"/>
    <w:semiHidden/>
    <w:rsid w:val="006D24ED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8"/>
    <w:semiHidden/>
    <w:rsid w:val="006D24ED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8"/>
    <w:semiHidden/>
    <w:rsid w:val="006D24ED"/>
    <w:rPr>
      <w:i/>
      <w:iCs/>
    </w:rPr>
  </w:style>
  <w:style w:type="character" w:styleId="Hyperlink">
    <w:name w:val="Hyperlink"/>
    <w:basedOn w:val="DefaultParagraphFont"/>
    <w:uiPriority w:val="98"/>
    <w:rsid w:val="006D24ED"/>
    <w:rPr>
      <w:color w:val="0072BC" w:themeColor="hyperlink"/>
      <w:u w:val="single"/>
    </w:rPr>
  </w:style>
  <w:style w:type="paragraph" w:styleId="Index1">
    <w:name w:val="index 1"/>
    <w:basedOn w:val="Normal"/>
    <w:next w:val="Normal"/>
    <w:autoRedefine/>
    <w:uiPriority w:val="98"/>
    <w:semiHidden/>
    <w:rsid w:val="006D24ED"/>
    <w:pPr>
      <w:ind w:left="240" w:hanging="240"/>
    </w:pPr>
  </w:style>
  <w:style w:type="paragraph" w:styleId="Index2">
    <w:name w:val="index 2"/>
    <w:basedOn w:val="Normal"/>
    <w:next w:val="Normal"/>
    <w:autoRedefine/>
    <w:uiPriority w:val="98"/>
    <w:semiHidden/>
    <w:rsid w:val="006D24ED"/>
    <w:pPr>
      <w:ind w:left="480" w:hanging="240"/>
    </w:pPr>
  </w:style>
  <w:style w:type="paragraph" w:styleId="Index3">
    <w:name w:val="index 3"/>
    <w:basedOn w:val="Normal"/>
    <w:next w:val="Normal"/>
    <w:autoRedefine/>
    <w:uiPriority w:val="98"/>
    <w:semiHidden/>
    <w:rsid w:val="006D24ED"/>
    <w:pPr>
      <w:ind w:left="720" w:hanging="240"/>
    </w:pPr>
  </w:style>
  <w:style w:type="paragraph" w:styleId="Index4">
    <w:name w:val="index 4"/>
    <w:basedOn w:val="Normal"/>
    <w:next w:val="Normal"/>
    <w:autoRedefine/>
    <w:uiPriority w:val="98"/>
    <w:semiHidden/>
    <w:rsid w:val="006D24ED"/>
    <w:pPr>
      <w:ind w:left="960" w:hanging="240"/>
    </w:pPr>
  </w:style>
  <w:style w:type="paragraph" w:styleId="Index5">
    <w:name w:val="index 5"/>
    <w:basedOn w:val="Normal"/>
    <w:next w:val="Normal"/>
    <w:autoRedefine/>
    <w:uiPriority w:val="98"/>
    <w:semiHidden/>
    <w:rsid w:val="006D24ED"/>
    <w:pPr>
      <w:ind w:left="1200" w:hanging="240"/>
    </w:pPr>
  </w:style>
  <w:style w:type="paragraph" w:styleId="Index6">
    <w:name w:val="index 6"/>
    <w:basedOn w:val="Normal"/>
    <w:next w:val="Normal"/>
    <w:autoRedefine/>
    <w:uiPriority w:val="98"/>
    <w:semiHidden/>
    <w:rsid w:val="006D24ED"/>
    <w:pPr>
      <w:ind w:left="1440" w:hanging="240"/>
    </w:pPr>
  </w:style>
  <w:style w:type="paragraph" w:styleId="Index7">
    <w:name w:val="index 7"/>
    <w:basedOn w:val="Normal"/>
    <w:next w:val="Normal"/>
    <w:autoRedefine/>
    <w:uiPriority w:val="98"/>
    <w:semiHidden/>
    <w:rsid w:val="006D24ED"/>
    <w:pPr>
      <w:ind w:left="1680" w:hanging="240"/>
    </w:pPr>
  </w:style>
  <w:style w:type="paragraph" w:styleId="Index8">
    <w:name w:val="index 8"/>
    <w:basedOn w:val="Normal"/>
    <w:next w:val="Normal"/>
    <w:autoRedefine/>
    <w:uiPriority w:val="98"/>
    <w:semiHidden/>
    <w:rsid w:val="006D24ED"/>
    <w:pPr>
      <w:ind w:left="1920" w:hanging="240"/>
    </w:pPr>
  </w:style>
  <w:style w:type="paragraph" w:styleId="Index9">
    <w:name w:val="index 9"/>
    <w:basedOn w:val="Normal"/>
    <w:next w:val="Normal"/>
    <w:autoRedefine/>
    <w:uiPriority w:val="98"/>
    <w:semiHidden/>
    <w:rsid w:val="006D24ED"/>
    <w:pPr>
      <w:ind w:left="2160" w:hanging="240"/>
    </w:pPr>
  </w:style>
  <w:style w:type="paragraph" w:styleId="IndexHeading">
    <w:name w:val="index heading"/>
    <w:basedOn w:val="Normal"/>
    <w:next w:val="Index1"/>
    <w:uiPriority w:val="98"/>
    <w:semiHidden/>
    <w:rsid w:val="006D24ED"/>
    <w:rPr>
      <w:rFonts w:asciiTheme="majorHAnsi" w:eastAsiaTheme="majorEastAsia" w:hAnsiTheme="majorHAnsi" w:cstheme="majorBidi"/>
      <w:b/>
      <w:bCs/>
    </w:rPr>
  </w:style>
  <w:style w:type="table" w:styleId="LightGrid">
    <w:name w:val="Light Grid"/>
    <w:basedOn w:val="TableNormal"/>
    <w:uiPriority w:val="62"/>
    <w:semiHidden/>
    <w:rsid w:val="006D24ED"/>
    <w:rPr>
      <w:sz w:val="24"/>
      <w:szCs w:val="24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rsid w:val="006D24ED"/>
    <w:rPr>
      <w:sz w:val="24"/>
      <w:szCs w:val="24"/>
    </w:rPr>
    <w:tblPr>
      <w:tblStyleRowBandSize w:val="1"/>
      <w:tblStyleColBandSize w:val="1"/>
      <w:tblBorders>
        <w:top w:val="single" w:sz="8" w:space="0" w:color="0072BC" w:themeColor="accent1"/>
        <w:left w:val="single" w:sz="8" w:space="0" w:color="0072BC" w:themeColor="accent1"/>
        <w:bottom w:val="single" w:sz="8" w:space="0" w:color="0072BC" w:themeColor="accent1"/>
        <w:right w:val="single" w:sz="8" w:space="0" w:color="0072BC" w:themeColor="accent1"/>
        <w:insideH w:val="single" w:sz="8" w:space="0" w:color="0072BC" w:themeColor="accent1"/>
        <w:insideV w:val="single" w:sz="8" w:space="0" w:color="0072B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18" w:space="0" w:color="0072BC" w:themeColor="accent1"/>
          <w:right w:val="single" w:sz="8" w:space="0" w:color="0072BC" w:themeColor="accent1"/>
          <w:insideH w:val="nil"/>
          <w:insideV w:val="single" w:sz="8" w:space="0" w:color="0072B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  <w:insideH w:val="nil"/>
          <w:insideV w:val="single" w:sz="8" w:space="0" w:color="0072B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</w:tcBorders>
      </w:tcPr>
    </w:tblStylePr>
    <w:tblStylePr w:type="band1Vert"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</w:tcBorders>
        <w:shd w:val="clear" w:color="auto" w:fill="AFDFFF" w:themeFill="accent1" w:themeFillTint="3F"/>
      </w:tcPr>
    </w:tblStylePr>
    <w:tblStylePr w:type="band1Horz"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  <w:insideV w:val="single" w:sz="8" w:space="0" w:color="0072BC" w:themeColor="accent1"/>
        </w:tcBorders>
        <w:shd w:val="clear" w:color="auto" w:fill="AFDFFF" w:themeFill="accent1" w:themeFillTint="3F"/>
      </w:tcPr>
    </w:tblStylePr>
    <w:tblStylePr w:type="band2Horz"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  <w:insideV w:val="single" w:sz="8" w:space="0" w:color="0072B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rsid w:val="006D24ED"/>
    <w:rPr>
      <w:sz w:val="24"/>
      <w:szCs w:val="24"/>
    </w:rPr>
    <w:tblPr>
      <w:tblStyleRowBandSize w:val="1"/>
      <w:tblStyleColBandSize w:val="1"/>
      <w:tblBorders>
        <w:top w:val="single" w:sz="8" w:space="0" w:color="C00000" w:themeColor="accent2"/>
        <w:left w:val="single" w:sz="8" w:space="0" w:color="C00000" w:themeColor="accent2"/>
        <w:bottom w:val="single" w:sz="8" w:space="0" w:color="C00000" w:themeColor="accent2"/>
        <w:right w:val="single" w:sz="8" w:space="0" w:color="C00000" w:themeColor="accent2"/>
        <w:insideH w:val="single" w:sz="8" w:space="0" w:color="C00000" w:themeColor="accent2"/>
        <w:insideV w:val="single" w:sz="8" w:space="0" w:color="C0000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18" w:space="0" w:color="C00000" w:themeColor="accent2"/>
          <w:right w:val="single" w:sz="8" w:space="0" w:color="C00000" w:themeColor="accent2"/>
          <w:insideH w:val="nil"/>
          <w:insideV w:val="single" w:sz="8" w:space="0" w:color="C0000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  <w:insideH w:val="nil"/>
          <w:insideV w:val="single" w:sz="8" w:space="0" w:color="C0000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</w:tcPr>
    </w:tblStylePr>
    <w:tblStylePr w:type="band1Vert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  <w:shd w:val="clear" w:color="auto" w:fill="FFB0B0" w:themeFill="accent2" w:themeFillTint="3F"/>
      </w:tcPr>
    </w:tblStylePr>
    <w:tblStylePr w:type="band1Horz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  <w:insideV w:val="single" w:sz="8" w:space="0" w:color="C00000" w:themeColor="accent2"/>
        </w:tcBorders>
        <w:shd w:val="clear" w:color="auto" w:fill="FFB0B0" w:themeFill="accent2" w:themeFillTint="3F"/>
      </w:tcPr>
    </w:tblStylePr>
    <w:tblStylePr w:type="band2Horz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  <w:insideV w:val="single" w:sz="8" w:space="0" w:color="C00000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rsid w:val="006D24ED"/>
    <w:rPr>
      <w:sz w:val="24"/>
      <w:szCs w:val="24"/>
    </w:rPr>
    <w:tblPr>
      <w:tblStyleRowBandSize w:val="1"/>
      <w:tblStyleColBandSize w:val="1"/>
      <w:tblBorders>
        <w:top w:val="single" w:sz="8" w:space="0" w:color="5F5F5F" w:themeColor="accent3"/>
        <w:left w:val="single" w:sz="8" w:space="0" w:color="5F5F5F" w:themeColor="accent3"/>
        <w:bottom w:val="single" w:sz="8" w:space="0" w:color="5F5F5F" w:themeColor="accent3"/>
        <w:right w:val="single" w:sz="8" w:space="0" w:color="5F5F5F" w:themeColor="accent3"/>
        <w:insideH w:val="single" w:sz="8" w:space="0" w:color="5F5F5F" w:themeColor="accent3"/>
        <w:insideV w:val="single" w:sz="8" w:space="0" w:color="5F5F5F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18" w:space="0" w:color="5F5F5F" w:themeColor="accent3"/>
          <w:right w:val="single" w:sz="8" w:space="0" w:color="5F5F5F" w:themeColor="accent3"/>
          <w:insideH w:val="nil"/>
          <w:insideV w:val="single" w:sz="8" w:space="0" w:color="5F5F5F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  <w:insideH w:val="nil"/>
          <w:insideV w:val="single" w:sz="8" w:space="0" w:color="5F5F5F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</w:tcBorders>
      </w:tcPr>
    </w:tblStylePr>
    <w:tblStylePr w:type="band1Vert"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</w:tcBorders>
        <w:shd w:val="clear" w:color="auto" w:fill="D7D7D7" w:themeFill="accent3" w:themeFillTint="3F"/>
      </w:tcPr>
    </w:tblStylePr>
    <w:tblStylePr w:type="band1Horz"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  <w:insideV w:val="single" w:sz="8" w:space="0" w:color="5F5F5F" w:themeColor="accent3"/>
        </w:tcBorders>
        <w:shd w:val="clear" w:color="auto" w:fill="D7D7D7" w:themeFill="accent3" w:themeFillTint="3F"/>
      </w:tcPr>
    </w:tblStylePr>
    <w:tblStylePr w:type="band2Horz"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  <w:insideV w:val="single" w:sz="8" w:space="0" w:color="5F5F5F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rsid w:val="006D24ED"/>
    <w:rPr>
      <w:sz w:val="24"/>
      <w:szCs w:val="24"/>
    </w:rPr>
    <w:tblPr>
      <w:tblStyleRowBandSize w:val="1"/>
      <w:tblStyleColBandSize w:val="1"/>
      <w:tblBorders>
        <w:top w:val="single" w:sz="8" w:space="0" w:color="969696" w:themeColor="accent4"/>
        <w:left w:val="single" w:sz="8" w:space="0" w:color="969696" w:themeColor="accent4"/>
        <w:bottom w:val="single" w:sz="8" w:space="0" w:color="969696" w:themeColor="accent4"/>
        <w:right w:val="single" w:sz="8" w:space="0" w:color="969696" w:themeColor="accent4"/>
        <w:insideH w:val="single" w:sz="8" w:space="0" w:color="969696" w:themeColor="accent4"/>
        <w:insideV w:val="single" w:sz="8" w:space="0" w:color="969696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18" w:space="0" w:color="969696" w:themeColor="accent4"/>
          <w:right w:val="single" w:sz="8" w:space="0" w:color="969696" w:themeColor="accent4"/>
          <w:insideH w:val="nil"/>
          <w:insideV w:val="single" w:sz="8" w:space="0" w:color="969696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  <w:insideH w:val="nil"/>
          <w:insideV w:val="single" w:sz="8" w:space="0" w:color="969696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</w:tcBorders>
      </w:tcPr>
    </w:tblStylePr>
    <w:tblStylePr w:type="band1Vert"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</w:tcBorders>
        <w:shd w:val="clear" w:color="auto" w:fill="E5E5E5" w:themeFill="accent4" w:themeFillTint="3F"/>
      </w:tcPr>
    </w:tblStylePr>
    <w:tblStylePr w:type="band1Horz"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  <w:insideV w:val="single" w:sz="8" w:space="0" w:color="969696" w:themeColor="accent4"/>
        </w:tcBorders>
        <w:shd w:val="clear" w:color="auto" w:fill="E5E5E5" w:themeFill="accent4" w:themeFillTint="3F"/>
      </w:tcPr>
    </w:tblStylePr>
    <w:tblStylePr w:type="band2Horz"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  <w:insideV w:val="single" w:sz="8" w:space="0" w:color="969696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rsid w:val="006D24ED"/>
    <w:rPr>
      <w:sz w:val="24"/>
      <w:szCs w:val="24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1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  <w:shd w:val="clear" w:color="auto" w:fill="D7D7D7" w:themeFill="accent5" w:themeFillTint="3F"/>
      </w:tcPr>
    </w:tblStylePr>
    <w:tblStylePr w:type="band2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rsid w:val="006D24ED"/>
    <w:rPr>
      <w:sz w:val="24"/>
      <w:szCs w:val="24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1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  <w:shd w:val="clear" w:color="auto" w:fill="D3D3D3" w:themeFill="accent6" w:themeFillTint="3F"/>
      </w:tcPr>
    </w:tblStylePr>
    <w:tblStylePr w:type="band2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</w:tcPr>
    </w:tblStylePr>
  </w:style>
  <w:style w:type="table" w:styleId="LightList">
    <w:name w:val="Light List"/>
    <w:basedOn w:val="TableNormal"/>
    <w:uiPriority w:val="61"/>
    <w:semiHidden/>
    <w:rsid w:val="006D24ED"/>
    <w:rPr>
      <w:sz w:val="24"/>
      <w:szCs w:val="24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rsid w:val="006D24ED"/>
    <w:rPr>
      <w:sz w:val="24"/>
      <w:szCs w:val="24"/>
    </w:rPr>
    <w:tblPr>
      <w:tblStyleRowBandSize w:val="1"/>
      <w:tblStyleColBandSize w:val="1"/>
      <w:tblBorders>
        <w:top w:val="single" w:sz="8" w:space="0" w:color="0072BC" w:themeColor="accent1"/>
        <w:left w:val="single" w:sz="8" w:space="0" w:color="0072BC" w:themeColor="accent1"/>
        <w:bottom w:val="single" w:sz="8" w:space="0" w:color="0072BC" w:themeColor="accent1"/>
        <w:right w:val="single" w:sz="8" w:space="0" w:color="0072BC" w:themeColor="accent1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0072B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</w:tcBorders>
      </w:tcPr>
    </w:tblStylePr>
    <w:tblStylePr w:type="band1Horz"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rsid w:val="006D24ED"/>
    <w:rPr>
      <w:sz w:val="24"/>
      <w:szCs w:val="24"/>
    </w:rPr>
    <w:tblPr>
      <w:tblStyleRowBandSize w:val="1"/>
      <w:tblStyleColBandSize w:val="1"/>
      <w:tblBorders>
        <w:top w:val="single" w:sz="8" w:space="0" w:color="C00000" w:themeColor="accent2"/>
        <w:left w:val="single" w:sz="8" w:space="0" w:color="C00000" w:themeColor="accent2"/>
        <w:bottom w:val="single" w:sz="8" w:space="0" w:color="C00000" w:themeColor="accent2"/>
        <w:right w:val="single" w:sz="8" w:space="0" w:color="C00000" w:themeColor="accent2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C000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</w:tcPr>
    </w:tblStylePr>
    <w:tblStylePr w:type="band1Horz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rsid w:val="006D24ED"/>
    <w:rPr>
      <w:sz w:val="24"/>
      <w:szCs w:val="24"/>
    </w:rPr>
    <w:tblPr>
      <w:tblStyleRowBandSize w:val="1"/>
      <w:tblStyleColBandSize w:val="1"/>
      <w:tblBorders>
        <w:top w:val="single" w:sz="8" w:space="0" w:color="5F5F5F" w:themeColor="accent3"/>
        <w:left w:val="single" w:sz="8" w:space="0" w:color="5F5F5F" w:themeColor="accent3"/>
        <w:bottom w:val="single" w:sz="8" w:space="0" w:color="5F5F5F" w:themeColor="accent3"/>
        <w:right w:val="single" w:sz="8" w:space="0" w:color="5F5F5F" w:themeColor="accent3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5F5F5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</w:tcBorders>
      </w:tcPr>
    </w:tblStylePr>
    <w:tblStylePr w:type="band1Horz"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rsid w:val="006D24ED"/>
    <w:rPr>
      <w:sz w:val="24"/>
      <w:szCs w:val="24"/>
    </w:rPr>
    <w:tblPr>
      <w:tblStyleRowBandSize w:val="1"/>
      <w:tblStyleColBandSize w:val="1"/>
      <w:tblBorders>
        <w:top w:val="single" w:sz="8" w:space="0" w:color="969696" w:themeColor="accent4"/>
        <w:left w:val="single" w:sz="8" w:space="0" w:color="969696" w:themeColor="accent4"/>
        <w:bottom w:val="single" w:sz="8" w:space="0" w:color="969696" w:themeColor="accent4"/>
        <w:right w:val="single" w:sz="8" w:space="0" w:color="969696" w:themeColor="accent4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96969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</w:tcBorders>
      </w:tcPr>
    </w:tblStylePr>
    <w:tblStylePr w:type="band1Horz"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rsid w:val="006D24ED"/>
    <w:rPr>
      <w:sz w:val="24"/>
      <w:szCs w:val="24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rsid w:val="006D24ED"/>
    <w:rPr>
      <w:sz w:val="24"/>
      <w:szCs w:val="24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rsid w:val="006D24ED"/>
    <w:rPr>
      <w:color w:val="000000" w:themeColor="text1" w:themeShade="BF"/>
      <w:sz w:val="24"/>
      <w:szCs w:val="24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rsid w:val="006D24ED"/>
    <w:rPr>
      <w:color w:val="00548C" w:themeColor="accent1" w:themeShade="BF"/>
      <w:sz w:val="24"/>
      <w:szCs w:val="24"/>
    </w:rPr>
    <w:tblPr>
      <w:tblStyleRowBandSize w:val="1"/>
      <w:tblStyleColBandSize w:val="1"/>
      <w:tblBorders>
        <w:top w:val="single" w:sz="8" w:space="0" w:color="0072BC" w:themeColor="accent1"/>
        <w:bottom w:val="single" w:sz="8" w:space="0" w:color="0072B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2BC" w:themeColor="accent1"/>
          <w:left w:val="nil"/>
          <w:bottom w:val="single" w:sz="8" w:space="0" w:color="0072B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2BC" w:themeColor="accent1"/>
          <w:left w:val="nil"/>
          <w:bottom w:val="single" w:sz="8" w:space="0" w:color="0072B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DF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FDFFF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rsid w:val="006D24ED"/>
    <w:rPr>
      <w:color w:val="8F0000" w:themeColor="accent2" w:themeShade="BF"/>
      <w:sz w:val="24"/>
      <w:szCs w:val="24"/>
    </w:rPr>
    <w:tblPr>
      <w:tblStyleRowBandSize w:val="1"/>
      <w:tblStyleColBandSize w:val="1"/>
      <w:tblBorders>
        <w:top w:val="single" w:sz="8" w:space="0" w:color="C00000" w:themeColor="accent2"/>
        <w:bottom w:val="single" w:sz="8" w:space="0" w:color="C0000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0000" w:themeColor="accent2"/>
          <w:left w:val="nil"/>
          <w:bottom w:val="single" w:sz="8" w:space="0" w:color="C0000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0000" w:themeColor="accent2"/>
          <w:left w:val="nil"/>
          <w:bottom w:val="single" w:sz="8" w:space="0" w:color="C0000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0B0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B0B0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rsid w:val="006D24ED"/>
    <w:rPr>
      <w:color w:val="474747" w:themeColor="accent3" w:themeShade="BF"/>
      <w:sz w:val="24"/>
      <w:szCs w:val="24"/>
    </w:rPr>
    <w:tblPr>
      <w:tblStyleRowBandSize w:val="1"/>
      <w:tblStyleColBandSize w:val="1"/>
      <w:tblBorders>
        <w:top w:val="single" w:sz="8" w:space="0" w:color="5F5F5F" w:themeColor="accent3"/>
        <w:bottom w:val="single" w:sz="8" w:space="0" w:color="5F5F5F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3"/>
          <w:left w:val="nil"/>
          <w:bottom w:val="single" w:sz="8" w:space="0" w:color="5F5F5F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3"/>
          <w:left w:val="nil"/>
          <w:bottom w:val="single" w:sz="8" w:space="0" w:color="5F5F5F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rsid w:val="006D24ED"/>
    <w:rPr>
      <w:color w:val="707070" w:themeColor="accent4" w:themeShade="BF"/>
      <w:sz w:val="24"/>
      <w:szCs w:val="24"/>
    </w:rPr>
    <w:tblPr>
      <w:tblStyleRowBandSize w:val="1"/>
      <w:tblStyleColBandSize w:val="1"/>
      <w:tblBorders>
        <w:top w:val="single" w:sz="8" w:space="0" w:color="969696" w:themeColor="accent4"/>
        <w:bottom w:val="single" w:sz="8" w:space="0" w:color="969696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4"/>
          <w:left w:val="nil"/>
          <w:bottom w:val="single" w:sz="8" w:space="0" w:color="969696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4"/>
          <w:left w:val="nil"/>
          <w:bottom w:val="single" w:sz="8" w:space="0" w:color="969696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rsid w:val="006D24ED"/>
    <w:rPr>
      <w:color w:val="474747" w:themeColor="accent5" w:themeShade="BF"/>
      <w:sz w:val="24"/>
      <w:szCs w:val="24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rsid w:val="006D24ED"/>
    <w:rPr>
      <w:color w:val="393939" w:themeColor="accent6" w:themeShade="BF"/>
      <w:sz w:val="24"/>
      <w:szCs w:val="24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</w:style>
  <w:style w:type="character" w:styleId="LineNumber">
    <w:name w:val="line number"/>
    <w:basedOn w:val="DefaultParagraphFont"/>
    <w:uiPriority w:val="98"/>
    <w:semiHidden/>
    <w:rsid w:val="006D24ED"/>
  </w:style>
  <w:style w:type="paragraph" w:styleId="List">
    <w:name w:val="List"/>
    <w:basedOn w:val="Normal"/>
    <w:uiPriority w:val="98"/>
    <w:semiHidden/>
    <w:rsid w:val="006D24ED"/>
    <w:pPr>
      <w:ind w:left="283" w:hanging="283"/>
      <w:contextualSpacing/>
    </w:pPr>
  </w:style>
  <w:style w:type="paragraph" w:styleId="List2">
    <w:name w:val="List 2"/>
    <w:basedOn w:val="Normal"/>
    <w:uiPriority w:val="98"/>
    <w:semiHidden/>
    <w:rsid w:val="006D24ED"/>
    <w:pPr>
      <w:ind w:left="566" w:hanging="283"/>
      <w:contextualSpacing/>
    </w:pPr>
  </w:style>
  <w:style w:type="paragraph" w:styleId="List3">
    <w:name w:val="List 3"/>
    <w:basedOn w:val="Normal"/>
    <w:uiPriority w:val="98"/>
    <w:semiHidden/>
    <w:rsid w:val="006D24ED"/>
    <w:pPr>
      <w:ind w:left="849" w:hanging="283"/>
      <w:contextualSpacing/>
    </w:pPr>
  </w:style>
  <w:style w:type="paragraph" w:styleId="List4">
    <w:name w:val="List 4"/>
    <w:basedOn w:val="Normal"/>
    <w:uiPriority w:val="98"/>
    <w:semiHidden/>
    <w:rsid w:val="006D24ED"/>
    <w:pPr>
      <w:ind w:left="1132" w:hanging="283"/>
      <w:contextualSpacing/>
    </w:pPr>
  </w:style>
  <w:style w:type="paragraph" w:styleId="List5">
    <w:name w:val="List 5"/>
    <w:basedOn w:val="Normal"/>
    <w:uiPriority w:val="98"/>
    <w:semiHidden/>
    <w:rsid w:val="006D24ED"/>
    <w:pPr>
      <w:ind w:left="1415" w:hanging="283"/>
      <w:contextualSpacing/>
    </w:pPr>
  </w:style>
  <w:style w:type="paragraph" w:styleId="ListBullet">
    <w:name w:val="List Bullet"/>
    <w:basedOn w:val="Normal"/>
    <w:uiPriority w:val="98"/>
    <w:semiHidden/>
    <w:rsid w:val="006D24ED"/>
    <w:pPr>
      <w:numPr>
        <w:numId w:val="11"/>
      </w:numPr>
    </w:pPr>
  </w:style>
  <w:style w:type="paragraph" w:styleId="ListBullet2">
    <w:name w:val="List Bullet 2"/>
    <w:basedOn w:val="Normal"/>
    <w:uiPriority w:val="98"/>
    <w:semiHidden/>
    <w:rsid w:val="006D24ED"/>
    <w:pPr>
      <w:numPr>
        <w:numId w:val="12"/>
      </w:numPr>
      <w:contextualSpacing/>
    </w:pPr>
  </w:style>
  <w:style w:type="paragraph" w:styleId="ListBullet3">
    <w:name w:val="List Bullet 3"/>
    <w:basedOn w:val="Normal"/>
    <w:uiPriority w:val="98"/>
    <w:semiHidden/>
    <w:rsid w:val="006D24ED"/>
    <w:pPr>
      <w:numPr>
        <w:numId w:val="13"/>
      </w:numPr>
      <w:contextualSpacing/>
    </w:pPr>
  </w:style>
  <w:style w:type="paragraph" w:styleId="ListBullet4">
    <w:name w:val="List Bullet 4"/>
    <w:basedOn w:val="Normal"/>
    <w:uiPriority w:val="98"/>
    <w:semiHidden/>
    <w:rsid w:val="006D24ED"/>
    <w:pPr>
      <w:numPr>
        <w:numId w:val="14"/>
      </w:numPr>
      <w:contextualSpacing/>
    </w:pPr>
  </w:style>
  <w:style w:type="paragraph" w:styleId="ListBullet5">
    <w:name w:val="List Bullet 5"/>
    <w:basedOn w:val="Normal"/>
    <w:uiPriority w:val="98"/>
    <w:semiHidden/>
    <w:rsid w:val="006D24ED"/>
    <w:pPr>
      <w:numPr>
        <w:numId w:val="15"/>
      </w:numPr>
      <w:contextualSpacing/>
    </w:pPr>
  </w:style>
  <w:style w:type="paragraph" w:styleId="ListContinue">
    <w:name w:val="List Continue"/>
    <w:basedOn w:val="Normal"/>
    <w:uiPriority w:val="98"/>
    <w:semiHidden/>
    <w:rsid w:val="006D24E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8"/>
    <w:semiHidden/>
    <w:rsid w:val="006D24E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8"/>
    <w:semiHidden/>
    <w:rsid w:val="006D24E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8"/>
    <w:semiHidden/>
    <w:rsid w:val="006D24E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8"/>
    <w:semiHidden/>
    <w:rsid w:val="006D24ED"/>
    <w:pPr>
      <w:spacing w:after="120"/>
      <w:ind w:left="1415"/>
      <w:contextualSpacing/>
    </w:pPr>
  </w:style>
  <w:style w:type="paragraph" w:styleId="ListNumber">
    <w:name w:val="List Number"/>
    <w:basedOn w:val="Normal"/>
    <w:uiPriority w:val="98"/>
    <w:semiHidden/>
    <w:rsid w:val="006D24ED"/>
    <w:pPr>
      <w:numPr>
        <w:numId w:val="16"/>
      </w:numPr>
      <w:contextualSpacing/>
    </w:pPr>
  </w:style>
  <w:style w:type="paragraph" w:styleId="ListNumber2">
    <w:name w:val="List Number 2"/>
    <w:basedOn w:val="Normal"/>
    <w:uiPriority w:val="98"/>
    <w:semiHidden/>
    <w:rsid w:val="006D24ED"/>
    <w:pPr>
      <w:numPr>
        <w:numId w:val="17"/>
      </w:numPr>
      <w:contextualSpacing/>
    </w:pPr>
  </w:style>
  <w:style w:type="paragraph" w:styleId="ListNumber3">
    <w:name w:val="List Number 3"/>
    <w:basedOn w:val="Normal"/>
    <w:uiPriority w:val="98"/>
    <w:semiHidden/>
    <w:rsid w:val="006D24ED"/>
    <w:pPr>
      <w:numPr>
        <w:numId w:val="18"/>
      </w:numPr>
      <w:contextualSpacing/>
    </w:pPr>
  </w:style>
  <w:style w:type="paragraph" w:styleId="ListNumber4">
    <w:name w:val="List Number 4"/>
    <w:basedOn w:val="Normal"/>
    <w:uiPriority w:val="98"/>
    <w:semiHidden/>
    <w:rsid w:val="006D24ED"/>
    <w:pPr>
      <w:numPr>
        <w:numId w:val="19"/>
      </w:numPr>
      <w:contextualSpacing/>
    </w:pPr>
  </w:style>
  <w:style w:type="paragraph" w:styleId="ListNumber5">
    <w:name w:val="List Number 5"/>
    <w:basedOn w:val="Normal"/>
    <w:uiPriority w:val="98"/>
    <w:semiHidden/>
    <w:rsid w:val="006D24ED"/>
    <w:pPr>
      <w:numPr>
        <w:numId w:val="20"/>
      </w:numPr>
      <w:contextualSpacing/>
    </w:pPr>
  </w:style>
  <w:style w:type="paragraph" w:styleId="MacroText">
    <w:name w:val="macro"/>
    <w:link w:val="MacroTextChar"/>
    <w:uiPriority w:val="98"/>
    <w:semiHidden/>
    <w:rsid w:val="006D24E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eastAsiaTheme="minorEastAsia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8"/>
    <w:semiHidden/>
    <w:rsid w:val="006D24ED"/>
    <w:rPr>
      <w:rFonts w:ascii="Consolas" w:eastAsiaTheme="minorEastAsia" w:hAnsi="Consolas" w:cs="Consolas"/>
      <w:sz w:val="20"/>
      <w:szCs w:val="20"/>
    </w:rPr>
  </w:style>
  <w:style w:type="table" w:styleId="MediumGrid1">
    <w:name w:val="Medium Grid 1"/>
    <w:basedOn w:val="TableNormal"/>
    <w:uiPriority w:val="67"/>
    <w:semiHidden/>
    <w:rsid w:val="006D24ED"/>
    <w:rPr>
      <w:sz w:val="24"/>
      <w:szCs w:val="24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rsid w:val="006D24ED"/>
    <w:rPr>
      <w:sz w:val="24"/>
      <w:szCs w:val="24"/>
    </w:rPr>
    <w:tblPr>
      <w:tblStyleRowBandSize w:val="1"/>
      <w:tblStyleColBandSize w:val="1"/>
      <w:tblBorders>
        <w:top w:val="single" w:sz="8" w:space="0" w:color="0D9FFF" w:themeColor="accent1" w:themeTint="BF"/>
        <w:left w:val="single" w:sz="8" w:space="0" w:color="0D9FFF" w:themeColor="accent1" w:themeTint="BF"/>
        <w:bottom w:val="single" w:sz="8" w:space="0" w:color="0D9FFF" w:themeColor="accent1" w:themeTint="BF"/>
        <w:right w:val="single" w:sz="8" w:space="0" w:color="0D9FFF" w:themeColor="accent1" w:themeTint="BF"/>
        <w:insideH w:val="single" w:sz="8" w:space="0" w:color="0D9FFF" w:themeColor="accent1" w:themeTint="BF"/>
        <w:insideV w:val="single" w:sz="8" w:space="0" w:color="0D9FFF" w:themeColor="accent1" w:themeTint="BF"/>
      </w:tblBorders>
    </w:tblPr>
    <w:tcPr>
      <w:shd w:val="clear" w:color="auto" w:fill="AFDF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D9FF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EBFFF" w:themeFill="accent1" w:themeFillTint="7F"/>
      </w:tcPr>
    </w:tblStylePr>
    <w:tblStylePr w:type="band1Horz">
      <w:tblPr/>
      <w:tcPr>
        <w:shd w:val="clear" w:color="auto" w:fill="5EBFFF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rsid w:val="006D24ED"/>
    <w:rPr>
      <w:sz w:val="24"/>
      <w:szCs w:val="24"/>
    </w:rPr>
    <w:tblPr>
      <w:tblStyleRowBandSize w:val="1"/>
      <w:tblStyleColBandSize w:val="1"/>
      <w:tblBorders>
        <w:top w:val="single" w:sz="8" w:space="0" w:color="FF1010" w:themeColor="accent2" w:themeTint="BF"/>
        <w:left w:val="single" w:sz="8" w:space="0" w:color="FF1010" w:themeColor="accent2" w:themeTint="BF"/>
        <w:bottom w:val="single" w:sz="8" w:space="0" w:color="FF1010" w:themeColor="accent2" w:themeTint="BF"/>
        <w:right w:val="single" w:sz="8" w:space="0" w:color="FF1010" w:themeColor="accent2" w:themeTint="BF"/>
        <w:insideH w:val="single" w:sz="8" w:space="0" w:color="FF1010" w:themeColor="accent2" w:themeTint="BF"/>
        <w:insideV w:val="single" w:sz="8" w:space="0" w:color="FF1010" w:themeColor="accent2" w:themeTint="BF"/>
      </w:tblBorders>
    </w:tblPr>
    <w:tcPr>
      <w:shd w:val="clear" w:color="auto" w:fill="FFB0B0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101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6060" w:themeFill="accent2" w:themeFillTint="7F"/>
      </w:tcPr>
    </w:tblStylePr>
    <w:tblStylePr w:type="band1Horz">
      <w:tblPr/>
      <w:tcPr>
        <w:shd w:val="clear" w:color="auto" w:fill="FF6060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rsid w:val="006D24ED"/>
    <w:rPr>
      <w:sz w:val="24"/>
      <w:szCs w:val="24"/>
    </w:rPr>
    <w:tblPr>
      <w:tblStyleRowBandSize w:val="1"/>
      <w:tblStyleColBandSize w:val="1"/>
      <w:tblBorders>
        <w:top w:val="single" w:sz="8" w:space="0" w:color="878787" w:themeColor="accent3" w:themeTint="BF"/>
        <w:left w:val="single" w:sz="8" w:space="0" w:color="878787" w:themeColor="accent3" w:themeTint="BF"/>
        <w:bottom w:val="single" w:sz="8" w:space="0" w:color="878787" w:themeColor="accent3" w:themeTint="BF"/>
        <w:right w:val="single" w:sz="8" w:space="0" w:color="878787" w:themeColor="accent3" w:themeTint="BF"/>
        <w:insideH w:val="single" w:sz="8" w:space="0" w:color="878787" w:themeColor="accent3" w:themeTint="BF"/>
        <w:insideV w:val="single" w:sz="8" w:space="0" w:color="878787" w:themeColor="accent3" w:themeTint="BF"/>
      </w:tblBorders>
    </w:tblPr>
    <w:tcPr>
      <w:shd w:val="clear" w:color="auto" w:fill="D7D7D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3" w:themeFillTint="7F"/>
      </w:tcPr>
    </w:tblStylePr>
    <w:tblStylePr w:type="band1Horz">
      <w:tblPr/>
      <w:tcPr>
        <w:shd w:val="clear" w:color="auto" w:fill="AFAFAF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rsid w:val="006D24ED"/>
    <w:rPr>
      <w:sz w:val="24"/>
      <w:szCs w:val="24"/>
    </w:rPr>
    <w:tblPr>
      <w:tblStyleRowBandSize w:val="1"/>
      <w:tblStyleColBandSize w:val="1"/>
      <w:tblBorders>
        <w:top w:val="single" w:sz="8" w:space="0" w:color="B0B0B0" w:themeColor="accent4" w:themeTint="BF"/>
        <w:left w:val="single" w:sz="8" w:space="0" w:color="B0B0B0" w:themeColor="accent4" w:themeTint="BF"/>
        <w:bottom w:val="single" w:sz="8" w:space="0" w:color="B0B0B0" w:themeColor="accent4" w:themeTint="BF"/>
        <w:right w:val="single" w:sz="8" w:space="0" w:color="B0B0B0" w:themeColor="accent4" w:themeTint="BF"/>
        <w:insideH w:val="single" w:sz="8" w:space="0" w:color="B0B0B0" w:themeColor="accent4" w:themeTint="BF"/>
        <w:insideV w:val="single" w:sz="8" w:space="0" w:color="B0B0B0" w:themeColor="accent4" w:themeTint="BF"/>
      </w:tblBorders>
    </w:tblPr>
    <w:tcPr>
      <w:shd w:val="clear" w:color="auto" w:fill="E5E5E5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B0B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ACA" w:themeFill="accent4" w:themeFillTint="7F"/>
      </w:tcPr>
    </w:tblStylePr>
    <w:tblStylePr w:type="band1Horz">
      <w:tblPr/>
      <w:tcPr>
        <w:shd w:val="clear" w:color="auto" w:fill="CACACA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rsid w:val="006D24ED"/>
    <w:rPr>
      <w:sz w:val="24"/>
      <w:szCs w:val="24"/>
    </w:r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  <w:insideV w:val="single" w:sz="8" w:space="0" w:color="878787" w:themeColor="accent5" w:themeTint="BF"/>
      </w:tblBorders>
    </w:tblPr>
    <w:tcPr>
      <w:shd w:val="clear" w:color="auto" w:fill="D7D7D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rsid w:val="006D24ED"/>
    <w:rPr>
      <w:sz w:val="24"/>
      <w:szCs w:val="24"/>
    </w:r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  <w:insideV w:val="single" w:sz="8" w:space="0" w:color="797979" w:themeColor="accent6" w:themeTint="BF"/>
      </w:tblBorders>
    </w:tblPr>
    <w:tcPr>
      <w:shd w:val="clear" w:color="auto" w:fill="D3D3D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797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MediumGrid2">
    <w:name w:val="Medium Grid 2"/>
    <w:basedOn w:val="TableNormal"/>
    <w:uiPriority w:val="68"/>
    <w:semiHidden/>
    <w:rsid w:val="006D24ED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2-Accent1">
    <w:name w:val="Medium Grid 2 Accent 1"/>
    <w:basedOn w:val="TableNormal"/>
    <w:uiPriority w:val="68"/>
    <w:semiHidden/>
    <w:rsid w:val="006D24ED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0072BC" w:themeColor="accent1"/>
        <w:left w:val="single" w:sz="8" w:space="0" w:color="0072BC" w:themeColor="accent1"/>
        <w:bottom w:val="single" w:sz="8" w:space="0" w:color="0072BC" w:themeColor="accent1"/>
        <w:right w:val="single" w:sz="8" w:space="0" w:color="0072BC" w:themeColor="accent1"/>
        <w:insideH w:val="single" w:sz="8" w:space="0" w:color="0072BC" w:themeColor="accent1"/>
        <w:insideV w:val="single" w:sz="8" w:space="0" w:color="0072BC" w:themeColor="accent1"/>
      </w:tblBorders>
    </w:tblPr>
    <w:tcPr>
      <w:shd w:val="clear" w:color="auto" w:fill="AFDF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FF2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E5FF" w:themeFill="accent1" w:themeFillTint="33"/>
      </w:tcPr>
    </w:tblStylePr>
    <w:tblStylePr w:type="band1Vert">
      <w:tblPr/>
      <w:tcPr>
        <w:shd w:val="clear" w:color="auto" w:fill="5EBFFF" w:themeFill="accent1" w:themeFillTint="7F"/>
      </w:tcPr>
    </w:tblStylePr>
    <w:tblStylePr w:type="band1Horz">
      <w:tblPr/>
      <w:tcPr>
        <w:tcBorders>
          <w:insideH w:val="single" w:sz="6" w:space="0" w:color="0072BC" w:themeColor="accent1"/>
          <w:insideV w:val="single" w:sz="6" w:space="0" w:color="0072BC" w:themeColor="accent1"/>
        </w:tcBorders>
        <w:shd w:val="clear" w:color="auto" w:fill="5EBFFF" w:themeFill="accent1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2-Accent2">
    <w:name w:val="Medium Grid 2 Accent 2"/>
    <w:basedOn w:val="TableNormal"/>
    <w:uiPriority w:val="68"/>
    <w:semiHidden/>
    <w:rsid w:val="006D24ED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C00000" w:themeColor="accent2"/>
        <w:left w:val="single" w:sz="8" w:space="0" w:color="C00000" w:themeColor="accent2"/>
        <w:bottom w:val="single" w:sz="8" w:space="0" w:color="C00000" w:themeColor="accent2"/>
        <w:right w:val="single" w:sz="8" w:space="0" w:color="C00000" w:themeColor="accent2"/>
        <w:insideH w:val="single" w:sz="8" w:space="0" w:color="C00000" w:themeColor="accent2"/>
        <w:insideV w:val="single" w:sz="8" w:space="0" w:color="C00000" w:themeColor="accent2"/>
      </w:tblBorders>
    </w:tblPr>
    <w:tcPr>
      <w:shd w:val="clear" w:color="auto" w:fill="FFB0B0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FDFD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FBF" w:themeFill="accent2" w:themeFillTint="33"/>
      </w:tcPr>
    </w:tblStylePr>
    <w:tblStylePr w:type="band1Vert">
      <w:tblPr/>
      <w:tcPr>
        <w:shd w:val="clear" w:color="auto" w:fill="FF6060" w:themeFill="accent2" w:themeFillTint="7F"/>
      </w:tcPr>
    </w:tblStylePr>
    <w:tblStylePr w:type="band1Horz">
      <w:tblPr/>
      <w:tcPr>
        <w:tcBorders>
          <w:insideH w:val="single" w:sz="6" w:space="0" w:color="C00000" w:themeColor="accent2"/>
          <w:insideV w:val="single" w:sz="6" w:space="0" w:color="C00000" w:themeColor="accent2"/>
        </w:tcBorders>
        <w:shd w:val="clear" w:color="auto" w:fill="FF6060" w:themeFill="accent2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2-Accent3">
    <w:name w:val="Medium Grid 2 Accent 3"/>
    <w:basedOn w:val="TableNormal"/>
    <w:uiPriority w:val="68"/>
    <w:semiHidden/>
    <w:rsid w:val="006D24ED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5F5F5F" w:themeColor="accent3"/>
        <w:left w:val="single" w:sz="8" w:space="0" w:color="5F5F5F" w:themeColor="accent3"/>
        <w:bottom w:val="single" w:sz="8" w:space="0" w:color="5F5F5F" w:themeColor="accent3"/>
        <w:right w:val="single" w:sz="8" w:space="0" w:color="5F5F5F" w:themeColor="accent3"/>
        <w:insideH w:val="single" w:sz="8" w:space="0" w:color="5F5F5F" w:themeColor="accent3"/>
        <w:insideV w:val="single" w:sz="8" w:space="0" w:color="5F5F5F" w:themeColor="accent3"/>
      </w:tblBorders>
    </w:tblPr>
    <w:tcPr>
      <w:shd w:val="clear" w:color="auto" w:fill="D7D7D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3" w:themeFillTint="33"/>
      </w:tcPr>
    </w:tblStylePr>
    <w:tblStylePr w:type="band1Vert">
      <w:tblPr/>
      <w:tcPr>
        <w:shd w:val="clear" w:color="auto" w:fill="AFAFAF" w:themeFill="accent3" w:themeFillTint="7F"/>
      </w:tcPr>
    </w:tblStylePr>
    <w:tblStylePr w:type="band1Horz">
      <w:tblPr/>
      <w:tcPr>
        <w:tcBorders>
          <w:insideH w:val="single" w:sz="6" w:space="0" w:color="5F5F5F" w:themeColor="accent3"/>
          <w:insideV w:val="single" w:sz="6" w:space="0" w:color="5F5F5F" w:themeColor="accent3"/>
        </w:tcBorders>
        <w:shd w:val="clear" w:color="auto" w:fill="AFAFAF" w:themeFill="accent3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2-Accent4">
    <w:name w:val="Medium Grid 2 Accent 4"/>
    <w:basedOn w:val="TableNormal"/>
    <w:uiPriority w:val="68"/>
    <w:semiHidden/>
    <w:rsid w:val="006D24ED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969696" w:themeColor="accent4"/>
        <w:left w:val="single" w:sz="8" w:space="0" w:color="969696" w:themeColor="accent4"/>
        <w:bottom w:val="single" w:sz="8" w:space="0" w:color="969696" w:themeColor="accent4"/>
        <w:right w:val="single" w:sz="8" w:space="0" w:color="969696" w:themeColor="accent4"/>
        <w:insideH w:val="single" w:sz="8" w:space="0" w:color="969696" w:themeColor="accent4"/>
        <w:insideV w:val="single" w:sz="8" w:space="0" w:color="969696" w:themeColor="accent4"/>
      </w:tblBorders>
    </w:tblPr>
    <w:tcPr>
      <w:shd w:val="clear" w:color="auto" w:fill="E5E5E5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4F4F4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A" w:themeFill="accent4" w:themeFillTint="33"/>
      </w:tcPr>
    </w:tblStylePr>
    <w:tblStylePr w:type="band1Vert">
      <w:tblPr/>
      <w:tcPr>
        <w:shd w:val="clear" w:color="auto" w:fill="CACACA" w:themeFill="accent4" w:themeFillTint="7F"/>
      </w:tcPr>
    </w:tblStylePr>
    <w:tblStylePr w:type="band1Horz">
      <w:tblPr/>
      <w:tcPr>
        <w:tcBorders>
          <w:insideH w:val="single" w:sz="6" w:space="0" w:color="969696" w:themeColor="accent4"/>
          <w:insideV w:val="single" w:sz="6" w:space="0" w:color="969696" w:themeColor="accent4"/>
        </w:tcBorders>
        <w:shd w:val="clear" w:color="auto" w:fill="CACACA" w:themeFill="accent4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2-Accent5">
    <w:name w:val="Medium Grid 2 Accent 5"/>
    <w:basedOn w:val="TableNormal"/>
    <w:uiPriority w:val="68"/>
    <w:semiHidden/>
    <w:rsid w:val="006D24ED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cPr>
      <w:shd w:val="clear" w:color="auto" w:fill="D7D7D7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5" w:themeFillTint="33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tcBorders>
          <w:insideH w:val="single" w:sz="6" w:space="0" w:color="5F5F5F" w:themeColor="accent5"/>
          <w:insideV w:val="single" w:sz="6" w:space="0" w:color="5F5F5F" w:themeColor="accent5"/>
        </w:tcBorders>
        <w:shd w:val="clear" w:color="auto" w:fill="AFAFAF" w:themeFill="accent5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2-Accent6">
    <w:name w:val="Medium Grid 2 Accent 6"/>
    <w:basedOn w:val="TableNormal"/>
    <w:uiPriority w:val="68"/>
    <w:semiHidden/>
    <w:rsid w:val="006D24ED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cPr>
      <w:shd w:val="clear" w:color="auto" w:fill="D3D3D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DED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 w:themeFill="accent6" w:themeFillTint="33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tcBorders>
          <w:insideH w:val="single" w:sz="6" w:space="0" w:color="4D4D4D" w:themeColor="accent6"/>
          <w:insideV w:val="single" w:sz="6" w:space="0" w:color="4D4D4D" w:themeColor="accent6"/>
        </w:tcBorders>
        <w:shd w:val="clear" w:color="auto" w:fill="A6A6A6" w:themeFill="accent6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3">
    <w:name w:val="Medium Grid 3"/>
    <w:basedOn w:val="TableNormal"/>
    <w:uiPriority w:val="69"/>
    <w:semiHidden/>
    <w:rsid w:val="006D24ED"/>
    <w:rPr>
      <w:sz w:val="24"/>
      <w:szCs w:val="24"/>
    </w:rPr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rsid w:val="006D24ED"/>
    <w:rPr>
      <w:sz w:val="24"/>
      <w:szCs w:val="24"/>
    </w:rPr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AFDFFF" w:themeFill="accent1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0072BC" w:themeFill="accent1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0072BC" w:themeFill="accent1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0072BC" w:themeFill="accent1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0072BC" w:themeFill="accent1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5EBFFF" w:themeFill="accent1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5EBFFF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rsid w:val="006D24ED"/>
    <w:rPr>
      <w:sz w:val="24"/>
      <w:szCs w:val="24"/>
    </w:rPr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FFB0B0" w:themeFill="accent2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C00000" w:themeFill="accent2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C00000" w:themeFill="accent2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C00000" w:themeFill="accent2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C00000" w:themeFill="accent2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FF6060" w:themeFill="accent2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FF6060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rsid w:val="006D24ED"/>
    <w:rPr>
      <w:sz w:val="24"/>
      <w:szCs w:val="24"/>
    </w:rPr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D7D7D7" w:themeFill="accent3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5F5F5F" w:themeFill="accent3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5F5F5F" w:themeFill="accent3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5F5F5F" w:themeFill="accent3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5F5F5F" w:themeFill="accent3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AFAFAF" w:themeFill="accent3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AFAFAF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rsid w:val="006D24ED"/>
    <w:rPr>
      <w:sz w:val="24"/>
      <w:szCs w:val="24"/>
    </w:rPr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E5E5E5" w:themeFill="accent4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969696" w:themeFill="accent4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969696" w:themeFill="accent4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969696" w:themeFill="accent4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969696" w:themeFill="accent4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CACACA" w:themeFill="accent4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CACACA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rsid w:val="006D24ED"/>
    <w:rPr>
      <w:sz w:val="24"/>
      <w:szCs w:val="24"/>
    </w:rPr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D7D7D7" w:themeFill="accent5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5F5F5F" w:themeFill="accent5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5F5F5F" w:themeFill="accent5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AFAFAF" w:themeFill="accent5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AFAFA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rsid w:val="006D24ED"/>
    <w:rPr>
      <w:sz w:val="24"/>
      <w:szCs w:val="24"/>
    </w:rPr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D3D3D3" w:themeFill="accent6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4D4D4D" w:themeFill="accent6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4D4D4D" w:themeFill="accent6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A6A6A6" w:themeFill="accent6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A6A6A6" w:themeFill="accent6" w:themeFillTint="7F"/>
      </w:tcPr>
    </w:tblStylePr>
  </w:style>
  <w:style w:type="table" w:styleId="MediumList1">
    <w:name w:val="Medium List 1"/>
    <w:basedOn w:val="TableNormal"/>
    <w:uiPriority w:val="65"/>
    <w:semiHidden/>
    <w:rsid w:val="006D24ED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rsid w:val="006D24ED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0072BC" w:themeColor="accent1"/>
        <w:bottom w:val="single" w:sz="8" w:space="0" w:color="0072B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72BC" w:themeColor="accent1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0072BC" w:themeColor="accent1"/>
          <w:bottom w:val="single" w:sz="8" w:space="0" w:color="0072B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72BC" w:themeColor="accent1"/>
          <w:bottom w:val="single" w:sz="8" w:space="0" w:color="0072BC" w:themeColor="accent1"/>
        </w:tcBorders>
      </w:tcPr>
    </w:tblStylePr>
    <w:tblStylePr w:type="band1Vert">
      <w:tblPr/>
      <w:tcPr>
        <w:shd w:val="clear" w:color="auto" w:fill="AFDFFF" w:themeFill="accent1" w:themeFillTint="3F"/>
      </w:tcPr>
    </w:tblStylePr>
    <w:tblStylePr w:type="band1Horz">
      <w:tblPr/>
      <w:tcPr>
        <w:shd w:val="clear" w:color="auto" w:fill="AFDFFF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rsid w:val="006D24ED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C00000" w:themeColor="accent2"/>
        <w:bottom w:val="single" w:sz="8" w:space="0" w:color="C0000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0000" w:themeColor="accent2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C00000" w:themeColor="accent2"/>
          <w:bottom w:val="single" w:sz="8" w:space="0" w:color="C0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0000" w:themeColor="accent2"/>
          <w:bottom w:val="single" w:sz="8" w:space="0" w:color="C00000" w:themeColor="accent2"/>
        </w:tcBorders>
      </w:tcPr>
    </w:tblStylePr>
    <w:tblStylePr w:type="band1Vert">
      <w:tblPr/>
      <w:tcPr>
        <w:shd w:val="clear" w:color="auto" w:fill="FFB0B0" w:themeFill="accent2" w:themeFillTint="3F"/>
      </w:tcPr>
    </w:tblStylePr>
    <w:tblStylePr w:type="band1Horz">
      <w:tblPr/>
      <w:tcPr>
        <w:shd w:val="clear" w:color="auto" w:fill="FFB0B0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rsid w:val="006D24ED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5F5F5F" w:themeColor="accent3"/>
        <w:bottom w:val="single" w:sz="8" w:space="0" w:color="5F5F5F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F5F5F" w:themeColor="accent3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5F5F5F" w:themeColor="accent3"/>
          <w:bottom w:val="single" w:sz="8" w:space="0" w:color="5F5F5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 w:themeColor="accent3"/>
          <w:bottom w:val="single" w:sz="8" w:space="0" w:color="5F5F5F" w:themeColor="accent3"/>
        </w:tcBorders>
      </w:tcPr>
    </w:tblStylePr>
    <w:tblStylePr w:type="band1Vert">
      <w:tblPr/>
      <w:tcPr>
        <w:shd w:val="clear" w:color="auto" w:fill="D7D7D7" w:themeFill="accent3" w:themeFillTint="3F"/>
      </w:tcPr>
    </w:tblStylePr>
    <w:tblStylePr w:type="band1Horz">
      <w:tblPr/>
      <w:tcPr>
        <w:shd w:val="clear" w:color="auto" w:fill="D7D7D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rsid w:val="006D24ED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969696" w:themeColor="accent4"/>
        <w:bottom w:val="single" w:sz="8" w:space="0" w:color="969696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9696" w:themeColor="accent4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969696" w:themeColor="accent4"/>
          <w:bottom w:val="single" w:sz="8" w:space="0" w:color="96969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9696" w:themeColor="accent4"/>
          <w:bottom w:val="single" w:sz="8" w:space="0" w:color="969696" w:themeColor="accent4"/>
        </w:tcBorders>
      </w:tcPr>
    </w:tblStylePr>
    <w:tblStylePr w:type="band1Vert">
      <w:tblPr/>
      <w:tcPr>
        <w:shd w:val="clear" w:color="auto" w:fill="E5E5E5" w:themeFill="accent4" w:themeFillTint="3F"/>
      </w:tcPr>
    </w:tblStylePr>
    <w:tblStylePr w:type="band1Horz">
      <w:tblPr/>
      <w:tcPr>
        <w:shd w:val="clear" w:color="auto" w:fill="E5E5E5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rsid w:val="006D24ED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F5F5F" w:themeColor="accent5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shd w:val="clear" w:color="auto" w:fill="D7D7D7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rsid w:val="006D24ED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D4D4D" w:themeColor="accent6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shd w:val="clear" w:color="auto" w:fill="D3D3D3" w:themeFill="accent6" w:themeFillTint="3F"/>
      </w:tcPr>
    </w:tblStylePr>
  </w:style>
  <w:style w:type="table" w:styleId="MediumList2">
    <w:name w:val="Medium List 2"/>
    <w:basedOn w:val="TableNormal"/>
    <w:uiPriority w:val="66"/>
    <w:semiHidden/>
    <w:rsid w:val="006D24ED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rsid w:val="006D24ED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0072BC" w:themeColor="accent1"/>
        <w:left w:val="single" w:sz="8" w:space="0" w:color="0072BC" w:themeColor="accent1"/>
        <w:bottom w:val="single" w:sz="8" w:space="0" w:color="0072BC" w:themeColor="accent1"/>
        <w:right w:val="single" w:sz="8" w:space="0" w:color="0072B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72BC" w:themeColor="accent1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0072BC" w:themeColor="accen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72BC" w:themeColor="accent1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0072BC" w:themeColor="accent1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DF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FDFFF" w:themeFill="accent1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rsid w:val="006D24ED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C00000" w:themeColor="accent2"/>
        <w:left w:val="single" w:sz="8" w:space="0" w:color="C00000" w:themeColor="accent2"/>
        <w:bottom w:val="single" w:sz="8" w:space="0" w:color="C00000" w:themeColor="accent2"/>
        <w:right w:val="single" w:sz="8" w:space="0" w:color="C0000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0000" w:themeColor="accent2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C00000" w:themeColor="accent2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0000" w:themeColor="accent2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C00000" w:themeColor="accent2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0B0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B0B0" w:themeFill="accent2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rsid w:val="006D24ED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5F5F5F" w:themeColor="accent3"/>
        <w:left w:val="single" w:sz="8" w:space="0" w:color="5F5F5F" w:themeColor="accent3"/>
        <w:bottom w:val="single" w:sz="8" w:space="0" w:color="5F5F5F" w:themeColor="accent3"/>
        <w:right w:val="single" w:sz="8" w:space="0" w:color="5F5F5F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 w:themeColor="accent3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5F5F5F" w:themeColor="accent3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 w:themeColor="accent3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5F5F5F" w:themeColor="accent3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3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rsid w:val="006D24ED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969696" w:themeColor="accent4"/>
        <w:left w:val="single" w:sz="8" w:space="0" w:color="969696" w:themeColor="accent4"/>
        <w:bottom w:val="single" w:sz="8" w:space="0" w:color="969696" w:themeColor="accent4"/>
        <w:right w:val="single" w:sz="8" w:space="0" w:color="969696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9696" w:themeColor="accent4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969696" w:themeColor="accent4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9696" w:themeColor="accent4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969696" w:themeColor="accent4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5E5" w:themeFill="accent4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rsid w:val="006D24ED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5F5F5F" w:themeColor="accent5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 w:themeColor="accent5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5F5F5F" w:themeColor="accent5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5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rsid w:val="006D24ED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4D4D4D" w:themeColor="accent6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D4D4D" w:themeColor="accent6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4D4D4D" w:themeColor="accent6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3D3" w:themeFill="accent6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rsid w:val="006D24ED"/>
    <w:rPr>
      <w:sz w:val="24"/>
      <w:szCs w:val="24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rsid w:val="006D24ED"/>
    <w:rPr>
      <w:sz w:val="24"/>
      <w:szCs w:val="24"/>
    </w:rPr>
    <w:tblPr>
      <w:tblStyleRowBandSize w:val="1"/>
      <w:tblStyleColBandSize w:val="1"/>
      <w:tblBorders>
        <w:top w:val="single" w:sz="8" w:space="0" w:color="0D9FFF" w:themeColor="accent1" w:themeTint="BF"/>
        <w:left w:val="single" w:sz="8" w:space="0" w:color="0D9FFF" w:themeColor="accent1" w:themeTint="BF"/>
        <w:bottom w:val="single" w:sz="8" w:space="0" w:color="0D9FFF" w:themeColor="accent1" w:themeTint="BF"/>
        <w:right w:val="single" w:sz="8" w:space="0" w:color="0D9FFF" w:themeColor="accent1" w:themeTint="BF"/>
        <w:insideH w:val="single" w:sz="8" w:space="0" w:color="0D9FF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0D9FFF" w:themeColor="accent1" w:themeTint="BF"/>
          <w:left w:val="single" w:sz="8" w:space="0" w:color="0D9FFF" w:themeColor="accent1" w:themeTint="BF"/>
          <w:bottom w:val="single" w:sz="8" w:space="0" w:color="0D9FFF" w:themeColor="accent1" w:themeTint="BF"/>
          <w:right w:val="single" w:sz="8" w:space="0" w:color="0D9FFF" w:themeColor="accent1" w:themeTint="BF"/>
          <w:insideH w:val="nil"/>
          <w:insideV w:val="nil"/>
        </w:tcBorders>
        <w:shd w:val="clear" w:color="auto" w:fill="0072B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D9FFF" w:themeColor="accent1" w:themeTint="BF"/>
          <w:left w:val="single" w:sz="8" w:space="0" w:color="0D9FFF" w:themeColor="accent1" w:themeTint="BF"/>
          <w:bottom w:val="single" w:sz="8" w:space="0" w:color="0D9FFF" w:themeColor="accent1" w:themeTint="BF"/>
          <w:right w:val="single" w:sz="8" w:space="0" w:color="0D9FF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DF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FDF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rsid w:val="006D24ED"/>
    <w:rPr>
      <w:sz w:val="24"/>
      <w:szCs w:val="24"/>
    </w:rPr>
    <w:tblPr>
      <w:tblStyleRowBandSize w:val="1"/>
      <w:tblStyleColBandSize w:val="1"/>
      <w:tblBorders>
        <w:top w:val="single" w:sz="8" w:space="0" w:color="FF1010" w:themeColor="accent2" w:themeTint="BF"/>
        <w:left w:val="single" w:sz="8" w:space="0" w:color="FF1010" w:themeColor="accent2" w:themeTint="BF"/>
        <w:bottom w:val="single" w:sz="8" w:space="0" w:color="FF1010" w:themeColor="accent2" w:themeTint="BF"/>
        <w:right w:val="single" w:sz="8" w:space="0" w:color="FF1010" w:themeColor="accent2" w:themeTint="BF"/>
        <w:insideH w:val="single" w:sz="8" w:space="0" w:color="FF101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FF1010" w:themeColor="accent2" w:themeTint="BF"/>
          <w:left w:val="single" w:sz="8" w:space="0" w:color="FF1010" w:themeColor="accent2" w:themeTint="BF"/>
          <w:bottom w:val="single" w:sz="8" w:space="0" w:color="FF1010" w:themeColor="accent2" w:themeTint="BF"/>
          <w:right w:val="single" w:sz="8" w:space="0" w:color="FF1010" w:themeColor="accent2" w:themeTint="BF"/>
          <w:insideH w:val="nil"/>
          <w:insideV w:val="nil"/>
        </w:tcBorders>
        <w:shd w:val="clear" w:color="auto" w:fill="C000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1010" w:themeColor="accent2" w:themeTint="BF"/>
          <w:left w:val="single" w:sz="8" w:space="0" w:color="FF1010" w:themeColor="accent2" w:themeTint="BF"/>
          <w:bottom w:val="single" w:sz="8" w:space="0" w:color="FF1010" w:themeColor="accent2" w:themeTint="BF"/>
          <w:right w:val="single" w:sz="8" w:space="0" w:color="FF101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0B0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B0B0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rsid w:val="006D24ED"/>
    <w:rPr>
      <w:sz w:val="24"/>
      <w:szCs w:val="24"/>
    </w:rPr>
    <w:tblPr>
      <w:tblStyleRowBandSize w:val="1"/>
      <w:tblStyleColBandSize w:val="1"/>
      <w:tblBorders>
        <w:top w:val="single" w:sz="8" w:space="0" w:color="878787" w:themeColor="accent3" w:themeTint="BF"/>
        <w:left w:val="single" w:sz="8" w:space="0" w:color="878787" w:themeColor="accent3" w:themeTint="BF"/>
        <w:bottom w:val="single" w:sz="8" w:space="0" w:color="878787" w:themeColor="accent3" w:themeTint="BF"/>
        <w:right w:val="single" w:sz="8" w:space="0" w:color="878787" w:themeColor="accent3" w:themeTint="BF"/>
        <w:insideH w:val="single" w:sz="8" w:space="0" w:color="878787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878787" w:themeColor="accent3" w:themeTint="BF"/>
          <w:left w:val="single" w:sz="8" w:space="0" w:color="878787" w:themeColor="accent3" w:themeTint="BF"/>
          <w:bottom w:val="single" w:sz="8" w:space="0" w:color="878787" w:themeColor="accent3" w:themeTint="BF"/>
          <w:right w:val="single" w:sz="8" w:space="0" w:color="878787" w:themeColor="accent3" w:themeTint="BF"/>
          <w:insideH w:val="nil"/>
          <w:insideV w:val="nil"/>
        </w:tcBorders>
        <w:shd w:val="clear" w:color="auto" w:fill="5F5F5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 w:themeColor="accent3" w:themeTint="BF"/>
          <w:left w:val="single" w:sz="8" w:space="0" w:color="878787" w:themeColor="accent3" w:themeTint="BF"/>
          <w:bottom w:val="single" w:sz="8" w:space="0" w:color="878787" w:themeColor="accent3" w:themeTint="BF"/>
          <w:right w:val="single" w:sz="8" w:space="0" w:color="878787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rsid w:val="006D24ED"/>
    <w:rPr>
      <w:sz w:val="24"/>
      <w:szCs w:val="24"/>
    </w:rPr>
    <w:tblPr>
      <w:tblStyleRowBandSize w:val="1"/>
      <w:tblStyleColBandSize w:val="1"/>
      <w:tblBorders>
        <w:top w:val="single" w:sz="8" w:space="0" w:color="B0B0B0" w:themeColor="accent4" w:themeTint="BF"/>
        <w:left w:val="single" w:sz="8" w:space="0" w:color="B0B0B0" w:themeColor="accent4" w:themeTint="BF"/>
        <w:bottom w:val="single" w:sz="8" w:space="0" w:color="B0B0B0" w:themeColor="accent4" w:themeTint="BF"/>
        <w:right w:val="single" w:sz="8" w:space="0" w:color="B0B0B0" w:themeColor="accent4" w:themeTint="BF"/>
        <w:insideH w:val="single" w:sz="8" w:space="0" w:color="B0B0B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B0B0B0" w:themeColor="accent4" w:themeTint="BF"/>
          <w:left w:val="single" w:sz="8" w:space="0" w:color="B0B0B0" w:themeColor="accent4" w:themeTint="BF"/>
          <w:bottom w:val="single" w:sz="8" w:space="0" w:color="B0B0B0" w:themeColor="accent4" w:themeTint="BF"/>
          <w:right w:val="single" w:sz="8" w:space="0" w:color="B0B0B0" w:themeColor="accent4" w:themeTint="BF"/>
          <w:insideH w:val="nil"/>
          <w:insideV w:val="nil"/>
        </w:tcBorders>
        <w:shd w:val="clear" w:color="auto" w:fill="96969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B0B0" w:themeColor="accent4" w:themeTint="BF"/>
          <w:left w:val="single" w:sz="8" w:space="0" w:color="B0B0B0" w:themeColor="accent4" w:themeTint="BF"/>
          <w:bottom w:val="single" w:sz="8" w:space="0" w:color="B0B0B0" w:themeColor="accent4" w:themeTint="BF"/>
          <w:right w:val="single" w:sz="8" w:space="0" w:color="B0B0B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5E5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rsid w:val="006D24ED"/>
    <w:rPr>
      <w:sz w:val="24"/>
      <w:szCs w:val="24"/>
    </w:r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rsid w:val="006D24ED"/>
    <w:rPr>
      <w:sz w:val="24"/>
      <w:szCs w:val="24"/>
    </w:r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rsid w:val="006D24ED"/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rsid w:val="006D24ED"/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accent1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72B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rsid w:val="006D24ED"/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000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0000" w:themeFill="accent2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000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rsid w:val="006D24ED"/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3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rsid w:val="006D24ED"/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 w:themeFill="accent4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9696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rsid w:val="006D24ED"/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rsid w:val="006D24ED"/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8"/>
    <w:semiHidden/>
    <w:rsid w:val="006D24E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8"/>
    <w:semiHidden/>
    <w:rsid w:val="006D24ED"/>
    <w:rPr>
      <w:rFonts w:asciiTheme="majorHAnsi" w:eastAsiaTheme="majorEastAsia" w:hAnsiTheme="majorHAnsi" w:cstheme="majorBidi"/>
      <w:sz w:val="24"/>
      <w:szCs w:val="24"/>
      <w:shd w:val="pct20" w:color="auto" w:fill="auto"/>
      <w:lang w:val="sq-AL"/>
    </w:rPr>
  </w:style>
  <w:style w:type="paragraph" w:styleId="NormalWeb">
    <w:name w:val="Normal (Web)"/>
    <w:basedOn w:val="Normal"/>
    <w:uiPriority w:val="98"/>
    <w:semiHidden/>
    <w:rsid w:val="006D24ED"/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8"/>
    <w:semiHidden/>
    <w:rsid w:val="006D24ED"/>
    <w:pPr>
      <w:ind w:left="720"/>
    </w:pPr>
  </w:style>
  <w:style w:type="table" w:customStyle="1" w:styleId="ECHRTableNoLines">
    <w:name w:val="ECHR_Table_No_Lines"/>
    <w:basedOn w:val="TableNormal"/>
    <w:uiPriority w:val="99"/>
    <w:rsid w:val="006D24ED"/>
    <w:rPr>
      <w:sz w:val="24"/>
      <w:szCs w:val="24"/>
    </w:rPr>
    <w:tblPr>
      <w:tblCellMar>
        <w:top w:w="85" w:type="dxa"/>
        <w:left w:w="142" w:type="dxa"/>
        <w:bottom w:w="28" w:type="dxa"/>
        <w:right w:w="142" w:type="dxa"/>
      </w:tblCellMar>
    </w:tblPr>
    <w:tblStylePr w:type="firstRow">
      <w:rPr>
        <w:rFonts w:asciiTheme="majorHAnsi" w:hAnsiTheme="majorHAnsi"/>
        <w:b/>
        <w:i w:val="0"/>
        <w:color w:val="474747" w:themeColor="accent3" w:themeShade="BF"/>
        <w:sz w:val="24"/>
      </w:rPr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nil"/>
          <w:insideV w:val="nil"/>
          <w:tl2br w:val="nil"/>
          <w:tr2bl w:val="nil"/>
        </w:tcBorders>
        <w:shd w:val="clear" w:color="auto" w:fill="DFDFDF" w:themeFill="background2" w:themeFillShade="E6"/>
      </w:tcPr>
    </w:tblStylePr>
    <w:tblStylePr w:type="firstCol"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single" w:sz="4" w:space="0" w:color="949494" w:themeColor="text2" w:themeShade="BF"/>
          <w:insideV w:val="single" w:sz="4" w:space="0" w:color="949494" w:themeColor="text2" w:themeShade="BF"/>
        </w:tcBorders>
      </w:tcPr>
    </w:tblStylePr>
  </w:style>
  <w:style w:type="table" w:customStyle="1" w:styleId="ECHRTableSimpleBox">
    <w:name w:val="ECHR_Table_Simple_Box"/>
    <w:basedOn w:val="TableNormal"/>
    <w:uiPriority w:val="99"/>
    <w:rsid w:val="006D24ED"/>
    <w:rPr>
      <w:sz w:val="24"/>
      <w:szCs w:val="24"/>
    </w:rPr>
    <w:tblPr>
      <w:tblBorders>
        <w:top w:val="single" w:sz="4" w:space="0" w:color="9F9F9F" w:themeColor="accent3" w:themeTint="99"/>
        <w:left w:val="single" w:sz="4" w:space="0" w:color="9F9F9F" w:themeColor="accent3" w:themeTint="99"/>
        <w:bottom w:val="single" w:sz="4" w:space="0" w:color="9F9F9F" w:themeColor="accent3" w:themeTint="99"/>
        <w:right w:val="single" w:sz="4" w:space="0" w:color="9F9F9F" w:themeColor="accent3" w:themeTint="99"/>
      </w:tblBorders>
      <w:tblCellMar>
        <w:top w:w="113" w:type="dxa"/>
        <w:bottom w:w="113" w:type="dxa"/>
      </w:tblCellMar>
    </w:tblPr>
  </w:style>
  <w:style w:type="character" w:styleId="PlaceholderText">
    <w:name w:val="Placeholder Text"/>
    <w:basedOn w:val="DefaultParagraphFont"/>
    <w:uiPriority w:val="98"/>
    <w:semiHidden/>
    <w:rsid w:val="006D24ED"/>
    <w:rPr>
      <w:color w:val="auto"/>
      <w:bdr w:val="none" w:sz="0" w:space="0" w:color="auto"/>
      <w:shd w:val="clear" w:color="auto" w:fill="DFDFDF" w:themeFill="background2" w:themeFillShade="E6"/>
    </w:rPr>
  </w:style>
  <w:style w:type="paragraph" w:styleId="PlainText">
    <w:name w:val="Plain Text"/>
    <w:basedOn w:val="Normal"/>
    <w:link w:val="PlainTextChar"/>
    <w:uiPriority w:val="98"/>
    <w:semiHidden/>
    <w:rsid w:val="006D24ED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8"/>
    <w:semiHidden/>
    <w:rsid w:val="006D24ED"/>
    <w:rPr>
      <w:rFonts w:ascii="Consolas" w:hAnsi="Consolas" w:cs="Consolas"/>
      <w:sz w:val="21"/>
      <w:szCs w:val="21"/>
      <w:lang w:val="sq-AL"/>
    </w:rPr>
  </w:style>
  <w:style w:type="paragraph" w:styleId="Salutation">
    <w:name w:val="Salutation"/>
    <w:basedOn w:val="Normal"/>
    <w:next w:val="Normal"/>
    <w:link w:val="SalutationChar"/>
    <w:uiPriority w:val="98"/>
    <w:semiHidden/>
    <w:rsid w:val="006D24ED"/>
  </w:style>
  <w:style w:type="character" w:customStyle="1" w:styleId="SalutationChar">
    <w:name w:val="Salutation Char"/>
    <w:basedOn w:val="DefaultParagraphFont"/>
    <w:link w:val="Salutation"/>
    <w:uiPriority w:val="98"/>
    <w:semiHidden/>
    <w:rsid w:val="006D24ED"/>
    <w:rPr>
      <w:sz w:val="24"/>
      <w:szCs w:val="24"/>
      <w:lang w:val="sq-AL"/>
    </w:rPr>
  </w:style>
  <w:style w:type="paragraph" w:styleId="Signature">
    <w:name w:val="Signature"/>
    <w:basedOn w:val="Normal"/>
    <w:link w:val="SignatureChar"/>
    <w:uiPriority w:val="98"/>
    <w:semiHidden/>
    <w:rsid w:val="006D24ED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8"/>
    <w:semiHidden/>
    <w:rsid w:val="006D24ED"/>
    <w:rPr>
      <w:sz w:val="24"/>
      <w:szCs w:val="24"/>
      <w:lang w:val="sq-AL"/>
    </w:rPr>
  </w:style>
  <w:style w:type="table" w:styleId="Table3Deffects1">
    <w:name w:val="Table 3D effects 1"/>
    <w:basedOn w:val="TableNormal"/>
    <w:uiPriority w:val="99"/>
    <w:semiHidden/>
    <w:unhideWhenUsed/>
    <w:rsid w:val="006D24ED"/>
    <w:pPr>
      <w:jc w:val="both"/>
    </w:pPr>
    <w:rPr>
      <w:sz w:val="24"/>
      <w:szCs w:val="24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6D24ED"/>
    <w:pPr>
      <w:jc w:val="both"/>
    </w:pPr>
    <w:rPr>
      <w:sz w:val="24"/>
      <w:szCs w:val="24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6D24ED"/>
    <w:pPr>
      <w:jc w:val="both"/>
    </w:pPr>
    <w:rPr>
      <w:sz w:val="24"/>
      <w:szCs w:val="24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6D24ED"/>
    <w:pPr>
      <w:jc w:val="both"/>
    </w:pPr>
    <w:rPr>
      <w:sz w:val="24"/>
      <w:szCs w:val="24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6D24ED"/>
    <w:pPr>
      <w:jc w:val="both"/>
    </w:pPr>
    <w:rPr>
      <w:sz w:val="24"/>
      <w:szCs w:val="24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6D24ED"/>
    <w:pPr>
      <w:jc w:val="both"/>
    </w:pPr>
    <w:rPr>
      <w:color w:val="000080"/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6D24ED"/>
    <w:pPr>
      <w:jc w:val="both"/>
    </w:pPr>
    <w:rPr>
      <w:sz w:val="24"/>
      <w:szCs w:val="24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6D24ED"/>
    <w:pPr>
      <w:jc w:val="both"/>
    </w:pPr>
    <w:rPr>
      <w:color w:val="FFFFFF"/>
      <w:sz w:val="24"/>
      <w:szCs w:val="24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6D24ED"/>
    <w:pPr>
      <w:jc w:val="both"/>
    </w:pPr>
    <w:rPr>
      <w:sz w:val="24"/>
      <w:szCs w:val="24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6D24ED"/>
    <w:pPr>
      <w:jc w:val="both"/>
    </w:pPr>
    <w:rPr>
      <w:sz w:val="24"/>
      <w:szCs w:val="24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6D24ED"/>
    <w:pPr>
      <w:jc w:val="both"/>
    </w:pPr>
    <w:rPr>
      <w:b/>
      <w:bCs/>
      <w:sz w:val="24"/>
      <w:szCs w:val="24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6D24ED"/>
    <w:pPr>
      <w:jc w:val="both"/>
    </w:pPr>
    <w:rPr>
      <w:b/>
      <w:bCs/>
      <w:sz w:val="24"/>
      <w:szCs w:val="24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6D24ED"/>
    <w:pPr>
      <w:jc w:val="both"/>
    </w:pPr>
    <w:rPr>
      <w:b/>
      <w:bCs/>
      <w:sz w:val="24"/>
      <w:szCs w:val="24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6D24ED"/>
    <w:pPr>
      <w:jc w:val="both"/>
    </w:pPr>
    <w:rPr>
      <w:sz w:val="24"/>
      <w:szCs w:val="24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6D24ED"/>
    <w:pPr>
      <w:jc w:val="both"/>
    </w:pPr>
    <w:rPr>
      <w:sz w:val="24"/>
      <w:szCs w:val="24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6D24ED"/>
    <w:pPr>
      <w:jc w:val="both"/>
    </w:pPr>
    <w:rPr>
      <w:sz w:val="24"/>
      <w:szCs w:val="24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6D24ED"/>
    <w:pPr>
      <w:jc w:val="both"/>
    </w:pPr>
    <w:rPr>
      <w:sz w:val="24"/>
      <w:szCs w:val="24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6D24ED"/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6D24ED"/>
    <w:pPr>
      <w:jc w:val="both"/>
    </w:pPr>
    <w:rPr>
      <w:sz w:val="24"/>
      <w:szCs w:val="24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6D24ED"/>
    <w:pPr>
      <w:jc w:val="both"/>
    </w:pPr>
    <w:rPr>
      <w:sz w:val="24"/>
      <w:szCs w:val="24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6D24ED"/>
    <w:pPr>
      <w:jc w:val="both"/>
    </w:pPr>
    <w:rPr>
      <w:sz w:val="24"/>
      <w:szCs w:val="24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6D24ED"/>
    <w:pPr>
      <w:jc w:val="both"/>
    </w:pPr>
    <w:rPr>
      <w:sz w:val="24"/>
      <w:szCs w:val="24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6D24ED"/>
    <w:pPr>
      <w:jc w:val="both"/>
    </w:pPr>
    <w:rPr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6D24ED"/>
    <w:pPr>
      <w:jc w:val="both"/>
    </w:pPr>
    <w:rPr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6D24ED"/>
    <w:pPr>
      <w:jc w:val="both"/>
    </w:pPr>
    <w:rPr>
      <w:b/>
      <w:bCs/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6D24ED"/>
    <w:pPr>
      <w:jc w:val="both"/>
    </w:pPr>
    <w:rPr>
      <w:sz w:val="24"/>
      <w:szCs w:val="24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6D24ED"/>
    <w:pPr>
      <w:jc w:val="both"/>
    </w:pPr>
    <w:rPr>
      <w:sz w:val="24"/>
      <w:szCs w:val="24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6D24ED"/>
    <w:pPr>
      <w:jc w:val="both"/>
    </w:pPr>
    <w:rPr>
      <w:sz w:val="24"/>
      <w:szCs w:val="24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6D24ED"/>
    <w:pPr>
      <w:jc w:val="both"/>
    </w:pPr>
    <w:rPr>
      <w:sz w:val="24"/>
      <w:szCs w:val="24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6D24ED"/>
    <w:pPr>
      <w:jc w:val="both"/>
    </w:pPr>
    <w:rPr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6D24ED"/>
    <w:pPr>
      <w:jc w:val="both"/>
    </w:pPr>
    <w:rPr>
      <w:sz w:val="24"/>
      <w:szCs w:val="24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6D24ED"/>
    <w:pPr>
      <w:jc w:val="both"/>
    </w:pPr>
    <w:rPr>
      <w:sz w:val="24"/>
      <w:szCs w:val="24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6D24ED"/>
    <w:pPr>
      <w:jc w:val="both"/>
    </w:pPr>
    <w:rPr>
      <w:sz w:val="24"/>
      <w:szCs w:val="24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6D24ED"/>
    <w:pPr>
      <w:jc w:val="both"/>
    </w:pPr>
    <w:rPr>
      <w:sz w:val="24"/>
      <w:szCs w:val="24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8"/>
    <w:semiHidden/>
    <w:rsid w:val="006D24ED"/>
    <w:pPr>
      <w:ind w:left="240" w:hanging="240"/>
    </w:pPr>
  </w:style>
  <w:style w:type="paragraph" w:styleId="TableofFigures">
    <w:name w:val="table of figures"/>
    <w:basedOn w:val="Normal"/>
    <w:next w:val="Normal"/>
    <w:uiPriority w:val="98"/>
    <w:semiHidden/>
    <w:rsid w:val="006D24ED"/>
  </w:style>
  <w:style w:type="table" w:styleId="TableProfessional">
    <w:name w:val="Table Professional"/>
    <w:basedOn w:val="TableNormal"/>
    <w:uiPriority w:val="99"/>
    <w:semiHidden/>
    <w:unhideWhenUsed/>
    <w:rsid w:val="006D24ED"/>
    <w:pPr>
      <w:jc w:val="both"/>
    </w:pPr>
    <w:rPr>
      <w:sz w:val="24"/>
      <w:szCs w:val="24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6D24ED"/>
    <w:pPr>
      <w:jc w:val="both"/>
    </w:pPr>
    <w:rPr>
      <w:sz w:val="24"/>
      <w:szCs w:val="24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6D24ED"/>
    <w:pPr>
      <w:jc w:val="both"/>
    </w:pPr>
    <w:rPr>
      <w:sz w:val="24"/>
      <w:szCs w:val="24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6D24ED"/>
    <w:pPr>
      <w:jc w:val="both"/>
    </w:pPr>
    <w:rPr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6D24ED"/>
    <w:pPr>
      <w:jc w:val="both"/>
    </w:pPr>
    <w:rPr>
      <w:sz w:val="24"/>
      <w:szCs w:val="24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6D24ED"/>
    <w:pPr>
      <w:jc w:val="both"/>
    </w:pPr>
    <w:rPr>
      <w:sz w:val="24"/>
      <w:szCs w:val="24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6D24ED"/>
    <w:pPr>
      <w:jc w:val="both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6D24ED"/>
    <w:pPr>
      <w:jc w:val="both"/>
    </w:pPr>
    <w:rPr>
      <w:sz w:val="24"/>
      <w:szCs w:val="24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6D24ED"/>
    <w:pPr>
      <w:jc w:val="both"/>
    </w:pPr>
    <w:rPr>
      <w:sz w:val="24"/>
      <w:szCs w:val="24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6D24ED"/>
    <w:pPr>
      <w:jc w:val="both"/>
    </w:pPr>
    <w:rPr>
      <w:sz w:val="24"/>
      <w:szCs w:val="24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8"/>
    <w:semiHidden/>
    <w:rsid w:val="006D24ED"/>
    <w:pPr>
      <w:keepNext/>
      <w:keepLines/>
      <w:spacing w:before="240"/>
      <w:contextualSpacing/>
      <w:jc w:val="center"/>
    </w:pPr>
    <w:rPr>
      <w:rFonts w:asciiTheme="majorHAnsi" w:eastAsiaTheme="majorEastAsia" w:hAnsiTheme="majorHAnsi" w:cstheme="majorBidi"/>
      <w:b/>
      <w:bCs/>
      <w:color w:val="474747" w:themeColor="accent3" w:themeShade="BF"/>
      <w:sz w:val="28"/>
    </w:rPr>
  </w:style>
  <w:style w:type="paragraph" w:styleId="TOC1">
    <w:name w:val="toc 1"/>
    <w:basedOn w:val="Normal"/>
    <w:next w:val="Normal"/>
    <w:autoRedefine/>
    <w:uiPriority w:val="98"/>
    <w:semiHidden/>
    <w:rsid w:val="006D24ED"/>
    <w:pPr>
      <w:keepNext/>
      <w:tabs>
        <w:tab w:val="right" w:leader="dot" w:pos="7371"/>
      </w:tabs>
      <w:spacing w:before="160" w:after="60" w:line="240" w:lineRule="exact"/>
      <w:ind w:left="340" w:right="567" w:hanging="340"/>
    </w:pPr>
    <w:rPr>
      <w:b/>
      <w:sz w:val="22"/>
    </w:rPr>
  </w:style>
  <w:style w:type="paragraph" w:styleId="TOC2">
    <w:name w:val="toc 2"/>
    <w:basedOn w:val="Normal"/>
    <w:next w:val="Normal"/>
    <w:autoRedefine/>
    <w:uiPriority w:val="98"/>
    <w:semiHidden/>
    <w:rsid w:val="006D24ED"/>
    <w:pPr>
      <w:keepNext/>
      <w:tabs>
        <w:tab w:val="right" w:leader="dot" w:pos="7371"/>
      </w:tabs>
      <w:spacing w:after="60" w:line="240" w:lineRule="exact"/>
      <w:ind w:left="680" w:right="567" w:hanging="340"/>
    </w:pPr>
    <w:rPr>
      <w:sz w:val="22"/>
    </w:rPr>
  </w:style>
  <w:style w:type="paragraph" w:styleId="TOC3">
    <w:name w:val="toc 3"/>
    <w:basedOn w:val="Normal"/>
    <w:next w:val="Normal"/>
    <w:autoRedefine/>
    <w:uiPriority w:val="98"/>
    <w:semiHidden/>
    <w:rsid w:val="006D24ED"/>
    <w:pPr>
      <w:keepNext/>
      <w:tabs>
        <w:tab w:val="right" w:leader="dot" w:pos="7371"/>
      </w:tabs>
      <w:spacing w:after="60" w:line="240" w:lineRule="exact"/>
      <w:ind w:left="1020" w:right="567" w:hanging="340"/>
    </w:pPr>
    <w:rPr>
      <w:sz w:val="20"/>
    </w:rPr>
  </w:style>
  <w:style w:type="paragraph" w:styleId="TOC4">
    <w:name w:val="toc 4"/>
    <w:basedOn w:val="Normal"/>
    <w:next w:val="Normal"/>
    <w:autoRedefine/>
    <w:uiPriority w:val="98"/>
    <w:semiHidden/>
    <w:rsid w:val="006D24ED"/>
    <w:pPr>
      <w:keepNext/>
      <w:tabs>
        <w:tab w:val="right" w:leader="dot" w:pos="7371"/>
      </w:tabs>
      <w:spacing w:after="60" w:line="240" w:lineRule="exact"/>
      <w:ind w:left="1361" w:right="567" w:hanging="340"/>
    </w:pPr>
    <w:rPr>
      <w:sz w:val="20"/>
    </w:rPr>
  </w:style>
  <w:style w:type="paragraph" w:styleId="TOC5">
    <w:name w:val="toc 5"/>
    <w:basedOn w:val="Normal"/>
    <w:next w:val="Normal"/>
    <w:autoRedefine/>
    <w:uiPriority w:val="98"/>
    <w:semiHidden/>
    <w:rsid w:val="006D24ED"/>
    <w:pPr>
      <w:tabs>
        <w:tab w:val="right" w:leader="dot" w:pos="7371"/>
      </w:tabs>
      <w:spacing w:after="60" w:line="240" w:lineRule="exact"/>
      <w:ind w:left="1701" w:right="567" w:hanging="340"/>
    </w:pPr>
    <w:rPr>
      <w:sz w:val="20"/>
    </w:rPr>
  </w:style>
  <w:style w:type="paragraph" w:styleId="TOC6">
    <w:name w:val="toc 6"/>
    <w:basedOn w:val="Normal"/>
    <w:next w:val="Normal"/>
    <w:autoRedefine/>
    <w:uiPriority w:val="98"/>
    <w:semiHidden/>
    <w:rsid w:val="006D24ED"/>
    <w:pPr>
      <w:tabs>
        <w:tab w:val="right" w:leader="dot" w:pos="7371"/>
      </w:tabs>
      <w:spacing w:after="60" w:line="240" w:lineRule="exact"/>
      <w:ind w:left="2041" w:right="567" w:hanging="340"/>
    </w:pPr>
    <w:rPr>
      <w:sz w:val="20"/>
    </w:rPr>
  </w:style>
  <w:style w:type="paragraph" w:styleId="TOC7">
    <w:name w:val="toc 7"/>
    <w:basedOn w:val="Normal"/>
    <w:next w:val="Normal"/>
    <w:autoRedefine/>
    <w:uiPriority w:val="98"/>
    <w:semiHidden/>
    <w:rsid w:val="006D24ED"/>
    <w:pPr>
      <w:tabs>
        <w:tab w:val="right" w:leader="dot" w:pos="7371"/>
      </w:tabs>
      <w:spacing w:after="60" w:line="240" w:lineRule="exact"/>
      <w:ind w:left="2381" w:right="567" w:hanging="340"/>
    </w:pPr>
    <w:rPr>
      <w:sz w:val="20"/>
    </w:rPr>
  </w:style>
  <w:style w:type="paragraph" w:styleId="TOC8">
    <w:name w:val="toc 8"/>
    <w:basedOn w:val="Normal"/>
    <w:next w:val="Normal"/>
    <w:autoRedefine/>
    <w:uiPriority w:val="98"/>
    <w:semiHidden/>
    <w:rsid w:val="006D24ED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98"/>
    <w:semiHidden/>
    <w:rsid w:val="006D24ED"/>
    <w:pPr>
      <w:spacing w:after="100"/>
      <w:ind w:left="1920"/>
    </w:pPr>
  </w:style>
  <w:style w:type="paragraph" w:customStyle="1" w:styleId="ECHRFooter">
    <w:name w:val="ECHR_Footer"/>
    <w:aliases w:val="Footer_ECHR"/>
    <w:basedOn w:val="Footer"/>
    <w:uiPriority w:val="57"/>
    <w:rsid w:val="00987A64"/>
    <w:rPr>
      <w:sz w:val="8"/>
    </w:rPr>
  </w:style>
  <w:style w:type="paragraph" w:customStyle="1" w:styleId="Footer0">
    <w:name w:val="_Footer"/>
    <w:aliases w:val="Footer_"/>
    <w:basedOn w:val="Footer"/>
    <w:uiPriority w:val="57"/>
    <w:semiHidden/>
    <w:rsid w:val="000D61E7"/>
    <w:rPr>
      <w:sz w:val="8"/>
    </w:rPr>
  </w:style>
  <w:style w:type="paragraph" w:styleId="Footer">
    <w:name w:val="footer"/>
    <w:basedOn w:val="Normal"/>
    <w:link w:val="FooterChar"/>
    <w:uiPriority w:val="98"/>
    <w:semiHidden/>
    <w:rsid w:val="006D24ED"/>
    <w:pPr>
      <w:tabs>
        <w:tab w:val="center" w:pos="3686"/>
        <w:tab w:val="right" w:pos="7371"/>
      </w:tabs>
    </w:pPr>
  </w:style>
  <w:style w:type="character" w:customStyle="1" w:styleId="FooterChar">
    <w:name w:val="Footer Char"/>
    <w:basedOn w:val="DefaultParagraphFont"/>
    <w:link w:val="Footer"/>
    <w:uiPriority w:val="98"/>
    <w:rsid w:val="006D24ED"/>
    <w:rPr>
      <w:sz w:val="24"/>
      <w:szCs w:val="24"/>
      <w:lang w:val="sq-AL"/>
    </w:rPr>
  </w:style>
  <w:style w:type="paragraph" w:customStyle="1" w:styleId="ECHRFooterLine">
    <w:name w:val="ECHR_Footer_Line"/>
    <w:aliases w:val="_Footer_Line"/>
    <w:basedOn w:val="Normal"/>
    <w:next w:val="Normal"/>
    <w:uiPriority w:val="30"/>
    <w:rsid w:val="006D24ED"/>
    <w:pPr>
      <w:pBdr>
        <w:top w:val="single" w:sz="6" w:space="1" w:color="5F5F5F"/>
      </w:pBdr>
      <w:tabs>
        <w:tab w:val="center" w:pos="3686"/>
        <w:tab w:val="right" w:pos="7371"/>
      </w:tabs>
      <w:ind w:left="-1474" w:right="-1474"/>
    </w:pPr>
    <w:rPr>
      <w:color w:val="5F5F5F"/>
    </w:rPr>
  </w:style>
  <w:style w:type="table" w:customStyle="1" w:styleId="ECHRListTable">
    <w:name w:val="ECHR_List_Table"/>
    <w:basedOn w:val="TableNormal"/>
    <w:uiPriority w:val="99"/>
    <w:rsid w:val="006D24ED"/>
    <w:rPr>
      <w:sz w:val="24"/>
      <w:szCs w:val="24"/>
    </w:rPr>
    <w:tblPr>
      <w:tblBorders>
        <w:top w:val="single" w:sz="4" w:space="0" w:color="949494" w:themeColor="text2" w:themeShade="BF"/>
        <w:left w:val="single" w:sz="4" w:space="0" w:color="949494" w:themeColor="text2" w:themeShade="BF"/>
        <w:bottom w:val="single" w:sz="4" w:space="0" w:color="949494" w:themeColor="text2" w:themeShade="BF"/>
        <w:right w:val="single" w:sz="4" w:space="0" w:color="949494" w:themeColor="text2" w:themeShade="BF"/>
        <w:insideH w:val="single" w:sz="4" w:space="0" w:color="949494" w:themeColor="text2" w:themeShade="BF"/>
        <w:insideV w:val="single" w:sz="4" w:space="0" w:color="949494" w:themeColor="text2" w:themeShade="BF"/>
      </w:tblBorders>
      <w:tblCellMar>
        <w:top w:w="28" w:type="dxa"/>
        <w:bottom w:w="28" w:type="dxa"/>
      </w:tblCellMar>
    </w:tblPr>
    <w:tblStylePr w:type="firstRow">
      <w:rPr>
        <w:b/>
        <w:color w:val="474747" w:themeColor="accent3" w:themeShade="BF"/>
      </w:rPr>
      <w:tblPr/>
      <w:trPr>
        <w:tblHeader/>
      </w:trPr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single" w:sz="4" w:space="0" w:color="949494" w:themeColor="text2" w:themeShade="BF"/>
          <w:insideV w:val="single" w:sz="4" w:space="0" w:color="949494" w:themeColor="text2" w:themeShade="BF"/>
        </w:tcBorders>
        <w:shd w:val="clear" w:color="auto" w:fill="DFDFDF" w:themeFill="background2" w:themeFillShade="E6"/>
      </w:tcPr>
    </w:tblStylePr>
  </w:style>
  <w:style w:type="paragraph" w:customStyle="1" w:styleId="JuCase">
    <w:name w:val="Ju_Case"/>
    <w:aliases w:val="_Case_Name"/>
    <w:basedOn w:val="Normal"/>
    <w:next w:val="JuPara"/>
    <w:uiPriority w:val="32"/>
    <w:rsid w:val="006D24ED"/>
    <w:pPr>
      <w:ind w:firstLine="284"/>
    </w:pPr>
    <w:rPr>
      <w:b/>
    </w:rPr>
  </w:style>
  <w:style w:type="paragraph" w:styleId="NoteHeading">
    <w:name w:val="Note Heading"/>
    <w:basedOn w:val="Normal"/>
    <w:next w:val="Normal"/>
    <w:link w:val="NoteHeadingChar"/>
    <w:uiPriority w:val="98"/>
    <w:semiHidden/>
    <w:rsid w:val="006D24ED"/>
  </w:style>
  <w:style w:type="character" w:customStyle="1" w:styleId="NoteHeadingChar">
    <w:name w:val="Note Heading Char"/>
    <w:basedOn w:val="DefaultParagraphFont"/>
    <w:link w:val="NoteHeading"/>
    <w:uiPriority w:val="98"/>
    <w:semiHidden/>
    <w:rsid w:val="006D24ED"/>
    <w:rPr>
      <w:sz w:val="24"/>
      <w:szCs w:val="24"/>
      <w:lang w:val="sq-AL"/>
    </w:rPr>
  </w:style>
  <w:style w:type="paragraph" w:customStyle="1" w:styleId="ECHRHeaderLandscape">
    <w:name w:val="ECHR_Header_Landscape"/>
    <w:aliases w:val="_Header_Landscape"/>
    <w:basedOn w:val="JuHeader"/>
    <w:uiPriority w:val="29"/>
    <w:rsid w:val="006D24ED"/>
    <w:pPr>
      <w:tabs>
        <w:tab w:val="center" w:pos="6146"/>
        <w:tab w:val="right" w:pos="13778"/>
      </w:tabs>
      <w:ind w:left="-1474" w:right="-1474"/>
    </w:pPr>
  </w:style>
  <w:style w:type="paragraph" w:customStyle="1" w:styleId="ECHRBullet1">
    <w:name w:val="ECHR_Bullet_1"/>
    <w:aliases w:val="_Bul_1"/>
    <w:basedOn w:val="NormalJustified"/>
    <w:uiPriority w:val="23"/>
    <w:qFormat/>
    <w:rsid w:val="006D24ED"/>
    <w:pPr>
      <w:numPr>
        <w:numId w:val="7"/>
      </w:numPr>
      <w:spacing w:before="60" w:after="60"/>
    </w:pPr>
  </w:style>
  <w:style w:type="paragraph" w:customStyle="1" w:styleId="ECHRBullet2">
    <w:name w:val="ECHR_Bullet_2"/>
    <w:aliases w:val="_Bul_2"/>
    <w:basedOn w:val="ECHRBullet1"/>
    <w:uiPriority w:val="23"/>
    <w:rsid w:val="006D24ED"/>
    <w:pPr>
      <w:numPr>
        <w:ilvl w:val="1"/>
      </w:numPr>
    </w:pPr>
  </w:style>
  <w:style w:type="paragraph" w:customStyle="1" w:styleId="ECHRBullet3">
    <w:name w:val="ECHR_Bullet_3"/>
    <w:aliases w:val="_Bul_3"/>
    <w:basedOn w:val="ECHRBullet2"/>
    <w:uiPriority w:val="23"/>
    <w:rsid w:val="006D24ED"/>
    <w:pPr>
      <w:numPr>
        <w:ilvl w:val="2"/>
      </w:numPr>
    </w:pPr>
  </w:style>
  <w:style w:type="paragraph" w:customStyle="1" w:styleId="ECHRBullet4">
    <w:name w:val="ECHR_Bullet_4"/>
    <w:aliases w:val="_Bul_4"/>
    <w:basedOn w:val="ECHRBullet3"/>
    <w:uiPriority w:val="23"/>
    <w:rsid w:val="006D24ED"/>
    <w:pPr>
      <w:numPr>
        <w:ilvl w:val="3"/>
      </w:numPr>
    </w:pPr>
  </w:style>
  <w:style w:type="paragraph" w:customStyle="1" w:styleId="ECHRConfidential">
    <w:name w:val="ECHR_Confidential"/>
    <w:aliases w:val="_Confidential"/>
    <w:basedOn w:val="Normal"/>
    <w:next w:val="Normal"/>
    <w:uiPriority w:val="42"/>
    <w:qFormat/>
    <w:rsid w:val="006D24ED"/>
    <w:pPr>
      <w:jc w:val="right"/>
    </w:pPr>
    <w:rPr>
      <w:color w:val="C00000"/>
      <w:sz w:val="20"/>
    </w:rPr>
  </w:style>
  <w:style w:type="paragraph" w:customStyle="1" w:styleId="ECHRDecisionBody">
    <w:name w:val="ECHR_Decision_Body"/>
    <w:aliases w:val="_Decision_Body"/>
    <w:basedOn w:val="NormalJustified"/>
    <w:uiPriority w:val="54"/>
    <w:semiHidden/>
    <w:rsid w:val="006D24ED"/>
    <w:pPr>
      <w:tabs>
        <w:tab w:val="left" w:pos="567"/>
        <w:tab w:val="left" w:pos="1134"/>
      </w:tabs>
      <w:spacing w:line="240" w:lineRule="exact"/>
      <w:jc w:val="left"/>
    </w:pPr>
  </w:style>
  <w:style w:type="paragraph" w:customStyle="1" w:styleId="ECHRDivisionName">
    <w:name w:val="ECHR_DivisionName"/>
    <w:aliases w:val="_Div_Name"/>
    <w:basedOn w:val="Normal"/>
    <w:link w:val="ECHRDivisionNameChar"/>
    <w:uiPriority w:val="41"/>
    <w:qFormat/>
    <w:rsid w:val="006D24ED"/>
    <w:pPr>
      <w:contextualSpacing/>
      <w:jc w:val="center"/>
    </w:pPr>
    <w:rPr>
      <w:rFonts w:ascii="Arial" w:hAnsi="Arial"/>
      <w:i/>
      <w:color w:val="002856"/>
      <w:sz w:val="32"/>
    </w:rPr>
  </w:style>
  <w:style w:type="character" w:customStyle="1" w:styleId="ECHRDivisionNameChar">
    <w:name w:val="ECHR_DivisionName Char"/>
    <w:aliases w:val="_Div_Name Char"/>
    <w:basedOn w:val="DefaultParagraphFont"/>
    <w:link w:val="ECHRDivisionName"/>
    <w:uiPriority w:val="41"/>
    <w:rsid w:val="006D24ED"/>
    <w:rPr>
      <w:rFonts w:ascii="Arial" w:hAnsi="Arial"/>
      <w:i/>
      <w:color w:val="002856"/>
      <w:sz w:val="32"/>
      <w:szCs w:val="24"/>
      <w:lang w:val="sq-AL"/>
    </w:rPr>
  </w:style>
  <w:style w:type="paragraph" w:customStyle="1" w:styleId="ECHRFooterLineLandscape">
    <w:name w:val="ECHR_Footer_Line_Landscape"/>
    <w:aliases w:val="_Footer_Line_Landscape"/>
    <w:basedOn w:val="Normal"/>
    <w:uiPriority w:val="30"/>
    <w:rsid w:val="006D24ED"/>
    <w:pPr>
      <w:pBdr>
        <w:top w:val="single" w:sz="8" w:space="1" w:color="7F7F7F" w:themeColor="text1" w:themeTint="80"/>
      </w:pBdr>
      <w:tabs>
        <w:tab w:val="center" w:pos="6146"/>
        <w:tab w:val="right" w:pos="12293"/>
      </w:tabs>
      <w:ind w:left="-1474" w:right="-1474"/>
    </w:pPr>
    <w:rPr>
      <w:color w:val="474747" w:themeColor="accent3" w:themeShade="BF"/>
      <w:sz w:val="22"/>
    </w:rPr>
  </w:style>
  <w:style w:type="paragraph" w:customStyle="1" w:styleId="ECHRHeaderDate">
    <w:name w:val="ECHR_Header_Date"/>
    <w:aliases w:val="_Ref_Date"/>
    <w:basedOn w:val="Normal"/>
    <w:uiPriority w:val="44"/>
    <w:qFormat/>
    <w:rsid w:val="006D24ED"/>
    <w:pPr>
      <w:jc w:val="right"/>
    </w:pPr>
    <w:rPr>
      <w:sz w:val="20"/>
    </w:rPr>
  </w:style>
  <w:style w:type="paragraph" w:customStyle="1" w:styleId="ECHRHeaderRefIt">
    <w:name w:val="ECHR_Header_Ref_It"/>
    <w:aliases w:val="_Ref_Ital"/>
    <w:basedOn w:val="Normal"/>
    <w:next w:val="ECHRHeaderDate"/>
    <w:uiPriority w:val="43"/>
    <w:qFormat/>
    <w:rsid w:val="006D24ED"/>
    <w:pPr>
      <w:jc w:val="right"/>
    </w:pPr>
    <w:rPr>
      <w:i/>
      <w:sz w:val="20"/>
    </w:rPr>
  </w:style>
  <w:style w:type="paragraph" w:customStyle="1" w:styleId="ECHRHeading9">
    <w:name w:val="ECHR_Heading_9"/>
    <w:aliases w:val="_Head_9"/>
    <w:basedOn w:val="Heading9"/>
    <w:uiPriority w:val="17"/>
    <w:rsid w:val="006D24ED"/>
    <w:pPr>
      <w:keepNext/>
      <w:keepLines/>
      <w:numPr>
        <w:ilvl w:val="8"/>
        <w:numId w:val="9"/>
      </w:numPr>
      <w:spacing w:before="100" w:beforeAutospacing="1"/>
      <w:contextualSpacing/>
      <w:jc w:val="both"/>
    </w:pPr>
    <w:rPr>
      <w:i w:val="0"/>
      <w:sz w:val="18"/>
    </w:rPr>
  </w:style>
  <w:style w:type="paragraph" w:customStyle="1" w:styleId="ECHRLine">
    <w:name w:val="ECHR_Line"/>
    <w:aliases w:val="_Line"/>
    <w:basedOn w:val="NormalJustified"/>
    <w:next w:val="Normal"/>
    <w:uiPriority w:val="46"/>
    <w:rsid w:val="006D24ED"/>
    <w:pPr>
      <w:pBdr>
        <w:bottom w:val="single" w:sz="12" w:space="1" w:color="949494" w:themeColor="text2" w:themeShade="BF"/>
      </w:pBdr>
      <w:spacing w:after="120"/>
    </w:pPr>
    <w:rPr>
      <w:sz w:val="12"/>
    </w:rPr>
  </w:style>
  <w:style w:type="paragraph" w:customStyle="1" w:styleId="ECHRNumberedList1">
    <w:name w:val="ECHR_Numbered_List_1"/>
    <w:aliases w:val="_Num_1"/>
    <w:basedOn w:val="Normal"/>
    <w:uiPriority w:val="23"/>
    <w:qFormat/>
    <w:rsid w:val="006D24ED"/>
    <w:pPr>
      <w:numPr>
        <w:numId w:val="8"/>
      </w:numPr>
      <w:spacing w:before="60" w:after="60"/>
    </w:pPr>
  </w:style>
  <w:style w:type="paragraph" w:customStyle="1" w:styleId="ECHRNumberedList2">
    <w:name w:val="ECHR_Numbered_List_2"/>
    <w:aliases w:val="_Num_2"/>
    <w:basedOn w:val="ECHRNumberedList1"/>
    <w:uiPriority w:val="23"/>
    <w:rsid w:val="006D24ED"/>
    <w:pPr>
      <w:numPr>
        <w:ilvl w:val="1"/>
      </w:numPr>
    </w:pPr>
  </w:style>
  <w:style w:type="paragraph" w:customStyle="1" w:styleId="ECHRNumberedList3">
    <w:name w:val="ECHR_Numbered_List_3"/>
    <w:aliases w:val="_Num_3"/>
    <w:basedOn w:val="ECHRNumberedList2"/>
    <w:uiPriority w:val="23"/>
    <w:rsid w:val="006D24ED"/>
    <w:pPr>
      <w:numPr>
        <w:ilvl w:val="2"/>
      </w:numPr>
    </w:pPr>
  </w:style>
  <w:style w:type="paragraph" w:customStyle="1" w:styleId="ECHRParaHanging">
    <w:name w:val="ECHR_Para_Hanging"/>
    <w:aliases w:val="_Hanging"/>
    <w:basedOn w:val="Normal"/>
    <w:uiPriority w:val="8"/>
    <w:qFormat/>
    <w:rsid w:val="006D24ED"/>
    <w:pPr>
      <w:ind w:left="567" w:hanging="567"/>
      <w:jc w:val="both"/>
    </w:pPr>
  </w:style>
  <w:style w:type="paragraph" w:customStyle="1" w:styleId="ECHRParaIndent">
    <w:name w:val="ECHR_Para_Indent"/>
    <w:aliases w:val="_Indent"/>
    <w:basedOn w:val="Normal"/>
    <w:uiPriority w:val="7"/>
    <w:qFormat/>
    <w:rsid w:val="006D24ED"/>
    <w:pPr>
      <w:spacing w:before="120" w:after="120"/>
      <w:ind w:left="284"/>
      <w:jc w:val="both"/>
    </w:pPr>
  </w:style>
  <w:style w:type="character" w:customStyle="1" w:styleId="ECHRRed">
    <w:name w:val="ECHR_Red"/>
    <w:aliases w:val="_Red"/>
    <w:basedOn w:val="DefaultParagraphFont"/>
    <w:uiPriority w:val="15"/>
    <w:qFormat/>
    <w:rsid w:val="006D24ED"/>
    <w:rPr>
      <w:color w:val="C00000" w:themeColor="accent2"/>
    </w:rPr>
  </w:style>
  <w:style w:type="paragraph" w:customStyle="1" w:styleId="DecList">
    <w:name w:val="Dec_List"/>
    <w:aliases w:val="_List"/>
    <w:basedOn w:val="JuList"/>
    <w:uiPriority w:val="22"/>
    <w:rsid w:val="006D24ED"/>
    <w:pPr>
      <w:numPr>
        <w:numId w:val="0"/>
      </w:numPr>
      <w:ind w:left="284"/>
    </w:pPr>
  </w:style>
  <w:style w:type="table" w:customStyle="1" w:styleId="ECHRTable">
    <w:name w:val="ECHR_Table"/>
    <w:basedOn w:val="TableNormal"/>
    <w:rsid w:val="006D24ED"/>
    <w:rPr>
      <w:rFonts w:eastAsia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949494" w:themeColor="text2" w:themeShade="BF"/>
        <w:left w:val="single" w:sz="4" w:space="0" w:color="949494" w:themeColor="text2" w:themeShade="BF"/>
        <w:bottom w:val="single" w:sz="4" w:space="0" w:color="949494" w:themeColor="text2" w:themeShade="BF"/>
        <w:right w:val="single" w:sz="4" w:space="0" w:color="949494" w:themeColor="text2" w:themeShade="BF"/>
        <w:insideH w:val="single" w:sz="4" w:space="0" w:color="949494" w:themeColor="text2" w:themeShade="BF"/>
        <w:insideV w:val="single" w:sz="4" w:space="0" w:color="949494" w:themeColor="text2" w:themeShade="BF"/>
      </w:tblBorders>
      <w:tblCellMar>
        <w:top w:w="28" w:type="dxa"/>
        <w:bottom w:w="28" w:type="dxa"/>
      </w:tblCellMar>
    </w:tblPr>
    <w:tblStylePr w:type="firstRow">
      <w:rPr>
        <w:rFonts w:asciiTheme="majorHAnsi" w:hAnsiTheme="majorHAnsi"/>
        <w:b/>
        <w:i w:val="0"/>
        <w:color w:val="474747" w:themeColor="accent3" w:themeShade="BF"/>
        <w:sz w:val="22"/>
      </w:rPr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single" w:sz="4" w:space="0" w:color="949494" w:themeColor="text2" w:themeShade="BF"/>
          <w:insideV w:val="single" w:sz="4" w:space="0" w:color="949494" w:themeColor="text2" w:themeShade="BF"/>
          <w:tl2br w:val="nil"/>
          <w:tr2bl w:val="nil"/>
        </w:tcBorders>
        <w:shd w:val="clear" w:color="auto" w:fill="DFDFDF" w:themeFill="background2" w:themeFillShade="E6"/>
      </w:tcPr>
    </w:tblStylePr>
    <w:tblStylePr w:type="firstCol">
      <w:rPr>
        <w:b/>
      </w:r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FDF" w:themeFill="background2" w:themeFillShade="E6"/>
      </w:tcPr>
    </w:tblStylePr>
    <w:tblStylePr w:type="band2Horz"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single" w:sz="4" w:space="0" w:color="949494" w:themeColor="text2" w:themeShade="BF"/>
          <w:insideV w:val="single" w:sz="4" w:space="0" w:color="949494" w:themeColor="text2" w:themeShade="BF"/>
          <w:tl2br w:val="nil"/>
          <w:tr2bl w:val="nil"/>
        </w:tcBorders>
        <w:shd w:val="clear" w:color="auto" w:fill="DFDFDF" w:themeFill="background2" w:themeFillShade="E6"/>
      </w:tcPr>
    </w:tblStylePr>
  </w:style>
  <w:style w:type="table" w:customStyle="1" w:styleId="ECHRTable2">
    <w:name w:val="ECHR_Table_2"/>
    <w:basedOn w:val="TableNormal"/>
    <w:uiPriority w:val="99"/>
    <w:rsid w:val="006D24ED"/>
    <w:pPr>
      <w:tabs>
        <w:tab w:val="left" w:pos="567"/>
        <w:tab w:val="left" w:pos="851"/>
        <w:tab w:val="right" w:pos="5273"/>
      </w:tabs>
    </w:pPr>
    <w:rPr>
      <w:color w:val="262626" w:themeColor="text1" w:themeTint="D9"/>
      <w:sz w:val="24"/>
      <w:szCs w:val="24"/>
    </w:rPr>
    <w:tblPr>
      <w:tblStyleRowBandSize w:val="1"/>
      <w:tblStyleColBandSize w:val="1"/>
      <w:tblCellSpacing w:w="28" w:type="dxa"/>
      <w:tblInd w:w="-964" w:type="dxa"/>
      <w:tblCellMar>
        <w:top w:w="85" w:type="dxa"/>
        <w:left w:w="113" w:type="dxa"/>
        <w:bottom w:w="85" w:type="dxa"/>
        <w:right w:w="113" w:type="dxa"/>
      </w:tblCellMar>
    </w:tblPr>
    <w:trPr>
      <w:tblCellSpacing w:w="28" w:type="dxa"/>
    </w:trPr>
    <w:tblStylePr w:type="firstRow">
      <w:pPr>
        <w:jc w:val="center"/>
      </w:pPr>
      <w:rPr>
        <w:b/>
        <w:sz w:val="2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FDF" w:themeFill="background2" w:themeFillShade="E6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CECEC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FF8FF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3FCE8"/>
      </w:tcPr>
    </w:tblStylePr>
    <w:tblStylePr w:type="band1Vert">
      <w:pPr>
        <w:jc w:val="center"/>
      </w:pPr>
      <w:rPr>
        <w:b/>
        <w:sz w:val="2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7DBFF"/>
      </w:tcPr>
    </w:tblStylePr>
    <w:tblStylePr w:type="band2Vert">
      <w:pPr>
        <w:jc w:val="center"/>
      </w:pPr>
      <w:rPr>
        <w:b/>
        <w:sz w:val="2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6F09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8F8F8" w:themeFill="background2"/>
      </w:tcPr>
    </w:tblStylePr>
    <w:tblStylePr w:type="neCell">
      <w:pPr>
        <w:jc w:val="center"/>
      </w:pPr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CF6BC"/>
      </w:tcPr>
    </w:tblStylePr>
    <w:tblStylePr w:type="nwCell">
      <w:pPr>
        <w:jc w:val="center"/>
      </w:pPr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DEBFF"/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6F094"/>
      </w:tcPr>
    </w:tblStyle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7DBFF"/>
      </w:tcPr>
    </w:tblStylePr>
  </w:style>
  <w:style w:type="table" w:customStyle="1" w:styleId="ECHRTable2016">
    <w:name w:val="ECHR_Table_2016"/>
    <w:basedOn w:val="TableNormal"/>
    <w:uiPriority w:val="99"/>
    <w:rsid w:val="006D24ED"/>
    <w:rPr>
      <w:sz w:val="24"/>
      <w:szCs w:val="24"/>
    </w:rPr>
    <w:tblPr>
      <w:tblStyleRowBandSize w:val="1"/>
      <w:tblStyleColBandSize w:val="1"/>
      <w:jc w:val="center"/>
      <w:tblBorders>
        <w:top w:val="single" w:sz="4" w:space="0" w:color="5F5F5F" w:themeColor="accent3"/>
        <w:left w:val="single" w:sz="4" w:space="0" w:color="5F5F5F" w:themeColor="accent3"/>
        <w:bottom w:val="single" w:sz="4" w:space="0" w:color="5F5F5F" w:themeColor="accent3"/>
        <w:right w:val="single" w:sz="4" w:space="0" w:color="5F5F5F" w:themeColor="accent3"/>
        <w:insideH w:val="single" w:sz="4" w:space="0" w:color="5F5F5F" w:themeColor="accent3"/>
        <w:insideV w:val="single" w:sz="4" w:space="0" w:color="5F5F5F" w:themeColor="accent3"/>
      </w:tblBorders>
    </w:tblPr>
    <w:trPr>
      <w:jc w:val="center"/>
    </w:trPr>
    <w:tblStylePr w:type="firstRow">
      <w:rPr>
        <w:rFonts w:asciiTheme="majorHAnsi" w:hAnsiTheme="majorHAnsi"/>
        <w:b/>
        <w:i w:val="0"/>
        <w:color w:val="F8F8F8" w:themeColor="background2"/>
        <w:sz w:val="22"/>
      </w:rPr>
      <w:tblPr/>
      <w:trPr>
        <w:tblHeader/>
      </w:trPr>
      <w:tcPr>
        <w:tcBorders>
          <w:top w:val="single" w:sz="4" w:space="0" w:color="5F5F5F" w:themeColor="accent3"/>
          <w:left w:val="single" w:sz="4" w:space="0" w:color="5F5F5F" w:themeColor="accent3"/>
          <w:bottom w:val="single" w:sz="4" w:space="0" w:color="5F5F5F" w:themeColor="accent3"/>
          <w:right w:val="single" w:sz="4" w:space="0" w:color="5F5F5F" w:themeColor="accent3"/>
          <w:insideH w:val="single" w:sz="4" w:space="0" w:color="5F5F5F" w:themeColor="accent3"/>
          <w:insideV w:val="single" w:sz="4" w:space="0" w:color="F8F8F8" w:themeColor="background2"/>
          <w:tl2br w:val="nil"/>
          <w:tr2bl w:val="nil"/>
        </w:tcBorders>
        <w:shd w:val="clear" w:color="auto" w:fill="5F5F5F" w:themeFill="accent3"/>
      </w:tcPr>
    </w:tblStylePr>
    <w:tblStylePr w:type="lastRow">
      <w:rPr>
        <w:b/>
        <w:i w:val="0"/>
      </w:rPr>
      <w:tblPr/>
      <w:tcPr>
        <w:tcBorders>
          <w:top w:val="single" w:sz="8" w:space="0" w:color="5F5F5F" w:themeColor="accent3"/>
          <w:left w:val="single" w:sz="4" w:space="0" w:color="5F5F5F" w:themeColor="accent3"/>
          <w:bottom w:val="single" w:sz="8" w:space="0" w:color="5F5F5F" w:themeColor="accent3"/>
          <w:right w:val="single" w:sz="4" w:space="0" w:color="5F5F5F" w:themeColor="accent3"/>
          <w:insideH w:val="nil"/>
          <w:insideV w:val="single" w:sz="4" w:space="0" w:color="5F5F5F" w:themeColor="accent3"/>
          <w:tl2br w:val="nil"/>
          <w:tr2bl w:val="nil"/>
        </w:tcBorders>
      </w:tcPr>
    </w:tblStylePr>
    <w:tblStylePr w:type="firstCol">
      <w:rPr>
        <w:rFonts w:asciiTheme="majorHAnsi" w:hAnsiTheme="majorHAnsi"/>
        <w:b/>
        <w:i w:val="0"/>
        <w:color w:val="3E3E3E" w:themeColor="background2" w:themeShade="40"/>
        <w:sz w:val="22"/>
      </w:rPr>
      <w:tblPr/>
      <w:tcPr>
        <w:tcBorders>
          <w:top w:val="single" w:sz="4" w:space="0" w:color="5F5F5F" w:themeColor="accent3"/>
          <w:left w:val="single" w:sz="4" w:space="0" w:color="5F5F5F" w:themeColor="accent3"/>
          <w:bottom w:val="single" w:sz="4" w:space="0" w:color="5F5F5F" w:themeColor="accent3"/>
          <w:right w:val="single" w:sz="4" w:space="0" w:color="5F5F5F" w:themeColor="accent3"/>
          <w:insideH w:val="nil"/>
          <w:insideV w:val="nil"/>
          <w:tl2br w:val="nil"/>
          <w:tr2bl w:val="nil"/>
        </w:tcBorders>
        <w:shd w:val="clear" w:color="auto" w:fill="E8E8E8" w:themeFill="text2" w:themeFillTint="66"/>
      </w:tcPr>
    </w:tblStylePr>
    <w:tblStylePr w:type="lastCol">
      <w:rPr>
        <w:b/>
        <w:i w:val="0"/>
      </w:rPr>
    </w:tblStylePr>
    <w:tblStylePr w:type="band2Vert">
      <w:tblPr/>
      <w:tcPr>
        <w:tcBorders>
          <w:top w:val="single" w:sz="4" w:space="0" w:color="5F5F5F" w:themeColor="accent3"/>
          <w:left w:val="single" w:sz="4" w:space="0" w:color="5F5F5F" w:themeColor="accent3"/>
          <w:bottom w:val="single" w:sz="4" w:space="0" w:color="5F5F5F" w:themeColor="accent3"/>
          <w:right w:val="single" w:sz="4" w:space="0" w:color="5F5F5F" w:themeColor="accent3"/>
          <w:insideH w:val="nil"/>
          <w:insideV w:val="nil"/>
          <w:tl2br w:val="nil"/>
          <w:tr2bl w:val="nil"/>
        </w:tcBorders>
        <w:shd w:val="clear" w:color="auto" w:fill="E8E8E8" w:themeFill="text2" w:themeFillTint="66"/>
      </w:tcPr>
    </w:tblStylePr>
    <w:tblStylePr w:type="band2Horz">
      <w:tblPr/>
      <w:tcPr>
        <w:tcBorders>
          <w:top w:val="single" w:sz="4" w:space="0" w:color="0072BC" w:themeColor="accent1"/>
          <w:left w:val="single" w:sz="4" w:space="0" w:color="0072BC" w:themeColor="accent1"/>
          <w:bottom w:val="single" w:sz="4" w:space="0" w:color="0072BC" w:themeColor="accent1"/>
          <w:right w:val="single" w:sz="4" w:space="0" w:color="0072BC" w:themeColor="accent1"/>
          <w:insideH w:val="single" w:sz="4" w:space="0" w:color="0072BC" w:themeColor="accent1"/>
          <w:insideV w:val="single" w:sz="4" w:space="0" w:color="0072BC" w:themeColor="accent1"/>
          <w:tl2br w:val="nil"/>
          <w:tr2bl w:val="nil"/>
        </w:tcBorders>
        <w:shd w:val="clear" w:color="auto" w:fill="E8E8E8" w:themeFill="text2" w:themeFillTint="66"/>
      </w:tcPr>
    </w:tblStylePr>
  </w:style>
  <w:style w:type="paragraph" w:customStyle="1" w:styleId="ECHRTitle1">
    <w:name w:val="ECHR_Title_1"/>
    <w:aliases w:val="_Title_L_1"/>
    <w:basedOn w:val="Normal"/>
    <w:next w:val="Normal"/>
    <w:uiPriority w:val="28"/>
    <w:qFormat/>
    <w:rsid w:val="006D24ED"/>
    <w:pPr>
      <w:keepNext/>
      <w:keepLines/>
      <w:spacing w:before="240"/>
      <w:contextualSpacing/>
    </w:pPr>
    <w:rPr>
      <w:rFonts w:asciiTheme="majorHAnsi" w:hAnsiTheme="majorHAnsi"/>
      <w:b/>
      <w:color w:val="2F2F2F" w:themeColor="accent3" w:themeShade="80"/>
      <w:sz w:val="32"/>
    </w:rPr>
  </w:style>
  <w:style w:type="paragraph" w:customStyle="1" w:styleId="ECHRTitle2">
    <w:name w:val="ECHR_Title_2"/>
    <w:aliases w:val="_Title_L_2"/>
    <w:basedOn w:val="Normal"/>
    <w:next w:val="Normal"/>
    <w:uiPriority w:val="28"/>
    <w:qFormat/>
    <w:rsid w:val="006D24ED"/>
    <w:pPr>
      <w:keepNext/>
      <w:keepLines/>
      <w:spacing w:before="240"/>
      <w:contextualSpacing/>
    </w:pPr>
    <w:rPr>
      <w:rFonts w:asciiTheme="majorHAnsi" w:hAnsiTheme="majorHAnsi"/>
      <w:b/>
      <w:color w:val="474747" w:themeColor="accent3" w:themeShade="BF"/>
      <w:sz w:val="28"/>
    </w:rPr>
  </w:style>
  <w:style w:type="paragraph" w:customStyle="1" w:styleId="ECHRTitle3">
    <w:name w:val="ECHR_Title_3"/>
    <w:aliases w:val="_Title_L_3"/>
    <w:basedOn w:val="Normal"/>
    <w:next w:val="Normal"/>
    <w:uiPriority w:val="28"/>
    <w:qFormat/>
    <w:rsid w:val="006D24ED"/>
    <w:pPr>
      <w:keepNext/>
      <w:keepLines/>
      <w:spacing w:before="240"/>
      <w:contextualSpacing/>
    </w:pPr>
    <w:rPr>
      <w:rFonts w:asciiTheme="majorHAnsi" w:hAnsiTheme="majorHAnsi"/>
      <w:b/>
      <w:color w:val="474747" w:themeColor="accent3" w:themeShade="BF"/>
    </w:rPr>
  </w:style>
  <w:style w:type="paragraph" w:customStyle="1" w:styleId="ECHRTitleCentre1">
    <w:name w:val="ECHR_Title_Centre_1"/>
    <w:aliases w:val="_Title_C_1"/>
    <w:basedOn w:val="Normal"/>
    <w:next w:val="Normal"/>
    <w:uiPriority w:val="26"/>
    <w:qFormat/>
    <w:rsid w:val="006D24ED"/>
    <w:pPr>
      <w:keepNext/>
      <w:keepLines/>
      <w:spacing w:before="240"/>
      <w:contextualSpacing/>
      <w:jc w:val="center"/>
    </w:pPr>
    <w:rPr>
      <w:rFonts w:asciiTheme="majorHAnsi" w:hAnsiTheme="majorHAnsi"/>
      <w:b/>
      <w:color w:val="2F2F2F" w:themeColor="accent3" w:themeShade="80"/>
      <w:sz w:val="32"/>
    </w:rPr>
  </w:style>
  <w:style w:type="paragraph" w:customStyle="1" w:styleId="ECHRTitleCentre2">
    <w:name w:val="ECHR_Title_Centre_2"/>
    <w:aliases w:val="_Title_C_2"/>
    <w:basedOn w:val="Normal"/>
    <w:next w:val="Normal"/>
    <w:uiPriority w:val="26"/>
    <w:qFormat/>
    <w:rsid w:val="006D24ED"/>
    <w:pPr>
      <w:keepNext/>
      <w:keepLines/>
      <w:spacing w:before="240"/>
      <w:contextualSpacing/>
      <w:jc w:val="center"/>
    </w:pPr>
    <w:rPr>
      <w:rFonts w:asciiTheme="majorHAnsi" w:hAnsiTheme="majorHAnsi"/>
      <w:b/>
      <w:color w:val="474747" w:themeColor="accent3" w:themeShade="BF"/>
      <w:sz w:val="28"/>
    </w:rPr>
  </w:style>
  <w:style w:type="paragraph" w:customStyle="1" w:styleId="ECHRTitleCentre3">
    <w:name w:val="ECHR_Title_Centre_3"/>
    <w:aliases w:val="_Title_C_3"/>
    <w:basedOn w:val="Normal"/>
    <w:next w:val="Normal"/>
    <w:uiPriority w:val="26"/>
    <w:qFormat/>
    <w:rsid w:val="006D24ED"/>
    <w:pPr>
      <w:keepNext/>
      <w:keepLines/>
      <w:spacing w:before="240"/>
      <w:contextualSpacing/>
      <w:jc w:val="center"/>
    </w:pPr>
    <w:rPr>
      <w:rFonts w:asciiTheme="majorHAnsi" w:hAnsiTheme="majorHAnsi"/>
      <w:b/>
      <w:color w:val="474747" w:themeColor="accent3" w:themeShade="BF"/>
    </w:rPr>
  </w:style>
  <w:style w:type="paragraph" w:customStyle="1" w:styleId="ECHRTitleCentreTOC1">
    <w:name w:val="ECHR_Title_Centre_TOC_1"/>
    <w:aliases w:val="_Title_C_TOC"/>
    <w:basedOn w:val="ECHRTitleCentre1"/>
    <w:next w:val="Normal"/>
    <w:uiPriority w:val="25"/>
    <w:qFormat/>
    <w:rsid w:val="006D24ED"/>
    <w:pPr>
      <w:outlineLvl w:val="0"/>
    </w:pPr>
  </w:style>
  <w:style w:type="paragraph" w:customStyle="1" w:styleId="ECHRTitleTOC1">
    <w:name w:val="ECHR_Title_TOC_1"/>
    <w:aliases w:val="_Title_L_TOC"/>
    <w:basedOn w:val="ECHRTitle1"/>
    <w:next w:val="Normal"/>
    <w:uiPriority w:val="27"/>
    <w:qFormat/>
    <w:rsid w:val="006D24ED"/>
    <w:pPr>
      <w:outlineLvl w:val="0"/>
    </w:pPr>
  </w:style>
  <w:style w:type="table" w:customStyle="1" w:styleId="LtrTableAddress">
    <w:name w:val="Ltr_Table_Address"/>
    <w:aliases w:val="ECHR_Ltr_Table_Address"/>
    <w:basedOn w:val="TableNormal"/>
    <w:uiPriority w:val="99"/>
    <w:rsid w:val="006D24ED"/>
    <w:rPr>
      <w:sz w:val="24"/>
      <w:szCs w:val="24"/>
    </w:rPr>
    <w:tblPr>
      <w:tblInd w:w="5103" w:type="dxa"/>
    </w:tblPr>
  </w:style>
  <w:style w:type="table" w:customStyle="1" w:styleId="PCFTableStyle">
    <w:name w:val="PCF_Table_Style"/>
    <w:aliases w:val="ECHR_PCF_Table_Style"/>
    <w:basedOn w:val="TableNormal"/>
    <w:uiPriority w:val="99"/>
    <w:rsid w:val="006D24ED"/>
    <w:rPr>
      <w:color w:val="000000" w:themeColor="text1"/>
      <w:sz w:val="18"/>
      <w:szCs w:val="24"/>
    </w:rPr>
    <w:tblPr>
      <w:tblBorders>
        <w:top w:val="single" w:sz="8" w:space="0" w:color="9F9F9F" w:themeColor="accent3" w:themeTint="99"/>
        <w:left w:val="single" w:sz="8" w:space="0" w:color="9F9F9F" w:themeColor="accent3" w:themeTint="99"/>
        <w:bottom w:val="single" w:sz="8" w:space="0" w:color="9F9F9F" w:themeColor="accent3" w:themeTint="99"/>
        <w:right w:val="single" w:sz="8" w:space="0" w:color="9F9F9F" w:themeColor="accent3" w:themeTint="99"/>
        <w:insideH w:val="single" w:sz="8" w:space="0" w:color="9F9F9F" w:themeColor="accent3" w:themeTint="99"/>
        <w:insideV w:val="single" w:sz="8" w:space="0" w:color="9F9F9F" w:themeColor="accent3" w:themeTint="99"/>
      </w:tblBorders>
    </w:tblPr>
    <w:tblStylePr w:type="firstRow">
      <w:pPr>
        <w:wordWrap/>
        <w:spacing w:beforeLines="0" w:before="120" w:beforeAutospacing="0" w:afterLines="0" w:after="120" w:afterAutospacing="0" w:line="240" w:lineRule="auto"/>
        <w:contextualSpacing/>
        <w:jc w:val="center"/>
      </w:pPr>
      <w:rPr>
        <w:b/>
        <w:i w:val="0"/>
        <w:color w:val="FFFFFF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72BC" w:themeFill="accent1"/>
        <w:vAlign w:val="center"/>
      </w:tcPr>
    </w:tblStylePr>
    <w:tblStylePr w:type="firstCol">
      <w:pPr>
        <w:jc w:val="left"/>
      </w:pPr>
      <w:tblPr/>
      <w:tcPr>
        <w:vAlign w:val="center"/>
      </w:tcPr>
    </w:tblStylePr>
  </w:style>
  <w:style w:type="table" w:customStyle="1" w:styleId="UGTable">
    <w:name w:val="UG_Table"/>
    <w:aliases w:val="ECHR_UG_Table"/>
    <w:basedOn w:val="TableNormal"/>
    <w:uiPriority w:val="99"/>
    <w:rsid w:val="006D24ED"/>
    <w:rPr>
      <w:rFonts w:eastAsiaTheme="minorEastAsia"/>
      <w:sz w:val="20"/>
      <w:szCs w:val="24"/>
      <w:lang w:eastAsia="en-GB"/>
    </w:rPr>
    <w:tblPr>
      <w:tblInd w:w="-1191" w:type="dxa"/>
      <w:tblCellMar>
        <w:top w:w="57" w:type="dxa"/>
        <w:left w:w="0" w:type="dxa"/>
        <w:right w:w="0" w:type="dxa"/>
      </w:tblCellMar>
    </w:tbl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AEAEA"/>
      </w:tcPr>
    </w:tblStylePr>
  </w:style>
  <w:style w:type="table" w:customStyle="1" w:styleId="UGTableWhiteBox">
    <w:name w:val="UG_Table_White_Box"/>
    <w:aliases w:val="ECHR_UG_Table_White_Box"/>
    <w:basedOn w:val="TableNormal"/>
    <w:uiPriority w:val="99"/>
    <w:rsid w:val="006D24ED"/>
    <w:rPr>
      <w:rFonts w:eastAsiaTheme="minorEastAsia"/>
      <w:sz w:val="24"/>
      <w:szCs w:val="24"/>
      <w:lang w:eastAsia="en-GB"/>
    </w:rPr>
    <w:tblPr>
      <w:tblBorders>
        <w:top w:val="single" w:sz="4" w:space="0" w:color="B9B9B9" w:themeColor="background2" w:themeShade="BF"/>
        <w:left w:val="single" w:sz="4" w:space="0" w:color="B9B9B9" w:themeColor="background2" w:themeShade="BF"/>
        <w:bottom w:val="single" w:sz="4" w:space="0" w:color="B9B9B9" w:themeColor="background2" w:themeShade="BF"/>
        <w:right w:val="single" w:sz="4" w:space="0" w:color="B9B9B9" w:themeColor="background2" w:themeShade="BF"/>
      </w:tblBorders>
      <w:tblCellMar>
        <w:top w:w="113" w:type="dxa"/>
        <w:left w:w="113" w:type="dxa"/>
        <w:bottom w:w="113" w:type="dxa"/>
        <w:right w:w="113" w:type="dxa"/>
      </w:tblCellMar>
    </w:tblPr>
    <w:tcPr>
      <w:shd w:val="clear" w:color="auto" w:fill="FFFFFF"/>
    </w:tcPr>
  </w:style>
  <w:style w:type="paragraph" w:customStyle="1" w:styleId="ECHRPlaceholder">
    <w:name w:val="ECHR_Placeholder"/>
    <w:aliases w:val="_Placeholder"/>
    <w:basedOn w:val="JuSigned"/>
    <w:uiPriority w:val="31"/>
    <w:rsid w:val="006D24ED"/>
    <w:rPr>
      <w:color w:val="FFFFFF"/>
    </w:rPr>
  </w:style>
  <w:style w:type="paragraph" w:customStyle="1" w:styleId="ECHRSpacer">
    <w:name w:val="ECHR_Spacer"/>
    <w:aliases w:val="_Spacer"/>
    <w:basedOn w:val="Normal"/>
    <w:uiPriority w:val="45"/>
    <w:rsid w:val="006D24ED"/>
    <w:rPr>
      <w:sz w:val="4"/>
    </w:rPr>
  </w:style>
  <w:style w:type="table" w:customStyle="1" w:styleId="ECHRTableGrey">
    <w:name w:val="ECHR_Table_Grey"/>
    <w:basedOn w:val="TableNormal"/>
    <w:uiPriority w:val="99"/>
    <w:rsid w:val="006D24ED"/>
    <w:pPr>
      <w:tabs>
        <w:tab w:val="left" w:pos="397"/>
      </w:tabs>
    </w:pPr>
    <w:tblPr>
      <w:jc w:val="center"/>
      <w:tblBorders>
        <w:top w:val="single" w:sz="4" w:space="0" w:color="636363" w:themeColor="text2" w:themeShade="80"/>
        <w:left w:val="single" w:sz="4" w:space="0" w:color="636363" w:themeColor="text2" w:themeShade="80"/>
        <w:bottom w:val="single" w:sz="4" w:space="0" w:color="636363" w:themeColor="text2" w:themeShade="80"/>
        <w:right w:val="single" w:sz="4" w:space="0" w:color="636363" w:themeColor="text2" w:themeShade="80"/>
      </w:tblBorders>
      <w:tblCellMar>
        <w:top w:w="142" w:type="dxa"/>
        <w:bottom w:w="85" w:type="dxa"/>
      </w:tblCellMar>
    </w:tblPr>
    <w:trPr>
      <w:jc w:val="center"/>
    </w:trPr>
    <w:tcPr>
      <w:shd w:val="clear" w:color="auto" w:fill="F8F8F8" w:themeFill="background2"/>
    </w:tcPr>
    <w:tblStylePr w:type="firstRow">
      <w:rPr>
        <w:b/>
        <w:color w:val="262626" w:themeColor="text1" w:themeTint="D9"/>
      </w:rPr>
    </w:tblStylePr>
  </w:style>
  <w:style w:type="table" w:customStyle="1" w:styleId="ECHRTableOddBanded">
    <w:name w:val="ECHR_Table_Odd_Banded"/>
    <w:basedOn w:val="TableNormal"/>
    <w:uiPriority w:val="99"/>
    <w:rsid w:val="006D24ED"/>
    <w:tblPr>
      <w:tblStyleRowBandSize w:val="1"/>
      <w:tblStyleColBandSize w:val="1"/>
      <w:tblBorders>
        <w:top w:val="single" w:sz="4" w:space="0" w:color="949494" w:themeColor="text2" w:themeShade="BF"/>
        <w:left w:val="single" w:sz="4" w:space="0" w:color="949494" w:themeColor="text2" w:themeShade="BF"/>
        <w:bottom w:val="single" w:sz="4" w:space="0" w:color="949494" w:themeColor="text2" w:themeShade="BF"/>
        <w:right w:val="single" w:sz="4" w:space="0" w:color="949494" w:themeColor="text2" w:themeShade="BF"/>
        <w:insideH w:val="single" w:sz="4" w:space="0" w:color="949494" w:themeColor="text2" w:themeShade="BF"/>
        <w:insideV w:val="single" w:sz="4" w:space="0" w:color="949494" w:themeColor="text2" w:themeShade="BF"/>
      </w:tblBorders>
      <w:tblCellMar>
        <w:top w:w="28" w:type="dxa"/>
        <w:bottom w:w="28" w:type="dxa"/>
      </w:tblCellMar>
    </w:tblPr>
    <w:tblStylePr w:type="firstRow">
      <w:rPr>
        <w:rFonts w:asciiTheme="majorHAnsi" w:hAnsiTheme="majorHAnsi"/>
        <w:b/>
        <w:i w:val="0"/>
        <w:color w:val="474747" w:themeColor="accent3" w:themeShade="BF"/>
        <w:sz w:val="22"/>
      </w:rPr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nil"/>
          <w:insideV w:val="single" w:sz="4" w:space="0" w:color="949494" w:themeColor="text2" w:themeShade="BF"/>
          <w:tl2br w:val="nil"/>
          <w:tr2bl w:val="nil"/>
        </w:tcBorders>
        <w:shd w:val="clear" w:color="auto" w:fill="DFDFDF" w:themeFill="background2" w:themeFillShade="E6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FDF" w:themeFill="background2" w:themeFillShade="E6"/>
      </w:tcPr>
    </w:tblStylePr>
    <w:tblStylePr w:type="band1Horz">
      <w:rPr>
        <w:b/>
      </w:rPr>
      <w:tblPr/>
      <w:tcPr>
        <w:shd w:val="clear" w:color="auto" w:fill="DFDFDF" w:themeFill="background2" w:themeFillShade="E6"/>
      </w:tcPr>
    </w:tblStylePr>
  </w:style>
  <w:style w:type="character" w:customStyle="1" w:styleId="JuParaChar">
    <w:name w:val="Ju_Para Char"/>
    <w:aliases w:val="_Para Char"/>
    <w:link w:val="JuPara"/>
    <w:uiPriority w:val="4"/>
    <w:rsid w:val="00DC2D95"/>
    <w:rPr>
      <w:sz w:val="24"/>
      <w:szCs w:val="24"/>
      <w:lang w:val="sq-AL"/>
    </w:rPr>
  </w:style>
  <w:style w:type="table" w:customStyle="1" w:styleId="GridTable1Light1">
    <w:name w:val="Grid Table 1 Light1"/>
    <w:basedOn w:val="TableNormal"/>
    <w:uiPriority w:val="46"/>
    <w:rsid w:val="00DC2D95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ECHRListTable2">
    <w:name w:val="ECHR_List_Table2"/>
    <w:basedOn w:val="TableNormal"/>
    <w:uiPriority w:val="99"/>
    <w:rsid w:val="00DC2D95"/>
    <w:rPr>
      <w:rFonts w:ascii="Times New Roman" w:eastAsia="Times New Roman" w:hAnsi="Times New Roman" w:cs="Times New Roman"/>
    </w:rPr>
    <w:tblPr>
      <w:tblBorders>
        <w:top w:val="single" w:sz="4" w:space="0" w:color="949494"/>
        <w:left w:val="single" w:sz="4" w:space="0" w:color="949494"/>
        <w:bottom w:val="single" w:sz="4" w:space="0" w:color="949494"/>
        <w:right w:val="single" w:sz="4" w:space="0" w:color="949494"/>
        <w:insideH w:val="single" w:sz="4" w:space="0" w:color="949494"/>
        <w:insideV w:val="single" w:sz="4" w:space="0" w:color="949494"/>
      </w:tblBorders>
      <w:tblCellMar>
        <w:top w:w="28" w:type="dxa"/>
        <w:bottom w:w="28" w:type="dxa"/>
      </w:tblCellMar>
    </w:tblPr>
    <w:tblStylePr w:type="firstRow">
      <w:rPr>
        <w:b/>
        <w:color w:val="474747"/>
      </w:rPr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</w:tcBorders>
        <w:shd w:val="clear" w:color="auto" w:fill="DFDFDF"/>
      </w:tcPr>
    </w:tblStylePr>
  </w:style>
  <w:style w:type="table" w:customStyle="1" w:styleId="GridTable1Light-Accent11">
    <w:name w:val="Grid Table 1 Light - Accent 11"/>
    <w:basedOn w:val="TableNormal"/>
    <w:uiPriority w:val="46"/>
    <w:rsid w:val="00DC2D95"/>
    <w:tblPr>
      <w:tblStyleRowBandSize w:val="1"/>
      <w:tblStyleColBandSize w:val="1"/>
      <w:tblBorders>
        <w:top w:val="single" w:sz="4" w:space="0" w:color="7ECBFF" w:themeColor="accent1" w:themeTint="66"/>
        <w:left w:val="single" w:sz="4" w:space="0" w:color="7ECBFF" w:themeColor="accent1" w:themeTint="66"/>
        <w:bottom w:val="single" w:sz="4" w:space="0" w:color="7ECBFF" w:themeColor="accent1" w:themeTint="66"/>
        <w:right w:val="single" w:sz="4" w:space="0" w:color="7ECBFF" w:themeColor="accent1" w:themeTint="66"/>
        <w:insideH w:val="single" w:sz="4" w:space="0" w:color="7ECBFF" w:themeColor="accent1" w:themeTint="66"/>
        <w:insideV w:val="single" w:sz="4" w:space="0" w:color="7ECB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3DB2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DB2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ECHRA1StyleBulletedSquare1">
    <w:name w:val="ECHR_A1_Style_Bulleted_Square1"/>
    <w:basedOn w:val="NoList"/>
    <w:rsid w:val="00DC2D95"/>
  </w:style>
  <w:style w:type="numbering" w:customStyle="1" w:styleId="ECHRA1StyleNumberedList1">
    <w:name w:val="ECHR_A1_Style_Numbered_List1"/>
    <w:basedOn w:val="NoList"/>
    <w:rsid w:val="00DC2D95"/>
  </w:style>
  <w:style w:type="table" w:customStyle="1" w:styleId="ECHRDNTable1">
    <w:name w:val="ECHR_DN_Table1"/>
    <w:basedOn w:val="TableNormal"/>
    <w:uiPriority w:val="99"/>
    <w:rsid w:val="00DC2D95"/>
    <w:tblPr>
      <w:jc w:val="center"/>
      <w:tblBorders>
        <w:left w:val="single" w:sz="4" w:space="0" w:color="949494"/>
        <w:bottom w:val="single" w:sz="4" w:space="0" w:color="949494"/>
        <w:right w:val="single" w:sz="4" w:space="0" w:color="949494"/>
        <w:insideH w:val="single" w:sz="4" w:space="0" w:color="949494"/>
        <w:insideV w:val="single" w:sz="4" w:space="0" w:color="949494"/>
      </w:tblBorders>
      <w:tblCellMar>
        <w:top w:w="57" w:type="dxa"/>
        <w:bottom w:w="57" w:type="dxa"/>
      </w:tblCellMar>
    </w:tblPr>
    <w:trPr>
      <w:jc w:val="center"/>
    </w:trPr>
    <w:tcPr>
      <w:vAlign w:val="center"/>
    </w:tcPr>
    <w:tblStylePr w:type="firstRow">
      <w:pPr>
        <w:wordWrap/>
        <w:spacing w:beforeLines="0"/>
        <w:ind w:leftChars="0" w:left="0"/>
      </w:pPr>
      <w:rPr>
        <w:rFonts w:ascii="Calibri" w:hAnsi="Calibri"/>
        <w:b/>
        <w:i w:val="0"/>
        <w:color w:val="474747"/>
        <w:sz w:val="24"/>
      </w:rPr>
      <w:tblPr/>
      <w:tcPr>
        <w:tcBorders>
          <w:top w:val="single" w:sz="4" w:space="0" w:color="949494"/>
          <w:left w:val="single" w:sz="4" w:space="0" w:color="949494"/>
          <w:bottom w:val="nil"/>
          <w:right w:val="single" w:sz="4" w:space="0" w:color="949494"/>
          <w:insideH w:val="nil"/>
          <w:insideV w:val="nil"/>
          <w:tl2br w:val="nil"/>
          <w:tr2bl w:val="nil"/>
        </w:tcBorders>
        <w:shd w:val="clear" w:color="auto" w:fill="DFDFDF"/>
      </w:tcPr>
    </w:tblStylePr>
  </w:style>
  <w:style w:type="table" w:customStyle="1" w:styleId="ECHRHeaderTable1">
    <w:name w:val="ECHR_Header_Table1"/>
    <w:basedOn w:val="TableNormal"/>
    <w:uiPriority w:val="99"/>
    <w:rsid w:val="00DC2D95"/>
    <w:tblPr>
      <w:tblInd w:w="-680" w:type="dxa"/>
      <w:tblBorders>
        <w:bottom w:val="single" w:sz="6" w:space="0" w:color="949494"/>
      </w:tblBorders>
      <w:tblCellMar>
        <w:left w:w="0" w:type="dxa"/>
        <w:bottom w:w="28" w:type="dxa"/>
        <w:right w:w="0" w:type="dxa"/>
      </w:tblCellMar>
    </w:tblPr>
    <w:tcPr>
      <w:vAlign w:val="bottom"/>
    </w:tcPr>
    <w:tblStylePr w:type="lastCol">
      <w:pPr>
        <w:wordWrap/>
        <w:jc w:val="right"/>
      </w:pPr>
    </w:tblStylePr>
  </w:style>
  <w:style w:type="table" w:customStyle="1" w:styleId="ECHRHeaderTableReduced1">
    <w:name w:val="ECHR_Header_Table_Reduced1"/>
    <w:basedOn w:val="TableNormal"/>
    <w:uiPriority w:val="99"/>
    <w:rsid w:val="00DC2D95"/>
    <w:tblPr>
      <w:tblInd w:w="-680" w:type="dxa"/>
      <w:tblCellMar>
        <w:left w:w="0" w:type="dxa"/>
        <w:right w:w="0" w:type="dxa"/>
      </w:tblCellMar>
    </w:tblPr>
    <w:tcPr>
      <w:vAlign w:val="bottom"/>
    </w:tcPr>
    <w:tblStylePr w:type="firstRow">
      <w:rPr>
        <w:sz w:val="18"/>
      </w:rPr>
      <w:tblPr/>
      <w:tcPr>
        <w:tcBorders>
          <w:top w:val="nil"/>
          <w:left w:val="nil"/>
          <w:bottom w:val="single" w:sz="6" w:space="0" w:color="949494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jc w:val="right"/>
      </w:pPr>
      <w:tblPr/>
      <w:tcPr>
        <w:tcBorders>
          <w:top w:val="single" w:sz="6" w:space="0" w:color="949494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CHRListTable1">
    <w:name w:val="ECHR_List_Table1"/>
    <w:basedOn w:val="TableNormal"/>
    <w:uiPriority w:val="99"/>
    <w:rsid w:val="00DC2D95"/>
    <w:tblPr>
      <w:tblBorders>
        <w:top w:val="single" w:sz="4" w:space="0" w:color="949494"/>
        <w:left w:val="single" w:sz="4" w:space="0" w:color="949494"/>
        <w:bottom w:val="single" w:sz="4" w:space="0" w:color="949494"/>
        <w:right w:val="single" w:sz="4" w:space="0" w:color="949494"/>
        <w:insideH w:val="single" w:sz="4" w:space="0" w:color="949494"/>
        <w:insideV w:val="single" w:sz="4" w:space="0" w:color="949494"/>
      </w:tblBorders>
      <w:tblCellMar>
        <w:top w:w="28" w:type="dxa"/>
        <w:bottom w:w="28" w:type="dxa"/>
      </w:tblCellMar>
    </w:tblPr>
    <w:tblStylePr w:type="firstRow">
      <w:rPr>
        <w:b/>
        <w:color w:val="474747"/>
      </w:rPr>
      <w:tblPr/>
      <w:trPr>
        <w:tblHeader/>
      </w:trPr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</w:tcBorders>
        <w:shd w:val="clear" w:color="auto" w:fill="DFDFDF"/>
      </w:tcPr>
    </w:tblStylePr>
  </w:style>
  <w:style w:type="table" w:customStyle="1" w:styleId="ECHRTable1">
    <w:name w:val="ECHR_Table1"/>
    <w:basedOn w:val="TableNormal"/>
    <w:rsid w:val="00DC2D95"/>
    <w:rPr>
      <w:rFonts w:eastAsia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949494"/>
        <w:left w:val="single" w:sz="4" w:space="0" w:color="949494"/>
        <w:bottom w:val="single" w:sz="4" w:space="0" w:color="949494"/>
        <w:right w:val="single" w:sz="4" w:space="0" w:color="949494"/>
        <w:insideH w:val="single" w:sz="4" w:space="0" w:color="949494"/>
        <w:insideV w:val="single" w:sz="4" w:space="0" w:color="949494"/>
      </w:tblBorders>
      <w:tblCellMar>
        <w:top w:w="28" w:type="dxa"/>
        <w:bottom w:w="28" w:type="dxa"/>
      </w:tblCellMar>
    </w:tblPr>
    <w:tblStylePr w:type="firstRow">
      <w:rPr>
        <w:rFonts w:ascii="Calibri" w:hAnsi="Calibri"/>
        <w:b/>
        <w:i w:val="0"/>
        <w:color w:val="474747"/>
        <w:sz w:val="22"/>
      </w:rPr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  <w:tl2br w:val="nil"/>
          <w:tr2bl w:val="nil"/>
        </w:tcBorders>
        <w:shd w:val="clear" w:color="auto" w:fill="DFDFDF"/>
      </w:tcPr>
    </w:tblStylePr>
    <w:tblStylePr w:type="firstCol">
      <w:rPr>
        <w:b/>
      </w:r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FDF"/>
      </w:tcPr>
    </w:tblStylePr>
    <w:tblStylePr w:type="band2Horz"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  <w:tl2br w:val="nil"/>
          <w:tr2bl w:val="nil"/>
        </w:tcBorders>
        <w:shd w:val="clear" w:color="auto" w:fill="DFDFDF"/>
      </w:tcPr>
    </w:tblStylePr>
  </w:style>
  <w:style w:type="table" w:customStyle="1" w:styleId="ECHRTableBoxHeader1">
    <w:name w:val="ECHR_Table_Box_Header1"/>
    <w:basedOn w:val="TableNormal"/>
    <w:rsid w:val="00DC2D95"/>
    <w:rPr>
      <w:rFonts w:ascii="Verdana" w:eastAsia="Times New Roman" w:hAnsi="Verdana" w:cs="Times New Roman"/>
      <w:sz w:val="20"/>
      <w:szCs w:val="20"/>
    </w:rPr>
    <w:tblPr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F8F8F8"/>
    </w:tcPr>
    <w:tblStylePr w:type="firstCol">
      <w:rPr>
        <w:b/>
        <w:color w:val="5F5F5F"/>
      </w:rPr>
    </w:tblStylePr>
  </w:style>
  <w:style w:type="table" w:customStyle="1" w:styleId="ECHRTableFax1">
    <w:name w:val="ECHR_Table_Fax1"/>
    <w:basedOn w:val="TableNormal"/>
    <w:uiPriority w:val="99"/>
    <w:rsid w:val="00DC2D95"/>
    <w:rPr>
      <w:color w:val="000000"/>
    </w:rPr>
    <w:tblPr>
      <w:tblInd w:w="-680" w:type="dxa"/>
      <w:tblBorders>
        <w:insideH w:val="single" w:sz="4" w:space="0" w:color="C6C6C6"/>
        <w:insideV w:val="single" w:sz="4" w:space="0" w:color="C6C6C6"/>
      </w:tblBorders>
      <w:tblCellMar>
        <w:top w:w="142" w:type="dxa"/>
        <w:bottom w:w="142" w:type="dxa"/>
      </w:tblCellMar>
    </w:tblPr>
    <w:trPr>
      <w:cantSplit/>
    </w:trPr>
  </w:style>
  <w:style w:type="table" w:customStyle="1" w:styleId="ECHRTableForInternalUse1">
    <w:name w:val="ECHR_Table_For_Internal_Use1"/>
    <w:basedOn w:val="TableNormal"/>
    <w:uiPriority w:val="99"/>
    <w:rsid w:val="00DC2D95"/>
    <w:rPr>
      <w:color w:val="636363"/>
      <w:sz w:val="18"/>
    </w:rPr>
    <w:tblPr>
      <w:tblStyleColBandSize w:val="1"/>
      <w:jc w:val="right"/>
      <w:tblCellMar>
        <w:top w:w="113" w:type="dxa"/>
        <w:bottom w:w="28" w:type="dxa"/>
      </w:tblCellMar>
    </w:tblPr>
    <w:trPr>
      <w:jc w:val="right"/>
    </w:trPr>
    <w:tblStylePr w:type="firstRow">
      <w:rPr>
        <w:b/>
      </w:rPr>
    </w:tblStylePr>
    <w:tblStylePr w:type="lastCol">
      <w:pPr>
        <w:jc w:val="right"/>
      </w:pPr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  <w:tl2br w:val="nil"/>
          <w:tr2bl w:val="nil"/>
        </w:tcBorders>
      </w:tcPr>
    </w:tblStylePr>
    <w:tblStylePr w:type="band1Vert"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  <w:tl2br w:val="nil"/>
          <w:tr2bl w:val="nil"/>
        </w:tcBorders>
      </w:tcPr>
    </w:tblStylePr>
  </w:style>
  <w:style w:type="table" w:customStyle="1" w:styleId="ECHRTableMemo1">
    <w:name w:val="ECHR_Table_Memo1"/>
    <w:basedOn w:val="TableNormal"/>
    <w:uiPriority w:val="99"/>
    <w:rsid w:val="00DC2D95"/>
    <w:tblPr>
      <w:jc w:val="center"/>
      <w:tblCellMar>
        <w:top w:w="113" w:type="dxa"/>
        <w:left w:w="0" w:type="dxa"/>
        <w:bottom w:w="113" w:type="dxa"/>
        <w:right w:w="0" w:type="dxa"/>
      </w:tblCellMar>
    </w:tblPr>
    <w:trPr>
      <w:jc w:val="center"/>
    </w:trPr>
    <w:tblStylePr w:type="lastRow">
      <w:tblPr/>
      <w:tcPr>
        <w:tcBorders>
          <w:top w:val="nil"/>
          <w:left w:val="nil"/>
          <w:bottom w:val="single" w:sz="4" w:space="0" w:color="949494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CHRTableNoLines1">
    <w:name w:val="ECHR_Table_No_Lines1"/>
    <w:basedOn w:val="TableNormal"/>
    <w:uiPriority w:val="99"/>
    <w:rsid w:val="00DC2D95"/>
    <w:tblPr>
      <w:tblCellMar>
        <w:top w:w="85" w:type="dxa"/>
        <w:left w:w="142" w:type="dxa"/>
        <w:bottom w:w="28" w:type="dxa"/>
        <w:right w:w="142" w:type="dxa"/>
      </w:tblCellMar>
    </w:tblPr>
    <w:tblStylePr w:type="firstRow">
      <w:rPr>
        <w:rFonts w:ascii="Calibri" w:hAnsi="Calibri"/>
        <w:b/>
        <w:i w:val="0"/>
        <w:color w:val="474747"/>
        <w:sz w:val="24"/>
      </w:rPr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nil"/>
          <w:insideV w:val="nil"/>
          <w:tl2br w:val="nil"/>
          <w:tr2bl w:val="nil"/>
        </w:tcBorders>
        <w:shd w:val="clear" w:color="auto" w:fill="DFDFDF"/>
      </w:tcPr>
    </w:tblStylePr>
    <w:tblStylePr w:type="firstCol"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</w:tcBorders>
      </w:tcPr>
    </w:tblStylePr>
  </w:style>
  <w:style w:type="table" w:customStyle="1" w:styleId="ECHRTableOddBanded1">
    <w:name w:val="ECHR_Table_Odd_Banded1"/>
    <w:basedOn w:val="TableNormal"/>
    <w:uiPriority w:val="99"/>
    <w:rsid w:val="00DC2D95"/>
    <w:tblPr>
      <w:tblStyleRowBandSize w:val="1"/>
      <w:tblStyleColBandSize w:val="1"/>
      <w:tblBorders>
        <w:top w:val="single" w:sz="4" w:space="0" w:color="949494"/>
        <w:left w:val="single" w:sz="4" w:space="0" w:color="949494"/>
        <w:bottom w:val="single" w:sz="4" w:space="0" w:color="949494"/>
        <w:right w:val="single" w:sz="4" w:space="0" w:color="949494"/>
        <w:insideH w:val="single" w:sz="4" w:space="0" w:color="949494"/>
        <w:insideV w:val="single" w:sz="4" w:space="0" w:color="949494"/>
      </w:tblBorders>
      <w:tblCellMar>
        <w:top w:w="28" w:type="dxa"/>
        <w:bottom w:w="28" w:type="dxa"/>
      </w:tblCellMar>
    </w:tblPr>
    <w:tblStylePr w:type="firstRow">
      <w:rPr>
        <w:rFonts w:ascii="Calibri" w:hAnsi="Calibri"/>
        <w:b/>
        <w:i w:val="0"/>
        <w:color w:val="474747"/>
        <w:sz w:val="22"/>
      </w:rPr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nil"/>
          <w:insideV w:val="single" w:sz="4" w:space="0" w:color="949494"/>
          <w:tl2br w:val="nil"/>
          <w:tr2bl w:val="nil"/>
        </w:tcBorders>
        <w:shd w:val="clear" w:color="auto" w:fill="DFDFD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FDF"/>
      </w:tcPr>
    </w:tblStylePr>
    <w:tblStylePr w:type="band1Horz">
      <w:rPr>
        <w:b/>
      </w:rPr>
      <w:tblPr/>
      <w:tcPr>
        <w:shd w:val="clear" w:color="auto" w:fill="DFDFDF"/>
      </w:tcPr>
    </w:tblStylePr>
  </w:style>
  <w:style w:type="table" w:customStyle="1" w:styleId="ECHRTableSimpleBox1">
    <w:name w:val="ECHR_Table_Simple_Box1"/>
    <w:basedOn w:val="TableNormal"/>
    <w:uiPriority w:val="99"/>
    <w:rsid w:val="00DC2D95"/>
    <w:tblPr>
      <w:tblBorders>
        <w:top w:val="single" w:sz="4" w:space="0" w:color="9F9F9F"/>
        <w:left w:val="single" w:sz="4" w:space="0" w:color="9F9F9F"/>
        <w:bottom w:val="single" w:sz="4" w:space="0" w:color="9F9F9F"/>
        <w:right w:val="single" w:sz="4" w:space="0" w:color="9F9F9F"/>
      </w:tblBorders>
      <w:tblCellMar>
        <w:top w:w="113" w:type="dxa"/>
        <w:bottom w:w="113" w:type="dxa"/>
      </w:tblCellMar>
    </w:tblPr>
  </w:style>
  <w:style w:type="table" w:customStyle="1" w:styleId="ECHRLtrTableAddress1">
    <w:name w:val="ECHR_Ltr_Table_Address1"/>
    <w:basedOn w:val="TableNormal"/>
    <w:uiPriority w:val="99"/>
    <w:rsid w:val="00DC2D95"/>
    <w:tblPr>
      <w:tblInd w:w="5103" w:type="dxa"/>
    </w:tblPr>
  </w:style>
  <w:style w:type="table" w:customStyle="1" w:styleId="ECHRPCFTableStyle1">
    <w:name w:val="ECHR_PCF_Table_Style1"/>
    <w:basedOn w:val="TableNormal"/>
    <w:uiPriority w:val="99"/>
    <w:rsid w:val="00DC2D95"/>
    <w:rPr>
      <w:color w:val="000000"/>
      <w:sz w:val="18"/>
    </w:rPr>
    <w:tblPr>
      <w:tblBorders>
        <w:top w:val="single" w:sz="8" w:space="0" w:color="9F9F9F"/>
        <w:left w:val="single" w:sz="8" w:space="0" w:color="9F9F9F"/>
        <w:bottom w:val="single" w:sz="8" w:space="0" w:color="9F9F9F"/>
        <w:right w:val="single" w:sz="8" w:space="0" w:color="9F9F9F"/>
        <w:insideH w:val="single" w:sz="8" w:space="0" w:color="9F9F9F"/>
        <w:insideV w:val="single" w:sz="8" w:space="0" w:color="9F9F9F"/>
      </w:tblBorders>
    </w:tblPr>
    <w:tblStylePr w:type="firstRow">
      <w:pPr>
        <w:wordWrap/>
        <w:spacing w:beforeLines="0" w:before="120" w:beforeAutospacing="0" w:afterLines="0" w:after="120" w:afterAutospacing="0" w:line="240" w:lineRule="auto"/>
        <w:contextualSpacing/>
        <w:jc w:val="center"/>
      </w:pPr>
      <w:rPr>
        <w:b/>
        <w:i w:val="0"/>
        <w:color w:val="FFFFFF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72BC"/>
        <w:vAlign w:val="center"/>
      </w:tcPr>
    </w:tblStylePr>
    <w:tblStylePr w:type="firstCol">
      <w:pPr>
        <w:jc w:val="left"/>
      </w:pPr>
      <w:tblPr/>
      <w:tcPr>
        <w:vAlign w:val="center"/>
      </w:tcPr>
    </w:tblStylePr>
  </w:style>
  <w:style w:type="table" w:customStyle="1" w:styleId="TableGrid10">
    <w:name w:val="Table Grid1"/>
    <w:basedOn w:val="TableNormal"/>
    <w:next w:val="TableGrid"/>
    <w:uiPriority w:val="59"/>
    <w:rsid w:val="00DC2D9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CHRUGTable1">
    <w:name w:val="ECHR_UG_Table1"/>
    <w:basedOn w:val="TableNormal"/>
    <w:uiPriority w:val="99"/>
    <w:rsid w:val="00DC2D95"/>
    <w:rPr>
      <w:rFonts w:eastAsia="Times New Roman"/>
      <w:sz w:val="20"/>
      <w:lang w:eastAsia="en-GB"/>
    </w:rPr>
    <w:tblPr>
      <w:tblInd w:w="-1191" w:type="dxa"/>
      <w:tblCellMar>
        <w:top w:w="57" w:type="dxa"/>
        <w:left w:w="0" w:type="dxa"/>
        <w:right w:w="0" w:type="dxa"/>
      </w:tblCellMar>
    </w:tbl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AEAEA"/>
      </w:tcPr>
    </w:tblStylePr>
  </w:style>
  <w:style w:type="table" w:customStyle="1" w:styleId="ECHRUGTableWhiteBox1">
    <w:name w:val="ECHR_UG_Table_White_Box1"/>
    <w:basedOn w:val="TableNormal"/>
    <w:uiPriority w:val="99"/>
    <w:rsid w:val="00DC2D95"/>
    <w:rPr>
      <w:rFonts w:eastAsia="Times New Roman"/>
      <w:lang w:eastAsia="en-GB"/>
    </w:rPr>
    <w:tblPr>
      <w:tblBorders>
        <w:top w:val="single" w:sz="4" w:space="0" w:color="B9B9B9"/>
        <w:left w:val="single" w:sz="4" w:space="0" w:color="B9B9B9"/>
        <w:bottom w:val="single" w:sz="4" w:space="0" w:color="B9B9B9"/>
        <w:right w:val="single" w:sz="4" w:space="0" w:color="B9B9B9"/>
      </w:tblBorders>
      <w:tblCellMar>
        <w:top w:w="113" w:type="dxa"/>
        <w:left w:w="113" w:type="dxa"/>
        <w:bottom w:w="113" w:type="dxa"/>
        <w:right w:w="113" w:type="dxa"/>
      </w:tblCellMar>
    </w:tblPr>
    <w:tcPr>
      <w:shd w:val="clear" w:color="auto" w:fill="FFFFFF"/>
    </w:tcPr>
  </w:style>
  <w:style w:type="numbering" w:customStyle="1" w:styleId="ECHRA1StyleList1">
    <w:name w:val="ECHR_A1_Style_List1"/>
    <w:basedOn w:val="NoList"/>
    <w:uiPriority w:val="99"/>
    <w:rsid w:val="00DC2D95"/>
  </w:style>
  <w:style w:type="table" w:customStyle="1" w:styleId="ECHRTable20161">
    <w:name w:val="ECHR_Table_20161"/>
    <w:basedOn w:val="TableNormal"/>
    <w:uiPriority w:val="99"/>
    <w:rsid w:val="00DC2D95"/>
    <w:tblPr>
      <w:tblStyleRowBandSize w:val="1"/>
      <w:tblStyleColBandSize w:val="1"/>
      <w:jc w:val="center"/>
      <w:tblBorders>
        <w:top w:val="single" w:sz="4" w:space="0" w:color="5F5F5F"/>
        <w:left w:val="single" w:sz="4" w:space="0" w:color="5F5F5F"/>
        <w:bottom w:val="single" w:sz="4" w:space="0" w:color="5F5F5F"/>
        <w:right w:val="single" w:sz="4" w:space="0" w:color="5F5F5F"/>
        <w:insideH w:val="single" w:sz="4" w:space="0" w:color="5F5F5F"/>
        <w:insideV w:val="single" w:sz="4" w:space="0" w:color="5F5F5F"/>
      </w:tblBorders>
    </w:tblPr>
    <w:trPr>
      <w:jc w:val="center"/>
    </w:trPr>
    <w:tblStylePr w:type="firstRow">
      <w:rPr>
        <w:rFonts w:ascii="Calibri" w:hAnsi="Calibri"/>
        <w:b/>
        <w:i w:val="0"/>
        <w:color w:val="F8F8F8"/>
        <w:sz w:val="22"/>
      </w:rPr>
      <w:tblPr/>
      <w:trPr>
        <w:tblHeader/>
      </w:trPr>
      <w:tcPr>
        <w:tc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single" w:sz="4" w:space="0" w:color="5F5F5F"/>
          <w:insideV w:val="single" w:sz="4" w:space="0" w:color="F8F8F8"/>
          <w:tl2br w:val="nil"/>
          <w:tr2bl w:val="nil"/>
        </w:tcBorders>
        <w:shd w:val="clear" w:color="auto" w:fill="5F5F5F"/>
      </w:tcPr>
    </w:tblStylePr>
    <w:tblStylePr w:type="lastRow">
      <w:rPr>
        <w:b/>
        <w:i w:val="0"/>
      </w:rPr>
      <w:tblPr/>
      <w:tcPr>
        <w:tcBorders>
          <w:top w:val="single" w:sz="8" w:space="0" w:color="5F5F5F"/>
          <w:left w:val="single" w:sz="4" w:space="0" w:color="5F5F5F"/>
          <w:bottom w:val="single" w:sz="8" w:space="0" w:color="5F5F5F"/>
          <w:right w:val="single" w:sz="4" w:space="0" w:color="5F5F5F"/>
          <w:insideH w:val="nil"/>
          <w:insideV w:val="single" w:sz="4" w:space="0" w:color="5F5F5F"/>
          <w:tl2br w:val="nil"/>
          <w:tr2bl w:val="nil"/>
        </w:tcBorders>
      </w:tcPr>
    </w:tblStylePr>
    <w:tblStylePr w:type="firstCol">
      <w:rPr>
        <w:rFonts w:ascii="Calibri" w:hAnsi="Calibri"/>
        <w:b/>
        <w:i w:val="0"/>
        <w:color w:val="3E3E3E"/>
        <w:sz w:val="22"/>
      </w:rPr>
      <w:tblPr/>
      <w:tcPr>
        <w:tc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nil"/>
          <w:insideV w:val="nil"/>
          <w:tl2br w:val="nil"/>
          <w:tr2bl w:val="nil"/>
        </w:tcBorders>
        <w:shd w:val="clear" w:color="auto" w:fill="E8E8E8"/>
      </w:tcPr>
    </w:tblStylePr>
    <w:tblStylePr w:type="lastCol">
      <w:rPr>
        <w:b/>
        <w:i w:val="0"/>
      </w:rPr>
    </w:tblStylePr>
    <w:tblStylePr w:type="band2Vert">
      <w:tblPr/>
      <w:tcPr>
        <w:tc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nil"/>
          <w:insideV w:val="nil"/>
          <w:tl2br w:val="nil"/>
          <w:tr2bl w:val="nil"/>
        </w:tcBorders>
        <w:shd w:val="clear" w:color="auto" w:fill="E8E8E8"/>
      </w:tcPr>
    </w:tblStylePr>
    <w:tblStylePr w:type="band2Horz">
      <w:tblPr/>
      <w:tcPr>
        <w:tcBorders>
          <w:top w:val="single" w:sz="4" w:space="0" w:color="0072BC"/>
          <w:left w:val="single" w:sz="4" w:space="0" w:color="0072BC"/>
          <w:bottom w:val="single" w:sz="4" w:space="0" w:color="0072BC"/>
          <w:right w:val="single" w:sz="4" w:space="0" w:color="0072BC"/>
          <w:insideH w:val="single" w:sz="4" w:space="0" w:color="0072BC"/>
          <w:insideV w:val="single" w:sz="4" w:space="0" w:color="0072BC"/>
          <w:tl2br w:val="nil"/>
          <w:tr2bl w:val="nil"/>
        </w:tcBorders>
        <w:shd w:val="clear" w:color="auto" w:fill="E8E8E8"/>
      </w:tcPr>
    </w:tblStylePr>
  </w:style>
  <w:style w:type="table" w:customStyle="1" w:styleId="ECHRTable21">
    <w:name w:val="ECHR_Table_21"/>
    <w:basedOn w:val="TableNormal"/>
    <w:uiPriority w:val="99"/>
    <w:rsid w:val="00DC2D95"/>
    <w:pPr>
      <w:tabs>
        <w:tab w:val="left" w:pos="567"/>
        <w:tab w:val="left" w:pos="851"/>
        <w:tab w:val="right" w:pos="5273"/>
      </w:tabs>
    </w:pPr>
    <w:rPr>
      <w:color w:val="262626"/>
    </w:rPr>
    <w:tblPr>
      <w:tblStyleRowBandSize w:val="1"/>
      <w:tblStyleColBandSize w:val="1"/>
      <w:tblCellSpacing w:w="28" w:type="dxa"/>
      <w:tblInd w:w="-964" w:type="dxa"/>
      <w:tblCellMar>
        <w:top w:w="85" w:type="dxa"/>
        <w:left w:w="113" w:type="dxa"/>
        <w:bottom w:w="85" w:type="dxa"/>
        <w:right w:w="113" w:type="dxa"/>
      </w:tblCellMar>
    </w:tblPr>
    <w:trPr>
      <w:tblCellSpacing w:w="28" w:type="dxa"/>
    </w:trPr>
    <w:tblStylePr w:type="firstRow">
      <w:pPr>
        <w:jc w:val="center"/>
      </w:pPr>
      <w:rPr>
        <w:b/>
        <w:sz w:val="2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FDF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CECEC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FF8FF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3FCE8"/>
      </w:tcPr>
    </w:tblStylePr>
    <w:tblStylePr w:type="band1Vert">
      <w:pPr>
        <w:jc w:val="center"/>
      </w:pPr>
      <w:rPr>
        <w:b/>
        <w:sz w:val="2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7DBFF"/>
      </w:tcPr>
    </w:tblStylePr>
    <w:tblStylePr w:type="band2Vert">
      <w:pPr>
        <w:jc w:val="center"/>
      </w:pPr>
      <w:rPr>
        <w:b/>
        <w:sz w:val="2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6F09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8F8F8"/>
      </w:tcPr>
    </w:tblStylePr>
    <w:tblStylePr w:type="neCell">
      <w:pPr>
        <w:jc w:val="center"/>
      </w:pPr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CF6BC"/>
      </w:tcPr>
    </w:tblStylePr>
    <w:tblStylePr w:type="nwCell">
      <w:pPr>
        <w:jc w:val="center"/>
      </w:pPr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DEBFF"/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6F094"/>
      </w:tcPr>
    </w:tblStyle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7DBFF"/>
      </w:tcPr>
    </w:tblStylePr>
  </w:style>
  <w:style w:type="table" w:customStyle="1" w:styleId="ECHRTable20191">
    <w:name w:val="ECHR_Table_20191"/>
    <w:basedOn w:val="TableNormal"/>
    <w:uiPriority w:val="99"/>
    <w:rsid w:val="00DC2D95"/>
    <w:tblPr>
      <w:tblStyleRowBandSize w:val="1"/>
      <w:tblStyleColBandSize w:val="1"/>
      <w:jc w:val="center"/>
      <w:tblBorders>
        <w:top w:val="single" w:sz="4" w:space="0" w:color="5F5F5F"/>
        <w:left w:val="single" w:sz="4" w:space="0" w:color="5F5F5F"/>
        <w:bottom w:val="single" w:sz="4" w:space="0" w:color="5F5F5F"/>
        <w:right w:val="single" w:sz="4" w:space="0" w:color="5F5F5F"/>
        <w:insideH w:val="single" w:sz="4" w:space="0" w:color="5F5F5F"/>
        <w:insideV w:val="single" w:sz="4" w:space="0" w:color="5F5F5F"/>
      </w:tblBorders>
    </w:tblPr>
    <w:trPr>
      <w:jc w:val="center"/>
    </w:trPr>
    <w:tblStylePr w:type="firstRow">
      <w:rPr>
        <w:rFonts w:ascii="Calibri" w:hAnsi="Calibri"/>
        <w:b/>
        <w:i w:val="0"/>
        <w:color w:val="auto"/>
        <w:sz w:val="22"/>
      </w:rPr>
      <w:tblPr/>
      <w:tcPr>
        <w:shd w:val="clear" w:color="auto" w:fill="DFDFDF"/>
      </w:tcPr>
    </w:tblStylePr>
    <w:tblStylePr w:type="lastRow">
      <w:rPr>
        <w:b/>
        <w:i w:val="0"/>
      </w:rPr>
      <w:tblPr/>
      <w:tcPr>
        <w:tcBorders>
          <w:top w:val="single" w:sz="8" w:space="0" w:color="5F5F5F"/>
          <w:left w:val="single" w:sz="4" w:space="0" w:color="5F5F5F"/>
          <w:bottom w:val="single" w:sz="8" w:space="0" w:color="5F5F5F"/>
          <w:right w:val="single" w:sz="4" w:space="0" w:color="5F5F5F"/>
          <w:insideH w:val="nil"/>
          <w:insideV w:val="single" w:sz="4" w:space="0" w:color="5F5F5F"/>
          <w:tl2br w:val="nil"/>
          <w:tr2bl w:val="nil"/>
        </w:tcBorders>
      </w:tcPr>
    </w:tblStylePr>
    <w:tblStylePr w:type="firstCol">
      <w:rPr>
        <w:rFonts w:ascii="Calibri" w:hAnsi="Calibri"/>
        <w:b/>
        <w:i w:val="0"/>
        <w:color w:val="3E3E3E"/>
        <w:sz w:val="22"/>
      </w:rPr>
      <w:tblPr/>
      <w:tcPr>
        <w:tc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nil"/>
          <w:insideV w:val="nil"/>
          <w:tl2br w:val="nil"/>
          <w:tr2bl w:val="nil"/>
        </w:tcBorders>
        <w:shd w:val="clear" w:color="auto" w:fill="F3F3F3"/>
      </w:tcPr>
    </w:tblStylePr>
    <w:tblStylePr w:type="lastCol">
      <w:rPr>
        <w:b/>
        <w:i w:val="0"/>
      </w:rPr>
    </w:tblStylePr>
    <w:tblStylePr w:type="band2Vert">
      <w:tblPr/>
      <w:tcPr>
        <w:tc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nil"/>
          <w:insideV w:val="nil"/>
          <w:tl2br w:val="nil"/>
          <w:tr2bl w:val="nil"/>
        </w:tcBorders>
        <w:shd w:val="clear" w:color="auto" w:fill="F3F3F3"/>
      </w:tcPr>
    </w:tblStylePr>
    <w:tblStylePr w:type="band2Horz">
      <w:tblPr/>
      <w:tcPr>
        <w:tc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single" w:sz="4" w:space="0" w:color="5F5F5F"/>
          <w:insideV w:val="single" w:sz="4" w:space="0" w:color="5F5F5F"/>
          <w:tl2br w:val="nil"/>
          <w:tr2bl w:val="nil"/>
        </w:tcBorders>
        <w:shd w:val="clear" w:color="auto" w:fill="F3F3F3"/>
      </w:tcPr>
    </w:tblStylePr>
  </w:style>
  <w:style w:type="table" w:customStyle="1" w:styleId="MediumShading21">
    <w:name w:val="Medium Shading 21"/>
    <w:basedOn w:val="TableNormal"/>
    <w:next w:val="MediumShading2"/>
    <w:uiPriority w:val="99"/>
    <w:rsid w:val="00DC2D9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72BC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0072BC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/>
      </w:tcPr>
    </w:tblStylePr>
    <w:tblStylePr w:type="band1Horz">
      <w:tblPr/>
      <w:tcPr>
        <w:shd w:val="clear" w:color="auto" w:fill="00609F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C2D95"/>
    <w:rPr>
      <w:color w:val="605E5C"/>
      <w:shd w:val="clear" w:color="auto" w:fill="E1DFDD"/>
    </w:rPr>
  </w:style>
  <w:style w:type="table" w:customStyle="1" w:styleId="GridTable1Light-Accent21">
    <w:name w:val="Grid Table 1 Light - Accent 21"/>
    <w:basedOn w:val="TableNormal"/>
    <w:uiPriority w:val="46"/>
    <w:rsid w:val="00DC2D95"/>
    <w:tblPr>
      <w:tblStyleRowBandSize w:val="1"/>
      <w:tblStyleColBandSize w:val="1"/>
      <w:tblBorders>
        <w:top w:val="single" w:sz="4" w:space="0" w:color="FF7F7F" w:themeColor="accent2" w:themeTint="66"/>
        <w:left w:val="single" w:sz="4" w:space="0" w:color="FF7F7F" w:themeColor="accent2" w:themeTint="66"/>
        <w:bottom w:val="single" w:sz="4" w:space="0" w:color="FF7F7F" w:themeColor="accent2" w:themeTint="66"/>
        <w:right w:val="single" w:sz="4" w:space="0" w:color="FF7F7F" w:themeColor="accent2" w:themeTint="66"/>
        <w:insideH w:val="single" w:sz="4" w:space="0" w:color="FF7F7F" w:themeColor="accent2" w:themeTint="66"/>
        <w:insideV w:val="single" w:sz="4" w:space="0" w:color="FF7F7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F404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404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DC2D95"/>
    <w:tblPr>
      <w:tblStyleRowBandSize w:val="1"/>
      <w:tblStyleColBandSize w:val="1"/>
      <w:tblBorders>
        <w:top w:val="single" w:sz="4" w:space="0" w:color="BFBFBF" w:themeColor="accent3" w:themeTint="66"/>
        <w:left w:val="single" w:sz="4" w:space="0" w:color="BFBFBF" w:themeColor="accent3" w:themeTint="66"/>
        <w:bottom w:val="single" w:sz="4" w:space="0" w:color="BFBFBF" w:themeColor="accent3" w:themeTint="66"/>
        <w:right w:val="single" w:sz="4" w:space="0" w:color="BFBFBF" w:themeColor="accent3" w:themeTint="66"/>
        <w:insideH w:val="single" w:sz="4" w:space="0" w:color="BFBFBF" w:themeColor="accent3" w:themeTint="66"/>
        <w:insideV w:val="single" w:sz="4" w:space="0" w:color="BFBFB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9F9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DC2D95"/>
    <w:tblPr>
      <w:tblStyleRowBandSize w:val="1"/>
      <w:tblStyleColBandSize w:val="1"/>
      <w:tblBorders>
        <w:top w:val="single" w:sz="4" w:space="0" w:color="D5D5D5" w:themeColor="accent4" w:themeTint="66"/>
        <w:left w:val="single" w:sz="4" w:space="0" w:color="D5D5D5" w:themeColor="accent4" w:themeTint="66"/>
        <w:bottom w:val="single" w:sz="4" w:space="0" w:color="D5D5D5" w:themeColor="accent4" w:themeTint="66"/>
        <w:right w:val="single" w:sz="4" w:space="0" w:color="D5D5D5" w:themeColor="accent4" w:themeTint="66"/>
        <w:insideH w:val="single" w:sz="4" w:space="0" w:color="D5D5D5" w:themeColor="accent4" w:themeTint="66"/>
        <w:insideV w:val="single" w:sz="4" w:space="0" w:color="D5D5D5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C0C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DC2D95"/>
    <w:tblPr>
      <w:tblStyleRowBandSize w:val="1"/>
      <w:tblStyleColBandSize w:val="1"/>
      <w:tblBorders>
        <w:top w:val="single" w:sz="4" w:space="0" w:color="BFBFBF" w:themeColor="accent5" w:themeTint="66"/>
        <w:left w:val="single" w:sz="4" w:space="0" w:color="BFBFBF" w:themeColor="accent5" w:themeTint="66"/>
        <w:bottom w:val="single" w:sz="4" w:space="0" w:color="BFBFBF" w:themeColor="accent5" w:themeTint="66"/>
        <w:right w:val="single" w:sz="4" w:space="0" w:color="BFBFBF" w:themeColor="accent5" w:themeTint="66"/>
        <w:insideH w:val="single" w:sz="4" w:space="0" w:color="BFBFBF" w:themeColor="accent5" w:themeTint="66"/>
        <w:insideV w:val="single" w:sz="4" w:space="0" w:color="BFBFB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DC2D95"/>
    <w:tblPr>
      <w:tblStyleRowBandSize w:val="1"/>
      <w:tblStyleColBandSize w:val="1"/>
      <w:tblBorders>
        <w:top w:val="single" w:sz="4" w:space="0" w:color="B7B7B7" w:themeColor="accent6" w:themeTint="66"/>
        <w:left w:val="single" w:sz="4" w:space="0" w:color="B7B7B7" w:themeColor="accent6" w:themeTint="66"/>
        <w:bottom w:val="single" w:sz="4" w:space="0" w:color="B7B7B7" w:themeColor="accent6" w:themeTint="66"/>
        <w:right w:val="single" w:sz="4" w:space="0" w:color="B7B7B7" w:themeColor="accent6" w:themeTint="66"/>
        <w:insideH w:val="single" w:sz="4" w:space="0" w:color="B7B7B7" w:themeColor="accent6" w:themeTint="66"/>
        <w:insideV w:val="single" w:sz="4" w:space="0" w:color="B7B7B7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DC2D95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rsid w:val="00DC2D95"/>
    <w:tblPr>
      <w:tblStyleRowBandSize w:val="1"/>
      <w:tblStyleColBandSize w:val="1"/>
      <w:tblBorders>
        <w:top w:val="single" w:sz="2" w:space="0" w:color="3DB2FF" w:themeColor="accent1" w:themeTint="99"/>
        <w:bottom w:val="single" w:sz="2" w:space="0" w:color="3DB2FF" w:themeColor="accent1" w:themeTint="99"/>
        <w:insideH w:val="single" w:sz="2" w:space="0" w:color="3DB2FF" w:themeColor="accent1" w:themeTint="99"/>
        <w:insideV w:val="single" w:sz="2" w:space="0" w:color="3DB2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DB2FF" w:themeColor="accent1" w:themeTint="99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DB2FF" w:themeColor="accent1" w:themeTint="99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E5FF" w:themeFill="accent1" w:themeFillTint="33"/>
      </w:tcPr>
    </w:tblStylePr>
    <w:tblStylePr w:type="band1Horz">
      <w:tblPr/>
      <w:tcPr>
        <w:shd w:val="clear" w:color="auto" w:fill="BEE5FF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rsid w:val="00DC2D95"/>
    <w:tblPr>
      <w:tblStyleRowBandSize w:val="1"/>
      <w:tblStyleColBandSize w:val="1"/>
      <w:tblBorders>
        <w:top w:val="single" w:sz="2" w:space="0" w:color="FF4040" w:themeColor="accent2" w:themeTint="99"/>
        <w:bottom w:val="single" w:sz="2" w:space="0" w:color="FF4040" w:themeColor="accent2" w:themeTint="99"/>
        <w:insideH w:val="single" w:sz="2" w:space="0" w:color="FF4040" w:themeColor="accent2" w:themeTint="99"/>
        <w:insideV w:val="single" w:sz="2" w:space="0" w:color="FF404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4040" w:themeColor="accent2" w:themeTint="99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4040" w:themeColor="accent2" w:themeTint="99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FBF" w:themeFill="accent2" w:themeFillTint="33"/>
      </w:tcPr>
    </w:tblStylePr>
    <w:tblStylePr w:type="band1Horz">
      <w:tblPr/>
      <w:tcPr>
        <w:shd w:val="clear" w:color="auto" w:fill="FFBFBF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rsid w:val="00DC2D95"/>
    <w:tblPr>
      <w:tblStyleRowBandSize w:val="1"/>
      <w:tblStyleColBandSize w:val="1"/>
      <w:tblBorders>
        <w:top w:val="single" w:sz="2" w:space="0" w:color="9F9F9F" w:themeColor="accent3" w:themeTint="99"/>
        <w:bottom w:val="single" w:sz="2" w:space="0" w:color="9F9F9F" w:themeColor="accent3" w:themeTint="99"/>
        <w:insideH w:val="single" w:sz="2" w:space="0" w:color="9F9F9F" w:themeColor="accent3" w:themeTint="99"/>
        <w:insideV w:val="single" w:sz="2" w:space="0" w:color="9F9F9F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F9F9F" w:themeColor="accent3" w:themeTint="99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9F9F" w:themeColor="accent3" w:themeTint="99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3" w:themeFillTint="33"/>
      </w:tcPr>
    </w:tblStylePr>
    <w:tblStylePr w:type="band1Horz">
      <w:tblPr/>
      <w:tcPr>
        <w:shd w:val="clear" w:color="auto" w:fill="DFDFDF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rsid w:val="00DC2D95"/>
    <w:tblPr>
      <w:tblStyleRowBandSize w:val="1"/>
      <w:tblStyleColBandSize w:val="1"/>
      <w:tblBorders>
        <w:top w:val="single" w:sz="2" w:space="0" w:color="C0C0C0" w:themeColor="accent4" w:themeTint="99"/>
        <w:bottom w:val="single" w:sz="2" w:space="0" w:color="C0C0C0" w:themeColor="accent4" w:themeTint="99"/>
        <w:insideH w:val="single" w:sz="2" w:space="0" w:color="C0C0C0" w:themeColor="accent4" w:themeTint="99"/>
        <w:insideV w:val="single" w:sz="2" w:space="0" w:color="C0C0C0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0C0C0" w:themeColor="accent4" w:themeTint="99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C0C0" w:themeColor="accent4" w:themeTint="99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4" w:themeFillTint="33"/>
      </w:tcPr>
    </w:tblStylePr>
    <w:tblStylePr w:type="band1Horz">
      <w:tblPr/>
      <w:tcPr>
        <w:shd w:val="clear" w:color="auto" w:fill="EAEAEA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rsid w:val="00DC2D95"/>
    <w:tblPr>
      <w:tblStyleRowBandSize w:val="1"/>
      <w:tblStyleColBandSize w:val="1"/>
      <w:tblBorders>
        <w:top w:val="single" w:sz="2" w:space="0" w:color="9F9F9F" w:themeColor="accent5" w:themeTint="99"/>
        <w:bottom w:val="single" w:sz="2" w:space="0" w:color="9F9F9F" w:themeColor="accent5" w:themeTint="99"/>
        <w:insideH w:val="single" w:sz="2" w:space="0" w:color="9F9F9F" w:themeColor="accent5" w:themeTint="99"/>
        <w:insideV w:val="single" w:sz="2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F9F9F" w:themeColor="accent5" w:themeTint="99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rsid w:val="00DC2D95"/>
    <w:tblPr>
      <w:tblStyleRowBandSize w:val="1"/>
      <w:tblStyleColBandSize w:val="1"/>
      <w:tblBorders>
        <w:top w:val="single" w:sz="2" w:space="0" w:color="949494" w:themeColor="accent6" w:themeTint="99"/>
        <w:bottom w:val="single" w:sz="2" w:space="0" w:color="949494" w:themeColor="accent6" w:themeTint="99"/>
        <w:insideH w:val="single" w:sz="2" w:space="0" w:color="949494" w:themeColor="accent6" w:themeTint="99"/>
        <w:insideV w:val="single" w:sz="2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49494" w:themeColor="accent6" w:themeTint="99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customStyle="1" w:styleId="GridTable31">
    <w:name w:val="Grid Table 31"/>
    <w:basedOn w:val="TableNormal"/>
    <w:uiPriority w:val="48"/>
    <w:rsid w:val="00DC2D9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DC2D95"/>
    <w:tblPr>
      <w:tblStyleRowBandSize w:val="1"/>
      <w:tblStyleColBandSize w:val="1"/>
      <w:tblBorders>
        <w:top w:val="single" w:sz="4" w:space="0" w:color="3DB2FF" w:themeColor="accent1" w:themeTint="99"/>
        <w:left w:val="single" w:sz="4" w:space="0" w:color="3DB2FF" w:themeColor="accent1" w:themeTint="99"/>
        <w:bottom w:val="single" w:sz="4" w:space="0" w:color="3DB2FF" w:themeColor="accent1" w:themeTint="99"/>
        <w:right w:val="single" w:sz="4" w:space="0" w:color="3DB2FF" w:themeColor="accent1" w:themeTint="99"/>
        <w:insideH w:val="single" w:sz="4" w:space="0" w:color="3DB2FF" w:themeColor="accent1" w:themeTint="99"/>
        <w:insideV w:val="single" w:sz="4" w:space="0" w:color="3DB2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shd w:val="clear" w:color="auto" w:fill="BEE5FF" w:themeFill="accent1" w:themeFillTint="33"/>
      </w:tcPr>
    </w:tblStylePr>
    <w:tblStylePr w:type="band1Horz">
      <w:tblPr/>
      <w:tcPr>
        <w:shd w:val="clear" w:color="auto" w:fill="BEE5FF" w:themeFill="accent1" w:themeFillTint="33"/>
      </w:tcPr>
    </w:tblStylePr>
    <w:tblStylePr w:type="neCell">
      <w:tblPr/>
      <w:tcPr>
        <w:tcBorders>
          <w:bottom w:val="single" w:sz="4" w:space="0" w:color="3DB2FF" w:themeColor="accent1" w:themeTint="99"/>
        </w:tcBorders>
      </w:tcPr>
    </w:tblStylePr>
    <w:tblStylePr w:type="nwCell">
      <w:tblPr/>
      <w:tcPr>
        <w:tcBorders>
          <w:bottom w:val="single" w:sz="4" w:space="0" w:color="3DB2FF" w:themeColor="accent1" w:themeTint="99"/>
        </w:tcBorders>
      </w:tcPr>
    </w:tblStylePr>
    <w:tblStylePr w:type="seCell">
      <w:tblPr/>
      <w:tcPr>
        <w:tcBorders>
          <w:top w:val="single" w:sz="4" w:space="0" w:color="3DB2FF" w:themeColor="accent1" w:themeTint="99"/>
        </w:tcBorders>
      </w:tcPr>
    </w:tblStylePr>
    <w:tblStylePr w:type="swCell">
      <w:tblPr/>
      <w:tcPr>
        <w:tcBorders>
          <w:top w:val="single" w:sz="4" w:space="0" w:color="3DB2FF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DC2D95"/>
    <w:tblPr>
      <w:tblStyleRowBandSize w:val="1"/>
      <w:tblStyleColBandSize w:val="1"/>
      <w:tblBorders>
        <w:top w:val="single" w:sz="4" w:space="0" w:color="FF4040" w:themeColor="accent2" w:themeTint="99"/>
        <w:left w:val="single" w:sz="4" w:space="0" w:color="FF4040" w:themeColor="accent2" w:themeTint="99"/>
        <w:bottom w:val="single" w:sz="4" w:space="0" w:color="FF4040" w:themeColor="accent2" w:themeTint="99"/>
        <w:right w:val="single" w:sz="4" w:space="0" w:color="FF4040" w:themeColor="accent2" w:themeTint="99"/>
        <w:insideH w:val="single" w:sz="4" w:space="0" w:color="FF4040" w:themeColor="accent2" w:themeTint="99"/>
        <w:insideV w:val="single" w:sz="4" w:space="0" w:color="FF404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shd w:val="clear" w:color="auto" w:fill="FFBFBF" w:themeFill="accent2" w:themeFillTint="33"/>
      </w:tcPr>
    </w:tblStylePr>
    <w:tblStylePr w:type="band1Horz">
      <w:tblPr/>
      <w:tcPr>
        <w:shd w:val="clear" w:color="auto" w:fill="FFBFBF" w:themeFill="accent2" w:themeFillTint="33"/>
      </w:tcPr>
    </w:tblStylePr>
    <w:tblStylePr w:type="neCell">
      <w:tblPr/>
      <w:tcPr>
        <w:tcBorders>
          <w:bottom w:val="single" w:sz="4" w:space="0" w:color="FF4040" w:themeColor="accent2" w:themeTint="99"/>
        </w:tcBorders>
      </w:tcPr>
    </w:tblStylePr>
    <w:tblStylePr w:type="nwCell">
      <w:tblPr/>
      <w:tcPr>
        <w:tcBorders>
          <w:bottom w:val="single" w:sz="4" w:space="0" w:color="FF4040" w:themeColor="accent2" w:themeTint="99"/>
        </w:tcBorders>
      </w:tcPr>
    </w:tblStylePr>
    <w:tblStylePr w:type="seCell">
      <w:tblPr/>
      <w:tcPr>
        <w:tcBorders>
          <w:top w:val="single" w:sz="4" w:space="0" w:color="FF4040" w:themeColor="accent2" w:themeTint="99"/>
        </w:tcBorders>
      </w:tcPr>
    </w:tblStylePr>
    <w:tblStylePr w:type="swCell">
      <w:tblPr/>
      <w:tcPr>
        <w:tcBorders>
          <w:top w:val="single" w:sz="4" w:space="0" w:color="FF4040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DC2D95"/>
    <w:tblPr>
      <w:tblStyleRowBandSize w:val="1"/>
      <w:tblStyleColBandSize w:val="1"/>
      <w:tblBorders>
        <w:top w:val="single" w:sz="4" w:space="0" w:color="9F9F9F" w:themeColor="accent3" w:themeTint="99"/>
        <w:left w:val="single" w:sz="4" w:space="0" w:color="9F9F9F" w:themeColor="accent3" w:themeTint="99"/>
        <w:bottom w:val="single" w:sz="4" w:space="0" w:color="9F9F9F" w:themeColor="accent3" w:themeTint="99"/>
        <w:right w:val="single" w:sz="4" w:space="0" w:color="9F9F9F" w:themeColor="accent3" w:themeTint="99"/>
        <w:insideH w:val="single" w:sz="4" w:space="0" w:color="9F9F9F" w:themeColor="accent3" w:themeTint="99"/>
        <w:insideV w:val="single" w:sz="4" w:space="0" w:color="9F9F9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shd w:val="clear" w:color="auto" w:fill="DFDFDF" w:themeFill="accent3" w:themeFillTint="33"/>
      </w:tcPr>
    </w:tblStylePr>
    <w:tblStylePr w:type="band1Horz">
      <w:tblPr/>
      <w:tcPr>
        <w:shd w:val="clear" w:color="auto" w:fill="DFDFDF" w:themeFill="accent3" w:themeFillTint="33"/>
      </w:tcPr>
    </w:tblStylePr>
    <w:tblStylePr w:type="neCell">
      <w:tblPr/>
      <w:tcPr>
        <w:tcBorders>
          <w:bottom w:val="single" w:sz="4" w:space="0" w:color="9F9F9F" w:themeColor="accent3" w:themeTint="99"/>
        </w:tcBorders>
      </w:tcPr>
    </w:tblStylePr>
    <w:tblStylePr w:type="nwCell">
      <w:tblPr/>
      <w:tcPr>
        <w:tcBorders>
          <w:bottom w:val="single" w:sz="4" w:space="0" w:color="9F9F9F" w:themeColor="accent3" w:themeTint="99"/>
        </w:tcBorders>
      </w:tcPr>
    </w:tblStylePr>
    <w:tblStylePr w:type="seCell">
      <w:tblPr/>
      <w:tcPr>
        <w:tcBorders>
          <w:top w:val="single" w:sz="4" w:space="0" w:color="9F9F9F" w:themeColor="accent3" w:themeTint="99"/>
        </w:tcBorders>
      </w:tcPr>
    </w:tblStylePr>
    <w:tblStylePr w:type="swCell">
      <w:tblPr/>
      <w:tcPr>
        <w:tcBorders>
          <w:top w:val="single" w:sz="4" w:space="0" w:color="9F9F9F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DC2D95"/>
    <w:tblPr>
      <w:tblStyleRowBandSize w:val="1"/>
      <w:tblStyleColBandSize w:val="1"/>
      <w:tblBorders>
        <w:top w:val="single" w:sz="4" w:space="0" w:color="C0C0C0" w:themeColor="accent4" w:themeTint="99"/>
        <w:left w:val="single" w:sz="4" w:space="0" w:color="C0C0C0" w:themeColor="accent4" w:themeTint="99"/>
        <w:bottom w:val="single" w:sz="4" w:space="0" w:color="C0C0C0" w:themeColor="accent4" w:themeTint="99"/>
        <w:right w:val="single" w:sz="4" w:space="0" w:color="C0C0C0" w:themeColor="accent4" w:themeTint="99"/>
        <w:insideH w:val="single" w:sz="4" w:space="0" w:color="C0C0C0" w:themeColor="accent4" w:themeTint="99"/>
        <w:insideV w:val="single" w:sz="4" w:space="0" w:color="C0C0C0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shd w:val="clear" w:color="auto" w:fill="EAEAEA" w:themeFill="accent4" w:themeFillTint="33"/>
      </w:tcPr>
    </w:tblStylePr>
    <w:tblStylePr w:type="band1Horz">
      <w:tblPr/>
      <w:tcPr>
        <w:shd w:val="clear" w:color="auto" w:fill="EAEAEA" w:themeFill="accent4" w:themeFillTint="33"/>
      </w:tcPr>
    </w:tblStylePr>
    <w:tblStylePr w:type="neCell">
      <w:tblPr/>
      <w:tcPr>
        <w:tcBorders>
          <w:bottom w:val="single" w:sz="4" w:space="0" w:color="C0C0C0" w:themeColor="accent4" w:themeTint="99"/>
        </w:tcBorders>
      </w:tcPr>
    </w:tblStylePr>
    <w:tblStylePr w:type="nwCell">
      <w:tblPr/>
      <w:tcPr>
        <w:tcBorders>
          <w:bottom w:val="single" w:sz="4" w:space="0" w:color="C0C0C0" w:themeColor="accent4" w:themeTint="99"/>
        </w:tcBorders>
      </w:tcPr>
    </w:tblStylePr>
    <w:tblStylePr w:type="seCell">
      <w:tblPr/>
      <w:tcPr>
        <w:tcBorders>
          <w:top w:val="single" w:sz="4" w:space="0" w:color="C0C0C0" w:themeColor="accent4" w:themeTint="99"/>
        </w:tcBorders>
      </w:tcPr>
    </w:tblStylePr>
    <w:tblStylePr w:type="swCell">
      <w:tblPr/>
      <w:tcPr>
        <w:tcBorders>
          <w:top w:val="single" w:sz="4" w:space="0" w:color="C0C0C0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DC2D95"/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DC2D95"/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table" w:customStyle="1" w:styleId="GridTable41">
    <w:name w:val="Grid Table 41"/>
    <w:basedOn w:val="TableNormal"/>
    <w:uiPriority w:val="49"/>
    <w:rsid w:val="00DC2D9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0072BC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DC2D95"/>
    <w:tblPr>
      <w:tblStyleRowBandSize w:val="1"/>
      <w:tblStyleColBandSize w:val="1"/>
      <w:tblBorders>
        <w:top w:val="single" w:sz="4" w:space="0" w:color="3DB2FF" w:themeColor="accent1" w:themeTint="99"/>
        <w:left w:val="single" w:sz="4" w:space="0" w:color="3DB2FF" w:themeColor="accent1" w:themeTint="99"/>
        <w:bottom w:val="single" w:sz="4" w:space="0" w:color="3DB2FF" w:themeColor="accent1" w:themeTint="99"/>
        <w:right w:val="single" w:sz="4" w:space="0" w:color="3DB2FF" w:themeColor="accent1" w:themeTint="99"/>
        <w:insideH w:val="single" w:sz="4" w:space="0" w:color="3DB2FF" w:themeColor="accent1" w:themeTint="99"/>
        <w:insideV w:val="single" w:sz="4" w:space="0" w:color="3DB2FF" w:themeColor="accent1" w:themeTint="99"/>
      </w:tblBorders>
    </w:tblPr>
    <w:tblStylePr w:type="firstRow">
      <w:rPr>
        <w:b/>
        <w:bCs/>
        <w:color w:val="0072BC" w:themeColor="background1"/>
      </w:rPr>
      <w:tblPr/>
      <w:tcPr>
        <w:tcBorders>
          <w:top w:val="single" w:sz="4" w:space="0" w:color="0072BC" w:themeColor="accent1"/>
          <w:left w:val="single" w:sz="4" w:space="0" w:color="0072BC" w:themeColor="accent1"/>
          <w:bottom w:val="single" w:sz="4" w:space="0" w:color="0072BC" w:themeColor="accent1"/>
          <w:right w:val="single" w:sz="4" w:space="0" w:color="0072BC" w:themeColor="accent1"/>
          <w:insideH w:val="nil"/>
          <w:insideV w:val="nil"/>
        </w:tcBorders>
        <w:shd w:val="clear" w:color="auto" w:fill="0072BC" w:themeFill="accent1"/>
      </w:tcPr>
    </w:tblStylePr>
    <w:tblStylePr w:type="lastRow">
      <w:rPr>
        <w:b/>
        <w:bCs/>
      </w:rPr>
      <w:tblPr/>
      <w:tcPr>
        <w:tcBorders>
          <w:top w:val="double" w:sz="4" w:space="0" w:color="0072B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E5FF" w:themeFill="accent1" w:themeFillTint="33"/>
      </w:tcPr>
    </w:tblStylePr>
    <w:tblStylePr w:type="band1Horz">
      <w:tblPr/>
      <w:tcPr>
        <w:shd w:val="clear" w:color="auto" w:fill="BEE5FF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DC2D95"/>
    <w:tblPr>
      <w:tblStyleRowBandSize w:val="1"/>
      <w:tblStyleColBandSize w:val="1"/>
      <w:tblBorders>
        <w:top w:val="single" w:sz="4" w:space="0" w:color="FF4040" w:themeColor="accent2" w:themeTint="99"/>
        <w:left w:val="single" w:sz="4" w:space="0" w:color="FF4040" w:themeColor="accent2" w:themeTint="99"/>
        <w:bottom w:val="single" w:sz="4" w:space="0" w:color="FF4040" w:themeColor="accent2" w:themeTint="99"/>
        <w:right w:val="single" w:sz="4" w:space="0" w:color="FF4040" w:themeColor="accent2" w:themeTint="99"/>
        <w:insideH w:val="single" w:sz="4" w:space="0" w:color="FF4040" w:themeColor="accent2" w:themeTint="99"/>
        <w:insideV w:val="single" w:sz="4" w:space="0" w:color="FF4040" w:themeColor="accent2" w:themeTint="99"/>
      </w:tblBorders>
    </w:tblPr>
    <w:tblStylePr w:type="firstRow">
      <w:rPr>
        <w:b/>
        <w:bCs/>
        <w:color w:val="0072BC" w:themeColor="background1"/>
      </w:rPr>
      <w:tblPr/>
      <w:tcPr>
        <w:tcBorders>
          <w:top w:val="single" w:sz="4" w:space="0" w:color="C00000" w:themeColor="accent2"/>
          <w:left w:val="single" w:sz="4" w:space="0" w:color="C00000" w:themeColor="accent2"/>
          <w:bottom w:val="single" w:sz="4" w:space="0" w:color="C00000" w:themeColor="accent2"/>
          <w:right w:val="single" w:sz="4" w:space="0" w:color="C00000" w:themeColor="accent2"/>
          <w:insideH w:val="nil"/>
          <w:insideV w:val="nil"/>
        </w:tcBorders>
        <w:shd w:val="clear" w:color="auto" w:fill="C00000" w:themeFill="accent2"/>
      </w:tcPr>
    </w:tblStylePr>
    <w:tblStylePr w:type="lastRow">
      <w:rPr>
        <w:b/>
        <w:bCs/>
      </w:rPr>
      <w:tblPr/>
      <w:tcPr>
        <w:tcBorders>
          <w:top w:val="double" w:sz="4" w:space="0" w:color="C0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FBF" w:themeFill="accent2" w:themeFillTint="33"/>
      </w:tcPr>
    </w:tblStylePr>
    <w:tblStylePr w:type="band1Horz">
      <w:tblPr/>
      <w:tcPr>
        <w:shd w:val="clear" w:color="auto" w:fill="FFBFBF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DC2D95"/>
    <w:tblPr>
      <w:tblStyleRowBandSize w:val="1"/>
      <w:tblStyleColBandSize w:val="1"/>
      <w:tblBorders>
        <w:top w:val="single" w:sz="4" w:space="0" w:color="9F9F9F" w:themeColor="accent3" w:themeTint="99"/>
        <w:left w:val="single" w:sz="4" w:space="0" w:color="9F9F9F" w:themeColor="accent3" w:themeTint="99"/>
        <w:bottom w:val="single" w:sz="4" w:space="0" w:color="9F9F9F" w:themeColor="accent3" w:themeTint="99"/>
        <w:right w:val="single" w:sz="4" w:space="0" w:color="9F9F9F" w:themeColor="accent3" w:themeTint="99"/>
        <w:insideH w:val="single" w:sz="4" w:space="0" w:color="9F9F9F" w:themeColor="accent3" w:themeTint="99"/>
        <w:insideV w:val="single" w:sz="4" w:space="0" w:color="9F9F9F" w:themeColor="accent3" w:themeTint="99"/>
      </w:tblBorders>
    </w:tblPr>
    <w:tblStylePr w:type="firstRow">
      <w:rPr>
        <w:b/>
        <w:bCs/>
        <w:color w:val="0072BC" w:themeColor="background1"/>
      </w:rPr>
      <w:tblPr/>
      <w:tcPr>
        <w:tcBorders>
          <w:top w:val="single" w:sz="4" w:space="0" w:color="5F5F5F" w:themeColor="accent3"/>
          <w:left w:val="single" w:sz="4" w:space="0" w:color="5F5F5F" w:themeColor="accent3"/>
          <w:bottom w:val="single" w:sz="4" w:space="0" w:color="5F5F5F" w:themeColor="accent3"/>
          <w:right w:val="single" w:sz="4" w:space="0" w:color="5F5F5F" w:themeColor="accent3"/>
          <w:insideH w:val="nil"/>
          <w:insideV w:val="nil"/>
        </w:tcBorders>
        <w:shd w:val="clear" w:color="auto" w:fill="5F5F5F" w:themeFill="accent3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3" w:themeFillTint="33"/>
      </w:tcPr>
    </w:tblStylePr>
    <w:tblStylePr w:type="band1Horz">
      <w:tblPr/>
      <w:tcPr>
        <w:shd w:val="clear" w:color="auto" w:fill="DFDFDF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rsid w:val="00DC2D95"/>
    <w:tblPr>
      <w:tblStyleRowBandSize w:val="1"/>
      <w:tblStyleColBandSize w:val="1"/>
      <w:tblBorders>
        <w:top w:val="single" w:sz="4" w:space="0" w:color="C0C0C0" w:themeColor="accent4" w:themeTint="99"/>
        <w:left w:val="single" w:sz="4" w:space="0" w:color="C0C0C0" w:themeColor="accent4" w:themeTint="99"/>
        <w:bottom w:val="single" w:sz="4" w:space="0" w:color="C0C0C0" w:themeColor="accent4" w:themeTint="99"/>
        <w:right w:val="single" w:sz="4" w:space="0" w:color="C0C0C0" w:themeColor="accent4" w:themeTint="99"/>
        <w:insideH w:val="single" w:sz="4" w:space="0" w:color="C0C0C0" w:themeColor="accent4" w:themeTint="99"/>
        <w:insideV w:val="single" w:sz="4" w:space="0" w:color="C0C0C0" w:themeColor="accent4" w:themeTint="99"/>
      </w:tblBorders>
    </w:tblPr>
    <w:tblStylePr w:type="firstRow">
      <w:rPr>
        <w:b/>
        <w:bCs/>
        <w:color w:val="0072BC" w:themeColor="background1"/>
      </w:rPr>
      <w:tblPr/>
      <w:tcPr>
        <w:tcBorders>
          <w:top w:val="single" w:sz="4" w:space="0" w:color="969696" w:themeColor="accent4"/>
          <w:left w:val="single" w:sz="4" w:space="0" w:color="969696" w:themeColor="accent4"/>
          <w:bottom w:val="single" w:sz="4" w:space="0" w:color="969696" w:themeColor="accent4"/>
          <w:right w:val="single" w:sz="4" w:space="0" w:color="969696" w:themeColor="accent4"/>
          <w:insideH w:val="nil"/>
          <w:insideV w:val="nil"/>
        </w:tcBorders>
        <w:shd w:val="clear" w:color="auto" w:fill="969696" w:themeFill="accent4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4" w:themeFillTint="33"/>
      </w:tcPr>
    </w:tblStylePr>
    <w:tblStylePr w:type="band1Horz">
      <w:tblPr/>
      <w:tcPr>
        <w:shd w:val="clear" w:color="auto" w:fill="EAEAEA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DC2D95"/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  <w:color w:val="0072BC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rsid w:val="00DC2D95"/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  <w:color w:val="0072BC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rsid w:val="00DC2D95"/>
    <w:tblPr>
      <w:tblStyleRowBandSize w:val="1"/>
      <w:tblStyleColBandSize w:val="1"/>
      <w:tblBorders>
        <w:top w:val="single" w:sz="4" w:space="0" w:color="0072BC" w:themeColor="background1"/>
        <w:left w:val="single" w:sz="4" w:space="0" w:color="0072BC" w:themeColor="background1"/>
        <w:bottom w:val="single" w:sz="4" w:space="0" w:color="0072BC" w:themeColor="background1"/>
        <w:right w:val="single" w:sz="4" w:space="0" w:color="0072BC" w:themeColor="background1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left w:val="single" w:sz="4" w:space="0" w:color="0072BC" w:themeColor="background1"/>
          <w:right w:val="single" w:sz="4" w:space="0" w:color="0072BC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0072BC" w:themeColor="background1"/>
      </w:rPr>
      <w:tblPr/>
      <w:tcPr>
        <w:tcBorders>
          <w:left w:val="single" w:sz="4" w:space="0" w:color="0072BC" w:themeColor="background1"/>
          <w:bottom w:val="single" w:sz="4" w:space="0" w:color="0072BC" w:themeColor="background1"/>
          <w:right w:val="single" w:sz="4" w:space="0" w:color="0072BC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left w:val="single" w:sz="4" w:space="0" w:color="0072BC" w:themeColor="background1"/>
          <w:bottom w:val="single" w:sz="4" w:space="0" w:color="0072BC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bottom w:val="single" w:sz="4" w:space="0" w:color="0072BC" w:themeColor="background1"/>
          <w:right w:val="single" w:sz="4" w:space="0" w:color="0072BC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rsid w:val="00DC2D95"/>
    <w:tblPr>
      <w:tblStyleRowBandSize w:val="1"/>
      <w:tblStyleColBandSize w:val="1"/>
      <w:tblBorders>
        <w:top w:val="single" w:sz="4" w:space="0" w:color="0072BC" w:themeColor="background1"/>
        <w:left w:val="single" w:sz="4" w:space="0" w:color="0072BC" w:themeColor="background1"/>
        <w:bottom w:val="single" w:sz="4" w:space="0" w:color="0072BC" w:themeColor="background1"/>
        <w:right w:val="single" w:sz="4" w:space="0" w:color="0072BC" w:themeColor="background1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BEE5FF" w:themeFill="accent1" w:themeFillTint="33"/>
    </w:tcPr>
    <w:tblStylePr w:type="firstRow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left w:val="single" w:sz="4" w:space="0" w:color="0072BC" w:themeColor="background1"/>
          <w:right w:val="single" w:sz="4" w:space="0" w:color="0072BC" w:themeColor="background1"/>
          <w:insideH w:val="nil"/>
          <w:insideV w:val="nil"/>
        </w:tcBorders>
        <w:shd w:val="clear" w:color="auto" w:fill="0072BC" w:themeFill="accent1"/>
      </w:tcPr>
    </w:tblStylePr>
    <w:tblStylePr w:type="lastRow">
      <w:rPr>
        <w:b/>
        <w:bCs/>
        <w:color w:val="0072BC" w:themeColor="background1"/>
      </w:rPr>
      <w:tblPr/>
      <w:tcPr>
        <w:tcBorders>
          <w:left w:val="single" w:sz="4" w:space="0" w:color="0072BC" w:themeColor="background1"/>
          <w:bottom w:val="single" w:sz="4" w:space="0" w:color="0072BC" w:themeColor="background1"/>
          <w:right w:val="single" w:sz="4" w:space="0" w:color="0072BC" w:themeColor="background1"/>
          <w:insideH w:val="nil"/>
          <w:insideV w:val="nil"/>
        </w:tcBorders>
        <w:shd w:val="clear" w:color="auto" w:fill="0072BC" w:themeFill="accent1"/>
      </w:tcPr>
    </w:tblStylePr>
    <w:tblStylePr w:type="firstCol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left w:val="single" w:sz="4" w:space="0" w:color="0072BC" w:themeColor="background1"/>
          <w:bottom w:val="single" w:sz="4" w:space="0" w:color="0072BC" w:themeColor="background1"/>
          <w:insideV w:val="nil"/>
        </w:tcBorders>
        <w:shd w:val="clear" w:color="auto" w:fill="0072BC" w:themeFill="accent1"/>
      </w:tcPr>
    </w:tblStylePr>
    <w:tblStylePr w:type="lastCol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bottom w:val="single" w:sz="4" w:space="0" w:color="0072BC" w:themeColor="background1"/>
          <w:right w:val="single" w:sz="4" w:space="0" w:color="0072BC" w:themeColor="background1"/>
          <w:insideV w:val="nil"/>
        </w:tcBorders>
        <w:shd w:val="clear" w:color="auto" w:fill="0072BC" w:themeFill="accent1"/>
      </w:tcPr>
    </w:tblStylePr>
    <w:tblStylePr w:type="band1Vert">
      <w:tblPr/>
      <w:tcPr>
        <w:shd w:val="clear" w:color="auto" w:fill="7ECBFF" w:themeFill="accent1" w:themeFillTint="66"/>
      </w:tcPr>
    </w:tblStylePr>
    <w:tblStylePr w:type="band1Horz">
      <w:tblPr/>
      <w:tcPr>
        <w:shd w:val="clear" w:color="auto" w:fill="7ECBFF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rsid w:val="00DC2D95"/>
    <w:tblPr>
      <w:tblStyleRowBandSize w:val="1"/>
      <w:tblStyleColBandSize w:val="1"/>
      <w:tblBorders>
        <w:top w:val="single" w:sz="4" w:space="0" w:color="0072BC" w:themeColor="background1"/>
        <w:left w:val="single" w:sz="4" w:space="0" w:color="0072BC" w:themeColor="background1"/>
        <w:bottom w:val="single" w:sz="4" w:space="0" w:color="0072BC" w:themeColor="background1"/>
        <w:right w:val="single" w:sz="4" w:space="0" w:color="0072BC" w:themeColor="background1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FFBFBF" w:themeFill="accent2" w:themeFillTint="33"/>
    </w:tcPr>
    <w:tblStylePr w:type="firstRow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left w:val="single" w:sz="4" w:space="0" w:color="0072BC" w:themeColor="background1"/>
          <w:right w:val="single" w:sz="4" w:space="0" w:color="0072BC" w:themeColor="background1"/>
          <w:insideH w:val="nil"/>
          <w:insideV w:val="nil"/>
        </w:tcBorders>
        <w:shd w:val="clear" w:color="auto" w:fill="C00000" w:themeFill="accent2"/>
      </w:tcPr>
    </w:tblStylePr>
    <w:tblStylePr w:type="lastRow">
      <w:rPr>
        <w:b/>
        <w:bCs/>
        <w:color w:val="0072BC" w:themeColor="background1"/>
      </w:rPr>
      <w:tblPr/>
      <w:tcPr>
        <w:tcBorders>
          <w:left w:val="single" w:sz="4" w:space="0" w:color="0072BC" w:themeColor="background1"/>
          <w:bottom w:val="single" w:sz="4" w:space="0" w:color="0072BC" w:themeColor="background1"/>
          <w:right w:val="single" w:sz="4" w:space="0" w:color="0072BC" w:themeColor="background1"/>
          <w:insideH w:val="nil"/>
          <w:insideV w:val="nil"/>
        </w:tcBorders>
        <w:shd w:val="clear" w:color="auto" w:fill="C00000" w:themeFill="accent2"/>
      </w:tcPr>
    </w:tblStylePr>
    <w:tblStylePr w:type="firstCol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left w:val="single" w:sz="4" w:space="0" w:color="0072BC" w:themeColor="background1"/>
          <w:bottom w:val="single" w:sz="4" w:space="0" w:color="0072BC" w:themeColor="background1"/>
          <w:insideV w:val="nil"/>
        </w:tcBorders>
        <w:shd w:val="clear" w:color="auto" w:fill="C00000" w:themeFill="accent2"/>
      </w:tcPr>
    </w:tblStylePr>
    <w:tblStylePr w:type="lastCol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bottom w:val="single" w:sz="4" w:space="0" w:color="0072BC" w:themeColor="background1"/>
          <w:right w:val="single" w:sz="4" w:space="0" w:color="0072BC" w:themeColor="background1"/>
          <w:insideV w:val="nil"/>
        </w:tcBorders>
        <w:shd w:val="clear" w:color="auto" w:fill="C00000" w:themeFill="accent2"/>
      </w:tcPr>
    </w:tblStylePr>
    <w:tblStylePr w:type="band1Vert">
      <w:tblPr/>
      <w:tcPr>
        <w:shd w:val="clear" w:color="auto" w:fill="FF7F7F" w:themeFill="accent2" w:themeFillTint="66"/>
      </w:tcPr>
    </w:tblStylePr>
    <w:tblStylePr w:type="band1Horz">
      <w:tblPr/>
      <w:tcPr>
        <w:shd w:val="clear" w:color="auto" w:fill="FF7F7F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rsid w:val="00DC2D95"/>
    <w:tblPr>
      <w:tblStyleRowBandSize w:val="1"/>
      <w:tblStyleColBandSize w:val="1"/>
      <w:tblBorders>
        <w:top w:val="single" w:sz="4" w:space="0" w:color="0072BC" w:themeColor="background1"/>
        <w:left w:val="single" w:sz="4" w:space="0" w:color="0072BC" w:themeColor="background1"/>
        <w:bottom w:val="single" w:sz="4" w:space="0" w:color="0072BC" w:themeColor="background1"/>
        <w:right w:val="single" w:sz="4" w:space="0" w:color="0072BC" w:themeColor="background1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DFDFDF" w:themeFill="accent3" w:themeFillTint="33"/>
    </w:tcPr>
    <w:tblStylePr w:type="firstRow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left w:val="single" w:sz="4" w:space="0" w:color="0072BC" w:themeColor="background1"/>
          <w:right w:val="single" w:sz="4" w:space="0" w:color="0072BC" w:themeColor="background1"/>
          <w:insideH w:val="nil"/>
          <w:insideV w:val="nil"/>
        </w:tcBorders>
        <w:shd w:val="clear" w:color="auto" w:fill="5F5F5F" w:themeFill="accent3"/>
      </w:tcPr>
    </w:tblStylePr>
    <w:tblStylePr w:type="lastRow">
      <w:rPr>
        <w:b/>
        <w:bCs/>
        <w:color w:val="0072BC" w:themeColor="background1"/>
      </w:rPr>
      <w:tblPr/>
      <w:tcPr>
        <w:tcBorders>
          <w:left w:val="single" w:sz="4" w:space="0" w:color="0072BC" w:themeColor="background1"/>
          <w:bottom w:val="single" w:sz="4" w:space="0" w:color="0072BC" w:themeColor="background1"/>
          <w:right w:val="single" w:sz="4" w:space="0" w:color="0072BC" w:themeColor="background1"/>
          <w:insideH w:val="nil"/>
          <w:insideV w:val="nil"/>
        </w:tcBorders>
        <w:shd w:val="clear" w:color="auto" w:fill="5F5F5F" w:themeFill="accent3"/>
      </w:tcPr>
    </w:tblStylePr>
    <w:tblStylePr w:type="firstCol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left w:val="single" w:sz="4" w:space="0" w:color="0072BC" w:themeColor="background1"/>
          <w:bottom w:val="single" w:sz="4" w:space="0" w:color="0072BC" w:themeColor="background1"/>
          <w:insideV w:val="nil"/>
        </w:tcBorders>
        <w:shd w:val="clear" w:color="auto" w:fill="5F5F5F" w:themeFill="accent3"/>
      </w:tcPr>
    </w:tblStylePr>
    <w:tblStylePr w:type="lastCol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bottom w:val="single" w:sz="4" w:space="0" w:color="0072BC" w:themeColor="background1"/>
          <w:right w:val="single" w:sz="4" w:space="0" w:color="0072BC" w:themeColor="background1"/>
          <w:insideV w:val="nil"/>
        </w:tcBorders>
        <w:shd w:val="clear" w:color="auto" w:fill="5F5F5F" w:themeFill="accent3"/>
      </w:tcPr>
    </w:tblStylePr>
    <w:tblStylePr w:type="band1Vert">
      <w:tblPr/>
      <w:tcPr>
        <w:shd w:val="clear" w:color="auto" w:fill="BFBFBF" w:themeFill="accent3" w:themeFillTint="66"/>
      </w:tcPr>
    </w:tblStylePr>
    <w:tblStylePr w:type="band1Horz">
      <w:tblPr/>
      <w:tcPr>
        <w:shd w:val="clear" w:color="auto" w:fill="BFBFBF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rsid w:val="00DC2D95"/>
    <w:tblPr>
      <w:tblStyleRowBandSize w:val="1"/>
      <w:tblStyleColBandSize w:val="1"/>
      <w:tblBorders>
        <w:top w:val="single" w:sz="4" w:space="0" w:color="0072BC" w:themeColor="background1"/>
        <w:left w:val="single" w:sz="4" w:space="0" w:color="0072BC" w:themeColor="background1"/>
        <w:bottom w:val="single" w:sz="4" w:space="0" w:color="0072BC" w:themeColor="background1"/>
        <w:right w:val="single" w:sz="4" w:space="0" w:color="0072BC" w:themeColor="background1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EAEAEA" w:themeFill="accent4" w:themeFillTint="33"/>
    </w:tcPr>
    <w:tblStylePr w:type="firstRow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left w:val="single" w:sz="4" w:space="0" w:color="0072BC" w:themeColor="background1"/>
          <w:right w:val="single" w:sz="4" w:space="0" w:color="0072BC" w:themeColor="background1"/>
          <w:insideH w:val="nil"/>
          <w:insideV w:val="nil"/>
        </w:tcBorders>
        <w:shd w:val="clear" w:color="auto" w:fill="969696" w:themeFill="accent4"/>
      </w:tcPr>
    </w:tblStylePr>
    <w:tblStylePr w:type="lastRow">
      <w:rPr>
        <w:b/>
        <w:bCs/>
        <w:color w:val="0072BC" w:themeColor="background1"/>
      </w:rPr>
      <w:tblPr/>
      <w:tcPr>
        <w:tcBorders>
          <w:left w:val="single" w:sz="4" w:space="0" w:color="0072BC" w:themeColor="background1"/>
          <w:bottom w:val="single" w:sz="4" w:space="0" w:color="0072BC" w:themeColor="background1"/>
          <w:right w:val="single" w:sz="4" w:space="0" w:color="0072BC" w:themeColor="background1"/>
          <w:insideH w:val="nil"/>
          <w:insideV w:val="nil"/>
        </w:tcBorders>
        <w:shd w:val="clear" w:color="auto" w:fill="969696" w:themeFill="accent4"/>
      </w:tcPr>
    </w:tblStylePr>
    <w:tblStylePr w:type="firstCol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left w:val="single" w:sz="4" w:space="0" w:color="0072BC" w:themeColor="background1"/>
          <w:bottom w:val="single" w:sz="4" w:space="0" w:color="0072BC" w:themeColor="background1"/>
          <w:insideV w:val="nil"/>
        </w:tcBorders>
        <w:shd w:val="clear" w:color="auto" w:fill="969696" w:themeFill="accent4"/>
      </w:tcPr>
    </w:tblStylePr>
    <w:tblStylePr w:type="lastCol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bottom w:val="single" w:sz="4" w:space="0" w:color="0072BC" w:themeColor="background1"/>
          <w:right w:val="single" w:sz="4" w:space="0" w:color="0072BC" w:themeColor="background1"/>
          <w:insideV w:val="nil"/>
        </w:tcBorders>
        <w:shd w:val="clear" w:color="auto" w:fill="969696" w:themeFill="accent4"/>
      </w:tcPr>
    </w:tblStylePr>
    <w:tblStylePr w:type="band1Vert">
      <w:tblPr/>
      <w:tcPr>
        <w:shd w:val="clear" w:color="auto" w:fill="D5D5D5" w:themeFill="accent4" w:themeFillTint="66"/>
      </w:tcPr>
    </w:tblStylePr>
    <w:tblStylePr w:type="band1Horz">
      <w:tblPr/>
      <w:tcPr>
        <w:shd w:val="clear" w:color="auto" w:fill="D5D5D5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rsid w:val="00DC2D95"/>
    <w:tblPr>
      <w:tblStyleRowBandSize w:val="1"/>
      <w:tblStyleColBandSize w:val="1"/>
      <w:tblBorders>
        <w:top w:val="single" w:sz="4" w:space="0" w:color="0072BC" w:themeColor="background1"/>
        <w:left w:val="single" w:sz="4" w:space="0" w:color="0072BC" w:themeColor="background1"/>
        <w:bottom w:val="single" w:sz="4" w:space="0" w:color="0072BC" w:themeColor="background1"/>
        <w:right w:val="single" w:sz="4" w:space="0" w:color="0072BC" w:themeColor="background1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left w:val="single" w:sz="4" w:space="0" w:color="0072BC" w:themeColor="background1"/>
          <w:right w:val="single" w:sz="4" w:space="0" w:color="0072BC" w:themeColor="background1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  <w:color w:val="0072BC" w:themeColor="background1"/>
      </w:rPr>
      <w:tblPr/>
      <w:tcPr>
        <w:tcBorders>
          <w:left w:val="single" w:sz="4" w:space="0" w:color="0072BC" w:themeColor="background1"/>
          <w:bottom w:val="single" w:sz="4" w:space="0" w:color="0072BC" w:themeColor="background1"/>
          <w:right w:val="single" w:sz="4" w:space="0" w:color="0072BC" w:themeColor="background1"/>
          <w:insideH w:val="nil"/>
          <w:insideV w:val="nil"/>
        </w:tcBorders>
        <w:shd w:val="clear" w:color="auto" w:fill="5F5F5F" w:themeFill="accent5"/>
      </w:tcPr>
    </w:tblStylePr>
    <w:tblStylePr w:type="firstCol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left w:val="single" w:sz="4" w:space="0" w:color="0072BC" w:themeColor="background1"/>
          <w:bottom w:val="single" w:sz="4" w:space="0" w:color="0072BC" w:themeColor="background1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bottom w:val="single" w:sz="4" w:space="0" w:color="0072BC" w:themeColor="background1"/>
          <w:right w:val="single" w:sz="4" w:space="0" w:color="0072BC" w:themeColor="background1"/>
          <w:insideV w:val="nil"/>
        </w:tcBorders>
        <w:shd w:val="clear" w:color="auto" w:fill="5F5F5F" w:themeFill="accent5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BFBFBF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rsid w:val="00DC2D95"/>
    <w:tblPr>
      <w:tblStyleRowBandSize w:val="1"/>
      <w:tblStyleColBandSize w:val="1"/>
      <w:tblBorders>
        <w:top w:val="single" w:sz="4" w:space="0" w:color="0072BC" w:themeColor="background1"/>
        <w:left w:val="single" w:sz="4" w:space="0" w:color="0072BC" w:themeColor="background1"/>
        <w:bottom w:val="single" w:sz="4" w:space="0" w:color="0072BC" w:themeColor="background1"/>
        <w:right w:val="single" w:sz="4" w:space="0" w:color="0072BC" w:themeColor="background1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left w:val="single" w:sz="4" w:space="0" w:color="0072BC" w:themeColor="background1"/>
          <w:right w:val="single" w:sz="4" w:space="0" w:color="0072BC" w:themeColor="background1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  <w:color w:val="0072BC" w:themeColor="background1"/>
      </w:rPr>
      <w:tblPr/>
      <w:tcPr>
        <w:tcBorders>
          <w:left w:val="single" w:sz="4" w:space="0" w:color="0072BC" w:themeColor="background1"/>
          <w:bottom w:val="single" w:sz="4" w:space="0" w:color="0072BC" w:themeColor="background1"/>
          <w:right w:val="single" w:sz="4" w:space="0" w:color="0072BC" w:themeColor="background1"/>
          <w:insideH w:val="nil"/>
          <w:insideV w:val="nil"/>
        </w:tcBorders>
        <w:shd w:val="clear" w:color="auto" w:fill="4D4D4D" w:themeFill="accent6"/>
      </w:tcPr>
    </w:tblStylePr>
    <w:tblStylePr w:type="firstCol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left w:val="single" w:sz="4" w:space="0" w:color="0072BC" w:themeColor="background1"/>
          <w:bottom w:val="single" w:sz="4" w:space="0" w:color="0072BC" w:themeColor="background1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bottom w:val="single" w:sz="4" w:space="0" w:color="0072BC" w:themeColor="background1"/>
          <w:right w:val="single" w:sz="4" w:space="0" w:color="0072BC" w:themeColor="background1"/>
          <w:insideV w:val="nil"/>
        </w:tcBorders>
        <w:shd w:val="clear" w:color="auto" w:fill="4D4D4D" w:themeFill="accent6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B7B7B7" w:themeFill="accent6" w:themeFillTint="66"/>
      </w:tcPr>
    </w:tblStylePr>
  </w:style>
  <w:style w:type="table" w:customStyle="1" w:styleId="GridTable6Colorful1">
    <w:name w:val="Grid Table 6 Colorful1"/>
    <w:basedOn w:val="TableNormal"/>
    <w:uiPriority w:val="51"/>
    <w:rsid w:val="00DC2D95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DC2D95"/>
    <w:rPr>
      <w:color w:val="00548C" w:themeColor="accent1" w:themeShade="BF"/>
    </w:rPr>
    <w:tblPr>
      <w:tblStyleRowBandSize w:val="1"/>
      <w:tblStyleColBandSize w:val="1"/>
      <w:tblBorders>
        <w:top w:val="single" w:sz="4" w:space="0" w:color="3DB2FF" w:themeColor="accent1" w:themeTint="99"/>
        <w:left w:val="single" w:sz="4" w:space="0" w:color="3DB2FF" w:themeColor="accent1" w:themeTint="99"/>
        <w:bottom w:val="single" w:sz="4" w:space="0" w:color="3DB2FF" w:themeColor="accent1" w:themeTint="99"/>
        <w:right w:val="single" w:sz="4" w:space="0" w:color="3DB2FF" w:themeColor="accent1" w:themeTint="99"/>
        <w:insideH w:val="single" w:sz="4" w:space="0" w:color="3DB2FF" w:themeColor="accent1" w:themeTint="99"/>
        <w:insideV w:val="single" w:sz="4" w:space="0" w:color="3DB2F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3DB2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DB2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E5FF" w:themeFill="accent1" w:themeFillTint="33"/>
      </w:tcPr>
    </w:tblStylePr>
    <w:tblStylePr w:type="band1Horz">
      <w:tblPr/>
      <w:tcPr>
        <w:shd w:val="clear" w:color="auto" w:fill="BEE5FF" w:themeFill="accen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DC2D95"/>
    <w:rPr>
      <w:color w:val="8F0000" w:themeColor="accent2" w:themeShade="BF"/>
    </w:rPr>
    <w:tblPr>
      <w:tblStyleRowBandSize w:val="1"/>
      <w:tblStyleColBandSize w:val="1"/>
      <w:tblBorders>
        <w:top w:val="single" w:sz="4" w:space="0" w:color="FF4040" w:themeColor="accent2" w:themeTint="99"/>
        <w:left w:val="single" w:sz="4" w:space="0" w:color="FF4040" w:themeColor="accent2" w:themeTint="99"/>
        <w:bottom w:val="single" w:sz="4" w:space="0" w:color="FF4040" w:themeColor="accent2" w:themeTint="99"/>
        <w:right w:val="single" w:sz="4" w:space="0" w:color="FF4040" w:themeColor="accent2" w:themeTint="99"/>
        <w:insideH w:val="single" w:sz="4" w:space="0" w:color="FF4040" w:themeColor="accent2" w:themeTint="99"/>
        <w:insideV w:val="single" w:sz="4" w:space="0" w:color="FF404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F404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404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FBF" w:themeFill="accent2" w:themeFillTint="33"/>
      </w:tcPr>
    </w:tblStylePr>
    <w:tblStylePr w:type="band1Horz">
      <w:tblPr/>
      <w:tcPr>
        <w:shd w:val="clear" w:color="auto" w:fill="FFBFBF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DC2D95"/>
    <w:rPr>
      <w:color w:val="474747" w:themeColor="accent3" w:themeShade="BF"/>
    </w:rPr>
    <w:tblPr>
      <w:tblStyleRowBandSize w:val="1"/>
      <w:tblStyleColBandSize w:val="1"/>
      <w:tblBorders>
        <w:top w:val="single" w:sz="4" w:space="0" w:color="9F9F9F" w:themeColor="accent3" w:themeTint="99"/>
        <w:left w:val="single" w:sz="4" w:space="0" w:color="9F9F9F" w:themeColor="accent3" w:themeTint="99"/>
        <w:bottom w:val="single" w:sz="4" w:space="0" w:color="9F9F9F" w:themeColor="accent3" w:themeTint="99"/>
        <w:right w:val="single" w:sz="4" w:space="0" w:color="9F9F9F" w:themeColor="accent3" w:themeTint="99"/>
        <w:insideH w:val="single" w:sz="4" w:space="0" w:color="9F9F9F" w:themeColor="accent3" w:themeTint="99"/>
        <w:insideV w:val="single" w:sz="4" w:space="0" w:color="9F9F9F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9F9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3" w:themeFillTint="33"/>
      </w:tcPr>
    </w:tblStylePr>
    <w:tblStylePr w:type="band1Horz">
      <w:tblPr/>
      <w:tcPr>
        <w:shd w:val="clear" w:color="auto" w:fill="DFDFDF" w:themeFill="accent3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DC2D95"/>
    <w:rPr>
      <w:color w:val="707070" w:themeColor="accent4" w:themeShade="BF"/>
    </w:rPr>
    <w:tblPr>
      <w:tblStyleRowBandSize w:val="1"/>
      <w:tblStyleColBandSize w:val="1"/>
      <w:tblBorders>
        <w:top w:val="single" w:sz="4" w:space="0" w:color="C0C0C0" w:themeColor="accent4" w:themeTint="99"/>
        <w:left w:val="single" w:sz="4" w:space="0" w:color="C0C0C0" w:themeColor="accent4" w:themeTint="99"/>
        <w:bottom w:val="single" w:sz="4" w:space="0" w:color="C0C0C0" w:themeColor="accent4" w:themeTint="99"/>
        <w:right w:val="single" w:sz="4" w:space="0" w:color="C0C0C0" w:themeColor="accent4" w:themeTint="99"/>
        <w:insideH w:val="single" w:sz="4" w:space="0" w:color="C0C0C0" w:themeColor="accent4" w:themeTint="99"/>
        <w:insideV w:val="single" w:sz="4" w:space="0" w:color="C0C0C0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C0C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4" w:themeFillTint="33"/>
      </w:tcPr>
    </w:tblStylePr>
    <w:tblStylePr w:type="band1Horz">
      <w:tblPr/>
      <w:tcPr>
        <w:shd w:val="clear" w:color="auto" w:fill="EAEAEA" w:themeFill="accent4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DC2D95"/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DC2D95"/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customStyle="1" w:styleId="GridTable7Colorful1">
    <w:name w:val="Grid Table 7 Colorful1"/>
    <w:basedOn w:val="TableNormal"/>
    <w:uiPriority w:val="52"/>
    <w:rsid w:val="00DC2D95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DC2D95"/>
    <w:rPr>
      <w:color w:val="00548C" w:themeColor="accent1" w:themeShade="BF"/>
    </w:rPr>
    <w:tblPr>
      <w:tblStyleRowBandSize w:val="1"/>
      <w:tblStyleColBandSize w:val="1"/>
      <w:tblBorders>
        <w:top w:val="single" w:sz="4" w:space="0" w:color="3DB2FF" w:themeColor="accent1" w:themeTint="99"/>
        <w:left w:val="single" w:sz="4" w:space="0" w:color="3DB2FF" w:themeColor="accent1" w:themeTint="99"/>
        <w:bottom w:val="single" w:sz="4" w:space="0" w:color="3DB2FF" w:themeColor="accent1" w:themeTint="99"/>
        <w:right w:val="single" w:sz="4" w:space="0" w:color="3DB2FF" w:themeColor="accent1" w:themeTint="99"/>
        <w:insideH w:val="single" w:sz="4" w:space="0" w:color="3DB2FF" w:themeColor="accent1" w:themeTint="99"/>
        <w:insideV w:val="single" w:sz="4" w:space="0" w:color="3DB2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shd w:val="clear" w:color="auto" w:fill="BEE5FF" w:themeFill="accent1" w:themeFillTint="33"/>
      </w:tcPr>
    </w:tblStylePr>
    <w:tblStylePr w:type="band1Horz">
      <w:tblPr/>
      <w:tcPr>
        <w:shd w:val="clear" w:color="auto" w:fill="BEE5FF" w:themeFill="accent1" w:themeFillTint="33"/>
      </w:tcPr>
    </w:tblStylePr>
    <w:tblStylePr w:type="neCell">
      <w:tblPr/>
      <w:tcPr>
        <w:tcBorders>
          <w:bottom w:val="single" w:sz="4" w:space="0" w:color="3DB2FF" w:themeColor="accent1" w:themeTint="99"/>
        </w:tcBorders>
      </w:tcPr>
    </w:tblStylePr>
    <w:tblStylePr w:type="nwCell">
      <w:tblPr/>
      <w:tcPr>
        <w:tcBorders>
          <w:bottom w:val="single" w:sz="4" w:space="0" w:color="3DB2FF" w:themeColor="accent1" w:themeTint="99"/>
        </w:tcBorders>
      </w:tcPr>
    </w:tblStylePr>
    <w:tblStylePr w:type="seCell">
      <w:tblPr/>
      <w:tcPr>
        <w:tcBorders>
          <w:top w:val="single" w:sz="4" w:space="0" w:color="3DB2FF" w:themeColor="accent1" w:themeTint="99"/>
        </w:tcBorders>
      </w:tcPr>
    </w:tblStylePr>
    <w:tblStylePr w:type="swCell">
      <w:tblPr/>
      <w:tcPr>
        <w:tcBorders>
          <w:top w:val="single" w:sz="4" w:space="0" w:color="3DB2FF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DC2D95"/>
    <w:rPr>
      <w:color w:val="8F0000" w:themeColor="accent2" w:themeShade="BF"/>
    </w:rPr>
    <w:tblPr>
      <w:tblStyleRowBandSize w:val="1"/>
      <w:tblStyleColBandSize w:val="1"/>
      <w:tblBorders>
        <w:top w:val="single" w:sz="4" w:space="0" w:color="FF4040" w:themeColor="accent2" w:themeTint="99"/>
        <w:left w:val="single" w:sz="4" w:space="0" w:color="FF4040" w:themeColor="accent2" w:themeTint="99"/>
        <w:bottom w:val="single" w:sz="4" w:space="0" w:color="FF4040" w:themeColor="accent2" w:themeTint="99"/>
        <w:right w:val="single" w:sz="4" w:space="0" w:color="FF4040" w:themeColor="accent2" w:themeTint="99"/>
        <w:insideH w:val="single" w:sz="4" w:space="0" w:color="FF4040" w:themeColor="accent2" w:themeTint="99"/>
        <w:insideV w:val="single" w:sz="4" w:space="0" w:color="FF404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shd w:val="clear" w:color="auto" w:fill="FFBFBF" w:themeFill="accent2" w:themeFillTint="33"/>
      </w:tcPr>
    </w:tblStylePr>
    <w:tblStylePr w:type="band1Horz">
      <w:tblPr/>
      <w:tcPr>
        <w:shd w:val="clear" w:color="auto" w:fill="FFBFBF" w:themeFill="accent2" w:themeFillTint="33"/>
      </w:tcPr>
    </w:tblStylePr>
    <w:tblStylePr w:type="neCell">
      <w:tblPr/>
      <w:tcPr>
        <w:tcBorders>
          <w:bottom w:val="single" w:sz="4" w:space="0" w:color="FF4040" w:themeColor="accent2" w:themeTint="99"/>
        </w:tcBorders>
      </w:tcPr>
    </w:tblStylePr>
    <w:tblStylePr w:type="nwCell">
      <w:tblPr/>
      <w:tcPr>
        <w:tcBorders>
          <w:bottom w:val="single" w:sz="4" w:space="0" w:color="FF4040" w:themeColor="accent2" w:themeTint="99"/>
        </w:tcBorders>
      </w:tcPr>
    </w:tblStylePr>
    <w:tblStylePr w:type="seCell">
      <w:tblPr/>
      <w:tcPr>
        <w:tcBorders>
          <w:top w:val="single" w:sz="4" w:space="0" w:color="FF4040" w:themeColor="accent2" w:themeTint="99"/>
        </w:tcBorders>
      </w:tcPr>
    </w:tblStylePr>
    <w:tblStylePr w:type="swCell">
      <w:tblPr/>
      <w:tcPr>
        <w:tcBorders>
          <w:top w:val="single" w:sz="4" w:space="0" w:color="FF4040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DC2D95"/>
    <w:rPr>
      <w:color w:val="474747" w:themeColor="accent3" w:themeShade="BF"/>
    </w:rPr>
    <w:tblPr>
      <w:tblStyleRowBandSize w:val="1"/>
      <w:tblStyleColBandSize w:val="1"/>
      <w:tblBorders>
        <w:top w:val="single" w:sz="4" w:space="0" w:color="9F9F9F" w:themeColor="accent3" w:themeTint="99"/>
        <w:left w:val="single" w:sz="4" w:space="0" w:color="9F9F9F" w:themeColor="accent3" w:themeTint="99"/>
        <w:bottom w:val="single" w:sz="4" w:space="0" w:color="9F9F9F" w:themeColor="accent3" w:themeTint="99"/>
        <w:right w:val="single" w:sz="4" w:space="0" w:color="9F9F9F" w:themeColor="accent3" w:themeTint="99"/>
        <w:insideH w:val="single" w:sz="4" w:space="0" w:color="9F9F9F" w:themeColor="accent3" w:themeTint="99"/>
        <w:insideV w:val="single" w:sz="4" w:space="0" w:color="9F9F9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shd w:val="clear" w:color="auto" w:fill="DFDFDF" w:themeFill="accent3" w:themeFillTint="33"/>
      </w:tcPr>
    </w:tblStylePr>
    <w:tblStylePr w:type="band1Horz">
      <w:tblPr/>
      <w:tcPr>
        <w:shd w:val="clear" w:color="auto" w:fill="DFDFDF" w:themeFill="accent3" w:themeFillTint="33"/>
      </w:tcPr>
    </w:tblStylePr>
    <w:tblStylePr w:type="neCell">
      <w:tblPr/>
      <w:tcPr>
        <w:tcBorders>
          <w:bottom w:val="single" w:sz="4" w:space="0" w:color="9F9F9F" w:themeColor="accent3" w:themeTint="99"/>
        </w:tcBorders>
      </w:tcPr>
    </w:tblStylePr>
    <w:tblStylePr w:type="nwCell">
      <w:tblPr/>
      <w:tcPr>
        <w:tcBorders>
          <w:bottom w:val="single" w:sz="4" w:space="0" w:color="9F9F9F" w:themeColor="accent3" w:themeTint="99"/>
        </w:tcBorders>
      </w:tcPr>
    </w:tblStylePr>
    <w:tblStylePr w:type="seCell">
      <w:tblPr/>
      <w:tcPr>
        <w:tcBorders>
          <w:top w:val="single" w:sz="4" w:space="0" w:color="9F9F9F" w:themeColor="accent3" w:themeTint="99"/>
        </w:tcBorders>
      </w:tcPr>
    </w:tblStylePr>
    <w:tblStylePr w:type="swCell">
      <w:tblPr/>
      <w:tcPr>
        <w:tcBorders>
          <w:top w:val="single" w:sz="4" w:space="0" w:color="9F9F9F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DC2D95"/>
    <w:rPr>
      <w:color w:val="707070" w:themeColor="accent4" w:themeShade="BF"/>
    </w:rPr>
    <w:tblPr>
      <w:tblStyleRowBandSize w:val="1"/>
      <w:tblStyleColBandSize w:val="1"/>
      <w:tblBorders>
        <w:top w:val="single" w:sz="4" w:space="0" w:color="C0C0C0" w:themeColor="accent4" w:themeTint="99"/>
        <w:left w:val="single" w:sz="4" w:space="0" w:color="C0C0C0" w:themeColor="accent4" w:themeTint="99"/>
        <w:bottom w:val="single" w:sz="4" w:space="0" w:color="C0C0C0" w:themeColor="accent4" w:themeTint="99"/>
        <w:right w:val="single" w:sz="4" w:space="0" w:color="C0C0C0" w:themeColor="accent4" w:themeTint="99"/>
        <w:insideH w:val="single" w:sz="4" w:space="0" w:color="C0C0C0" w:themeColor="accent4" w:themeTint="99"/>
        <w:insideV w:val="single" w:sz="4" w:space="0" w:color="C0C0C0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shd w:val="clear" w:color="auto" w:fill="EAEAEA" w:themeFill="accent4" w:themeFillTint="33"/>
      </w:tcPr>
    </w:tblStylePr>
    <w:tblStylePr w:type="band1Horz">
      <w:tblPr/>
      <w:tcPr>
        <w:shd w:val="clear" w:color="auto" w:fill="EAEAEA" w:themeFill="accent4" w:themeFillTint="33"/>
      </w:tcPr>
    </w:tblStylePr>
    <w:tblStylePr w:type="neCell">
      <w:tblPr/>
      <w:tcPr>
        <w:tcBorders>
          <w:bottom w:val="single" w:sz="4" w:space="0" w:color="C0C0C0" w:themeColor="accent4" w:themeTint="99"/>
        </w:tcBorders>
      </w:tcPr>
    </w:tblStylePr>
    <w:tblStylePr w:type="nwCell">
      <w:tblPr/>
      <w:tcPr>
        <w:tcBorders>
          <w:bottom w:val="single" w:sz="4" w:space="0" w:color="C0C0C0" w:themeColor="accent4" w:themeTint="99"/>
        </w:tcBorders>
      </w:tcPr>
    </w:tblStylePr>
    <w:tblStylePr w:type="seCell">
      <w:tblPr/>
      <w:tcPr>
        <w:tcBorders>
          <w:top w:val="single" w:sz="4" w:space="0" w:color="C0C0C0" w:themeColor="accent4" w:themeTint="99"/>
        </w:tcBorders>
      </w:tcPr>
    </w:tblStylePr>
    <w:tblStylePr w:type="swCell">
      <w:tblPr/>
      <w:tcPr>
        <w:tcBorders>
          <w:top w:val="single" w:sz="4" w:space="0" w:color="C0C0C0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DC2D95"/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DC2D95"/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character" w:customStyle="1" w:styleId="Hashtag1">
    <w:name w:val="Hashtag1"/>
    <w:basedOn w:val="DefaultParagraphFont"/>
    <w:uiPriority w:val="99"/>
    <w:semiHidden/>
    <w:unhideWhenUsed/>
    <w:rsid w:val="00DC2D95"/>
    <w:rPr>
      <w:color w:val="2B579A"/>
      <w:shd w:val="clear" w:color="auto" w:fill="E1DFDD"/>
    </w:rPr>
  </w:style>
  <w:style w:type="table" w:customStyle="1" w:styleId="ListTable1Light1">
    <w:name w:val="List Table 1 Light1"/>
    <w:basedOn w:val="TableNormal"/>
    <w:uiPriority w:val="46"/>
    <w:rsid w:val="00DC2D9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rsid w:val="00DC2D9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DB2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DB2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E5FF" w:themeFill="accent1" w:themeFillTint="33"/>
      </w:tcPr>
    </w:tblStylePr>
    <w:tblStylePr w:type="band1Horz">
      <w:tblPr/>
      <w:tcPr>
        <w:shd w:val="clear" w:color="auto" w:fill="BEE5FF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rsid w:val="00DC2D9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404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404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FBF" w:themeFill="accent2" w:themeFillTint="33"/>
      </w:tcPr>
    </w:tblStylePr>
    <w:tblStylePr w:type="band1Horz">
      <w:tblPr/>
      <w:tcPr>
        <w:shd w:val="clear" w:color="auto" w:fill="FFBFBF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rsid w:val="00DC2D9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F9F9F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F9F9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3" w:themeFillTint="33"/>
      </w:tcPr>
    </w:tblStylePr>
    <w:tblStylePr w:type="band1Horz">
      <w:tblPr/>
      <w:tcPr>
        <w:shd w:val="clear" w:color="auto" w:fill="DFDFDF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rsid w:val="00DC2D9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0C0C0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C0C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4" w:themeFillTint="33"/>
      </w:tcPr>
    </w:tblStylePr>
    <w:tblStylePr w:type="band1Horz">
      <w:tblPr/>
      <w:tcPr>
        <w:shd w:val="clear" w:color="auto" w:fill="EAEAEA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rsid w:val="00DC2D9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rsid w:val="00DC2D9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customStyle="1" w:styleId="ListTable21">
    <w:name w:val="List Table 21"/>
    <w:basedOn w:val="TableNormal"/>
    <w:uiPriority w:val="47"/>
    <w:rsid w:val="00DC2D95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rsid w:val="00DC2D95"/>
    <w:tblPr>
      <w:tblStyleRowBandSize w:val="1"/>
      <w:tblStyleColBandSize w:val="1"/>
      <w:tblBorders>
        <w:top w:val="single" w:sz="4" w:space="0" w:color="3DB2FF" w:themeColor="accent1" w:themeTint="99"/>
        <w:bottom w:val="single" w:sz="4" w:space="0" w:color="3DB2FF" w:themeColor="accent1" w:themeTint="99"/>
        <w:insideH w:val="single" w:sz="4" w:space="0" w:color="3DB2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E5FF" w:themeFill="accent1" w:themeFillTint="33"/>
      </w:tcPr>
    </w:tblStylePr>
    <w:tblStylePr w:type="band1Horz">
      <w:tblPr/>
      <w:tcPr>
        <w:shd w:val="clear" w:color="auto" w:fill="BEE5FF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rsid w:val="00DC2D95"/>
    <w:tblPr>
      <w:tblStyleRowBandSize w:val="1"/>
      <w:tblStyleColBandSize w:val="1"/>
      <w:tblBorders>
        <w:top w:val="single" w:sz="4" w:space="0" w:color="FF4040" w:themeColor="accent2" w:themeTint="99"/>
        <w:bottom w:val="single" w:sz="4" w:space="0" w:color="FF4040" w:themeColor="accent2" w:themeTint="99"/>
        <w:insideH w:val="single" w:sz="4" w:space="0" w:color="FF404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FBF" w:themeFill="accent2" w:themeFillTint="33"/>
      </w:tcPr>
    </w:tblStylePr>
    <w:tblStylePr w:type="band1Horz">
      <w:tblPr/>
      <w:tcPr>
        <w:shd w:val="clear" w:color="auto" w:fill="FFBFBF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rsid w:val="00DC2D95"/>
    <w:tblPr>
      <w:tblStyleRowBandSize w:val="1"/>
      <w:tblStyleColBandSize w:val="1"/>
      <w:tblBorders>
        <w:top w:val="single" w:sz="4" w:space="0" w:color="9F9F9F" w:themeColor="accent3" w:themeTint="99"/>
        <w:bottom w:val="single" w:sz="4" w:space="0" w:color="9F9F9F" w:themeColor="accent3" w:themeTint="99"/>
        <w:insideH w:val="single" w:sz="4" w:space="0" w:color="9F9F9F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3" w:themeFillTint="33"/>
      </w:tcPr>
    </w:tblStylePr>
    <w:tblStylePr w:type="band1Horz">
      <w:tblPr/>
      <w:tcPr>
        <w:shd w:val="clear" w:color="auto" w:fill="DFDFDF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rsid w:val="00DC2D95"/>
    <w:tblPr>
      <w:tblStyleRowBandSize w:val="1"/>
      <w:tblStyleColBandSize w:val="1"/>
      <w:tblBorders>
        <w:top w:val="single" w:sz="4" w:space="0" w:color="C0C0C0" w:themeColor="accent4" w:themeTint="99"/>
        <w:bottom w:val="single" w:sz="4" w:space="0" w:color="C0C0C0" w:themeColor="accent4" w:themeTint="99"/>
        <w:insideH w:val="single" w:sz="4" w:space="0" w:color="C0C0C0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4" w:themeFillTint="33"/>
      </w:tcPr>
    </w:tblStylePr>
    <w:tblStylePr w:type="band1Horz">
      <w:tblPr/>
      <w:tcPr>
        <w:shd w:val="clear" w:color="auto" w:fill="EAEAEA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47"/>
    <w:rsid w:val="00DC2D95"/>
    <w:tblPr>
      <w:tblStyleRowBandSize w:val="1"/>
      <w:tblStyleColBandSize w:val="1"/>
      <w:tblBorders>
        <w:top w:val="single" w:sz="4" w:space="0" w:color="9F9F9F" w:themeColor="accent5" w:themeTint="99"/>
        <w:bottom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rsid w:val="00DC2D95"/>
    <w:tblPr>
      <w:tblStyleRowBandSize w:val="1"/>
      <w:tblStyleColBandSize w:val="1"/>
      <w:tblBorders>
        <w:top w:val="single" w:sz="4" w:space="0" w:color="949494" w:themeColor="accent6" w:themeTint="99"/>
        <w:bottom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customStyle="1" w:styleId="ListTable31">
    <w:name w:val="List Table 31"/>
    <w:basedOn w:val="TableNormal"/>
    <w:uiPriority w:val="48"/>
    <w:rsid w:val="00DC2D95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0072BC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0072BC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0072BC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DC2D95"/>
    <w:tblPr>
      <w:tblStyleRowBandSize w:val="1"/>
      <w:tblStyleColBandSize w:val="1"/>
      <w:tblBorders>
        <w:top w:val="single" w:sz="4" w:space="0" w:color="0072BC" w:themeColor="accent1"/>
        <w:left w:val="single" w:sz="4" w:space="0" w:color="0072BC" w:themeColor="accent1"/>
        <w:bottom w:val="single" w:sz="4" w:space="0" w:color="0072BC" w:themeColor="accent1"/>
        <w:right w:val="single" w:sz="4" w:space="0" w:color="0072BC" w:themeColor="accent1"/>
      </w:tblBorders>
    </w:tblPr>
    <w:tblStylePr w:type="firstRow">
      <w:rPr>
        <w:b/>
        <w:bCs/>
        <w:color w:val="0072BC" w:themeColor="background1"/>
      </w:rPr>
      <w:tblPr/>
      <w:tcPr>
        <w:shd w:val="clear" w:color="auto" w:fill="0072BC" w:themeFill="accent1"/>
      </w:tcPr>
    </w:tblStylePr>
    <w:tblStylePr w:type="lastRow">
      <w:rPr>
        <w:b/>
        <w:bCs/>
      </w:rPr>
      <w:tblPr/>
      <w:tcPr>
        <w:tcBorders>
          <w:top w:val="double" w:sz="4" w:space="0" w:color="0072BC" w:themeColor="accent1"/>
        </w:tcBorders>
        <w:shd w:val="clear" w:color="auto" w:fill="0072BC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0072BC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0072BC" w:themeFill="background1"/>
      </w:tcPr>
    </w:tblStylePr>
    <w:tblStylePr w:type="band1Vert">
      <w:tblPr/>
      <w:tcPr>
        <w:tcBorders>
          <w:left w:val="single" w:sz="4" w:space="0" w:color="0072BC" w:themeColor="accent1"/>
          <w:right w:val="single" w:sz="4" w:space="0" w:color="0072BC" w:themeColor="accent1"/>
        </w:tcBorders>
      </w:tcPr>
    </w:tblStylePr>
    <w:tblStylePr w:type="band1Horz">
      <w:tblPr/>
      <w:tcPr>
        <w:tcBorders>
          <w:top w:val="single" w:sz="4" w:space="0" w:color="0072BC" w:themeColor="accent1"/>
          <w:bottom w:val="single" w:sz="4" w:space="0" w:color="0072B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72BC" w:themeColor="accent1"/>
          <w:left w:val="nil"/>
        </w:tcBorders>
      </w:tcPr>
    </w:tblStylePr>
    <w:tblStylePr w:type="swCell">
      <w:tblPr/>
      <w:tcPr>
        <w:tcBorders>
          <w:top w:val="double" w:sz="4" w:space="0" w:color="0072BC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DC2D95"/>
    <w:tblPr>
      <w:tblStyleRowBandSize w:val="1"/>
      <w:tblStyleColBandSize w:val="1"/>
      <w:tblBorders>
        <w:top w:val="single" w:sz="4" w:space="0" w:color="C00000" w:themeColor="accent2"/>
        <w:left w:val="single" w:sz="4" w:space="0" w:color="C00000" w:themeColor="accent2"/>
        <w:bottom w:val="single" w:sz="4" w:space="0" w:color="C00000" w:themeColor="accent2"/>
        <w:right w:val="single" w:sz="4" w:space="0" w:color="C00000" w:themeColor="accent2"/>
      </w:tblBorders>
    </w:tblPr>
    <w:tblStylePr w:type="firstRow">
      <w:rPr>
        <w:b/>
        <w:bCs/>
        <w:color w:val="0072BC" w:themeColor="background1"/>
      </w:rPr>
      <w:tblPr/>
      <w:tcPr>
        <w:shd w:val="clear" w:color="auto" w:fill="C00000" w:themeFill="accent2"/>
      </w:tcPr>
    </w:tblStylePr>
    <w:tblStylePr w:type="lastRow">
      <w:rPr>
        <w:b/>
        <w:bCs/>
      </w:rPr>
      <w:tblPr/>
      <w:tcPr>
        <w:tcBorders>
          <w:top w:val="double" w:sz="4" w:space="0" w:color="C00000" w:themeColor="accent2"/>
        </w:tcBorders>
        <w:shd w:val="clear" w:color="auto" w:fill="0072BC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0072BC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0072BC" w:themeFill="background1"/>
      </w:tcPr>
    </w:tblStylePr>
    <w:tblStylePr w:type="band1Vert">
      <w:tblPr/>
      <w:tcPr>
        <w:tcBorders>
          <w:left w:val="single" w:sz="4" w:space="0" w:color="C00000" w:themeColor="accent2"/>
          <w:right w:val="single" w:sz="4" w:space="0" w:color="C00000" w:themeColor="accent2"/>
        </w:tcBorders>
      </w:tcPr>
    </w:tblStylePr>
    <w:tblStylePr w:type="band1Horz">
      <w:tblPr/>
      <w:tcPr>
        <w:tcBorders>
          <w:top w:val="single" w:sz="4" w:space="0" w:color="C00000" w:themeColor="accent2"/>
          <w:bottom w:val="single" w:sz="4" w:space="0" w:color="C0000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0000" w:themeColor="accent2"/>
          <w:left w:val="nil"/>
        </w:tcBorders>
      </w:tcPr>
    </w:tblStylePr>
    <w:tblStylePr w:type="swCell">
      <w:tblPr/>
      <w:tcPr>
        <w:tcBorders>
          <w:top w:val="double" w:sz="4" w:space="0" w:color="C00000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DC2D95"/>
    <w:tblPr>
      <w:tblStyleRowBandSize w:val="1"/>
      <w:tblStyleColBandSize w:val="1"/>
      <w:tblBorders>
        <w:top w:val="single" w:sz="4" w:space="0" w:color="5F5F5F" w:themeColor="accent3"/>
        <w:left w:val="single" w:sz="4" w:space="0" w:color="5F5F5F" w:themeColor="accent3"/>
        <w:bottom w:val="single" w:sz="4" w:space="0" w:color="5F5F5F" w:themeColor="accent3"/>
        <w:right w:val="single" w:sz="4" w:space="0" w:color="5F5F5F" w:themeColor="accent3"/>
      </w:tblBorders>
    </w:tblPr>
    <w:tblStylePr w:type="firstRow">
      <w:rPr>
        <w:b/>
        <w:bCs/>
        <w:color w:val="0072BC" w:themeColor="background1"/>
      </w:rPr>
      <w:tblPr/>
      <w:tcPr>
        <w:shd w:val="clear" w:color="auto" w:fill="5F5F5F" w:themeFill="accent3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3"/>
        </w:tcBorders>
        <w:shd w:val="clear" w:color="auto" w:fill="0072BC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0072BC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0072BC" w:themeFill="background1"/>
      </w:tcPr>
    </w:tblStylePr>
    <w:tblStylePr w:type="band1Vert">
      <w:tblPr/>
      <w:tcPr>
        <w:tcBorders>
          <w:left w:val="single" w:sz="4" w:space="0" w:color="5F5F5F" w:themeColor="accent3"/>
          <w:right w:val="single" w:sz="4" w:space="0" w:color="5F5F5F" w:themeColor="accent3"/>
        </w:tcBorders>
      </w:tcPr>
    </w:tblStylePr>
    <w:tblStylePr w:type="band1Horz">
      <w:tblPr/>
      <w:tcPr>
        <w:tcBorders>
          <w:top w:val="single" w:sz="4" w:space="0" w:color="5F5F5F" w:themeColor="accent3"/>
          <w:bottom w:val="single" w:sz="4" w:space="0" w:color="5F5F5F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F5F5F" w:themeColor="accent3"/>
          <w:left w:val="nil"/>
        </w:tcBorders>
      </w:tcPr>
    </w:tblStylePr>
    <w:tblStylePr w:type="swCell">
      <w:tblPr/>
      <w:tcPr>
        <w:tcBorders>
          <w:top w:val="double" w:sz="4" w:space="0" w:color="5F5F5F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DC2D95"/>
    <w:tblPr>
      <w:tblStyleRowBandSize w:val="1"/>
      <w:tblStyleColBandSize w:val="1"/>
      <w:tblBorders>
        <w:top w:val="single" w:sz="4" w:space="0" w:color="969696" w:themeColor="accent4"/>
        <w:left w:val="single" w:sz="4" w:space="0" w:color="969696" w:themeColor="accent4"/>
        <w:bottom w:val="single" w:sz="4" w:space="0" w:color="969696" w:themeColor="accent4"/>
        <w:right w:val="single" w:sz="4" w:space="0" w:color="969696" w:themeColor="accent4"/>
      </w:tblBorders>
    </w:tblPr>
    <w:tblStylePr w:type="firstRow">
      <w:rPr>
        <w:b/>
        <w:bCs/>
        <w:color w:val="0072BC" w:themeColor="background1"/>
      </w:rPr>
      <w:tblPr/>
      <w:tcPr>
        <w:shd w:val="clear" w:color="auto" w:fill="969696" w:themeFill="accent4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4"/>
        </w:tcBorders>
        <w:shd w:val="clear" w:color="auto" w:fill="0072BC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0072BC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0072BC" w:themeFill="background1"/>
      </w:tcPr>
    </w:tblStylePr>
    <w:tblStylePr w:type="band1Vert">
      <w:tblPr/>
      <w:tcPr>
        <w:tcBorders>
          <w:left w:val="single" w:sz="4" w:space="0" w:color="969696" w:themeColor="accent4"/>
          <w:right w:val="single" w:sz="4" w:space="0" w:color="969696" w:themeColor="accent4"/>
        </w:tcBorders>
      </w:tcPr>
    </w:tblStylePr>
    <w:tblStylePr w:type="band1Horz">
      <w:tblPr/>
      <w:tcPr>
        <w:tcBorders>
          <w:top w:val="single" w:sz="4" w:space="0" w:color="969696" w:themeColor="accent4"/>
          <w:bottom w:val="single" w:sz="4" w:space="0" w:color="969696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69696" w:themeColor="accent4"/>
          <w:left w:val="nil"/>
        </w:tcBorders>
      </w:tcPr>
    </w:tblStylePr>
    <w:tblStylePr w:type="swCell">
      <w:tblPr/>
      <w:tcPr>
        <w:tcBorders>
          <w:top w:val="double" w:sz="4" w:space="0" w:color="969696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DC2D95"/>
    <w:tblPr>
      <w:tblStyleRowBandSize w:val="1"/>
      <w:tblStyleColBandSize w:val="1"/>
      <w:tblBorders>
        <w:top w:val="single" w:sz="4" w:space="0" w:color="5F5F5F" w:themeColor="accent5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</w:tblBorders>
    </w:tblPr>
    <w:tblStylePr w:type="firstRow">
      <w:rPr>
        <w:b/>
        <w:bCs/>
        <w:color w:val="0072BC" w:themeColor="background1"/>
      </w:rPr>
      <w:tblPr/>
      <w:tcPr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  <w:shd w:val="clear" w:color="auto" w:fill="0072BC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0072BC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0072BC" w:themeFill="background1"/>
      </w:tcPr>
    </w:tblStylePr>
    <w:tblStylePr w:type="band1Vert">
      <w:tblPr/>
      <w:tcPr>
        <w:tcBorders>
          <w:left w:val="single" w:sz="4" w:space="0" w:color="5F5F5F" w:themeColor="accent5"/>
          <w:right w:val="single" w:sz="4" w:space="0" w:color="5F5F5F" w:themeColor="accent5"/>
        </w:tcBorders>
      </w:tcPr>
    </w:tblStylePr>
    <w:tblStylePr w:type="band1Horz">
      <w:tblPr/>
      <w:tcPr>
        <w:tcBorders>
          <w:top w:val="single" w:sz="4" w:space="0" w:color="5F5F5F" w:themeColor="accent5"/>
          <w:bottom w:val="single" w:sz="4" w:space="0" w:color="5F5F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F5F5F" w:themeColor="accent5"/>
          <w:left w:val="nil"/>
        </w:tcBorders>
      </w:tcPr>
    </w:tblStylePr>
    <w:tblStylePr w:type="swCell">
      <w:tblPr/>
      <w:tcPr>
        <w:tcBorders>
          <w:top w:val="double" w:sz="4" w:space="0" w:color="5F5F5F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DC2D95"/>
    <w:tblPr>
      <w:tblStyleRowBandSize w:val="1"/>
      <w:tblStyleColBandSize w:val="1"/>
      <w:tblBorders>
        <w:top w:val="single" w:sz="4" w:space="0" w:color="4D4D4D" w:themeColor="accent6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</w:tblBorders>
    </w:tblPr>
    <w:tblStylePr w:type="firstRow">
      <w:rPr>
        <w:b/>
        <w:bCs/>
        <w:color w:val="0072BC" w:themeColor="background1"/>
      </w:rPr>
      <w:tblPr/>
      <w:tcPr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  <w:shd w:val="clear" w:color="auto" w:fill="0072BC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0072BC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0072BC" w:themeFill="background1"/>
      </w:tcPr>
    </w:tblStylePr>
    <w:tblStylePr w:type="band1Vert">
      <w:tblPr/>
      <w:tcPr>
        <w:tcBorders>
          <w:left w:val="single" w:sz="4" w:space="0" w:color="4D4D4D" w:themeColor="accent6"/>
          <w:right w:val="single" w:sz="4" w:space="0" w:color="4D4D4D" w:themeColor="accent6"/>
        </w:tcBorders>
      </w:tcPr>
    </w:tblStylePr>
    <w:tblStylePr w:type="band1Horz">
      <w:tblPr/>
      <w:tcPr>
        <w:tcBorders>
          <w:top w:val="single" w:sz="4" w:space="0" w:color="4D4D4D" w:themeColor="accent6"/>
          <w:bottom w:val="single" w:sz="4" w:space="0" w:color="4D4D4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D4D4D" w:themeColor="accent6"/>
          <w:left w:val="nil"/>
        </w:tcBorders>
      </w:tcPr>
    </w:tblStylePr>
    <w:tblStylePr w:type="swCell">
      <w:tblPr/>
      <w:tcPr>
        <w:tcBorders>
          <w:top w:val="double" w:sz="4" w:space="0" w:color="4D4D4D" w:themeColor="accent6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DC2D9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0072BC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leNormal"/>
    <w:uiPriority w:val="49"/>
    <w:rsid w:val="00DC2D95"/>
    <w:tblPr>
      <w:tblStyleRowBandSize w:val="1"/>
      <w:tblStyleColBandSize w:val="1"/>
      <w:tblBorders>
        <w:top w:val="single" w:sz="4" w:space="0" w:color="3DB2FF" w:themeColor="accent1" w:themeTint="99"/>
        <w:left w:val="single" w:sz="4" w:space="0" w:color="3DB2FF" w:themeColor="accent1" w:themeTint="99"/>
        <w:bottom w:val="single" w:sz="4" w:space="0" w:color="3DB2FF" w:themeColor="accent1" w:themeTint="99"/>
        <w:right w:val="single" w:sz="4" w:space="0" w:color="3DB2FF" w:themeColor="accent1" w:themeTint="99"/>
        <w:insideH w:val="single" w:sz="4" w:space="0" w:color="3DB2FF" w:themeColor="accent1" w:themeTint="99"/>
      </w:tblBorders>
    </w:tblPr>
    <w:tblStylePr w:type="firstRow">
      <w:rPr>
        <w:b/>
        <w:bCs/>
        <w:color w:val="0072BC" w:themeColor="background1"/>
      </w:rPr>
      <w:tblPr/>
      <w:tcPr>
        <w:tcBorders>
          <w:top w:val="single" w:sz="4" w:space="0" w:color="0072BC" w:themeColor="accent1"/>
          <w:left w:val="single" w:sz="4" w:space="0" w:color="0072BC" w:themeColor="accent1"/>
          <w:bottom w:val="single" w:sz="4" w:space="0" w:color="0072BC" w:themeColor="accent1"/>
          <w:right w:val="single" w:sz="4" w:space="0" w:color="0072BC" w:themeColor="accent1"/>
          <w:insideH w:val="nil"/>
        </w:tcBorders>
        <w:shd w:val="clear" w:color="auto" w:fill="0072BC" w:themeFill="accent1"/>
      </w:tcPr>
    </w:tblStylePr>
    <w:tblStylePr w:type="lastRow">
      <w:rPr>
        <w:b/>
        <w:bCs/>
      </w:rPr>
      <w:tblPr/>
      <w:tcPr>
        <w:tcBorders>
          <w:top w:val="double" w:sz="4" w:space="0" w:color="3DB2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E5FF" w:themeFill="accent1" w:themeFillTint="33"/>
      </w:tcPr>
    </w:tblStylePr>
    <w:tblStylePr w:type="band1Horz">
      <w:tblPr/>
      <w:tcPr>
        <w:shd w:val="clear" w:color="auto" w:fill="BEE5FF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rsid w:val="00DC2D95"/>
    <w:tblPr>
      <w:tblStyleRowBandSize w:val="1"/>
      <w:tblStyleColBandSize w:val="1"/>
      <w:tblBorders>
        <w:top w:val="single" w:sz="4" w:space="0" w:color="FF4040" w:themeColor="accent2" w:themeTint="99"/>
        <w:left w:val="single" w:sz="4" w:space="0" w:color="FF4040" w:themeColor="accent2" w:themeTint="99"/>
        <w:bottom w:val="single" w:sz="4" w:space="0" w:color="FF4040" w:themeColor="accent2" w:themeTint="99"/>
        <w:right w:val="single" w:sz="4" w:space="0" w:color="FF4040" w:themeColor="accent2" w:themeTint="99"/>
        <w:insideH w:val="single" w:sz="4" w:space="0" w:color="FF4040" w:themeColor="accent2" w:themeTint="99"/>
      </w:tblBorders>
    </w:tblPr>
    <w:tblStylePr w:type="firstRow">
      <w:rPr>
        <w:b/>
        <w:bCs/>
        <w:color w:val="0072BC" w:themeColor="background1"/>
      </w:rPr>
      <w:tblPr/>
      <w:tcPr>
        <w:tcBorders>
          <w:top w:val="single" w:sz="4" w:space="0" w:color="C00000" w:themeColor="accent2"/>
          <w:left w:val="single" w:sz="4" w:space="0" w:color="C00000" w:themeColor="accent2"/>
          <w:bottom w:val="single" w:sz="4" w:space="0" w:color="C00000" w:themeColor="accent2"/>
          <w:right w:val="single" w:sz="4" w:space="0" w:color="C00000" w:themeColor="accent2"/>
          <w:insideH w:val="nil"/>
        </w:tcBorders>
        <w:shd w:val="clear" w:color="auto" w:fill="C00000" w:themeFill="accent2"/>
      </w:tcPr>
    </w:tblStylePr>
    <w:tblStylePr w:type="lastRow">
      <w:rPr>
        <w:b/>
        <w:bCs/>
      </w:rPr>
      <w:tblPr/>
      <w:tcPr>
        <w:tcBorders>
          <w:top w:val="double" w:sz="4" w:space="0" w:color="FF404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FBF" w:themeFill="accent2" w:themeFillTint="33"/>
      </w:tcPr>
    </w:tblStylePr>
    <w:tblStylePr w:type="band1Horz">
      <w:tblPr/>
      <w:tcPr>
        <w:shd w:val="clear" w:color="auto" w:fill="FFBFBF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49"/>
    <w:rsid w:val="00DC2D95"/>
    <w:tblPr>
      <w:tblStyleRowBandSize w:val="1"/>
      <w:tblStyleColBandSize w:val="1"/>
      <w:tblBorders>
        <w:top w:val="single" w:sz="4" w:space="0" w:color="9F9F9F" w:themeColor="accent3" w:themeTint="99"/>
        <w:left w:val="single" w:sz="4" w:space="0" w:color="9F9F9F" w:themeColor="accent3" w:themeTint="99"/>
        <w:bottom w:val="single" w:sz="4" w:space="0" w:color="9F9F9F" w:themeColor="accent3" w:themeTint="99"/>
        <w:right w:val="single" w:sz="4" w:space="0" w:color="9F9F9F" w:themeColor="accent3" w:themeTint="99"/>
        <w:insideH w:val="single" w:sz="4" w:space="0" w:color="9F9F9F" w:themeColor="accent3" w:themeTint="99"/>
      </w:tblBorders>
    </w:tblPr>
    <w:tblStylePr w:type="firstRow">
      <w:rPr>
        <w:b/>
        <w:bCs/>
        <w:color w:val="0072BC" w:themeColor="background1"/>
      </w:rPr>
      <w:tblPr/>
      <w:tcPr>
        <w:tcBorders>
          <w:top w:val="single" w:sz="4" w:space="0" w:color="5F5F5F" w:themeColor="accent3"/>
          <w:left w:val="single" w:sz="4" w:space="0" w:color="5F5F5F" w:themeColor="accent3"/>
          <w:bottom w:val="single" w:sz="4" w:space="0" w:color="5F5F5F" w:themeColor="accent3"/>
          <w:right w:val="single" w:sz="4" w:space="0" w:color="5F5F5F" w:themeColor="accent3"/>
          <w:insideH w:val="nil"/>
        </w:tcBorders>
        <w:shd w:val="clear" w:color="auto" w:fill="5F5F5F" w:themeFill="accent3"/>
      </w:tcPr>
    </w:tblStylePr>
    <w:tblStylePr w:type="lastRow">
      <w:rPr>
        <w:b/>
        <w:bCs/>
      </w:rPr>
      <w:tblPr/>
      <w:tcPr>
        <w:tcBorders>
          <w:top w:val="double" w:sz="4" w:space="0" w:color="9F9F9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3" w:themeFillTint="33"/>
      </w:tcPr>
    </w:tblStylePr>
    <w:tblStylePr w:type="band1Horz">
      <w:tblPr/>
      <w:tcPr>
        <w:shd w:val="clear" w:color="auto" w:fill="DFDFDF" w:themeFill="accent3" w:themeFillTint="33"/>
      </w:tcPr>
    </w:tblStylePr>
  </w:style>
  <w:style w:type="table" w:customStyle="1" w:styleId="ListTable4-Accent41">
    <w:name w:val="List Table 4 - Accent 41"/>
    <w:basedOn w:val="TableNormal"/>
    <w:uiPriority w:val="49"/>
    <w:rsid w:val="00DC2D95"/>
    <w:tblPr>
      <w:tblStyleRowBandSize w:val="1"/>
      <w:tblStyleColBandSize w:val="1"/>
      <w:tblBorders>
        <w:top w:val="single" w:sz="4" w:space="0" w:color="C0C0C0" w:themeColor="accent4" w:themeTint="99"/>
        <w:left w:val="single" w:sz="4" w:space="0" w:color="C0C0C0" w:themeColor="accent4" w:themeTint="99"/>
        <w:bottom w:val="single" w:sz="4" w:space="0" w:color="C0C0C0" w:themeColor="accent4" w:themeTint="99"/>
        <w:right w:val="single" w:sz="4" w:space="0" w:color="C0C0C0" w:themeColor="accent4" w:themeTint="99"/>
        <w:insideH w:val="single" w:sz="4" w:space="0" w:color="C0C0C0" w:themeColor="accent4" w:themeTint="99"/>
      </w:tblBorders>
    </w:tblPr>
    <w:tblStylePr w:type="firstRow">
      <w:rPr>
        <w:b/>
        <w:bCs/>
        <w:color w:val="0072BC" w:themeColor="background1"/>
      </w:rPr>
      <w:tblPr/>
      <w:tcPr>
        <w:tcBorders>
          <w:top w:val="single" w:sz="4" w:space="0" w:color="969696" w:themeColor="accent4"/>
          <w:left w:val="single" w:sz="4" w:space="0" w:color="969696" w:themeColor="accent4"/>
          <w:bottom w:val="single" w:sz="4" w:space="0" w:color="969696" w:themeColor="accent4"/>
          <w:right w:val="single" w:sz="4" w:space="0" w:color="969696" w:themeColor="accent4"/>
          <w:insideH w:val="nil"/>
        </w:tcBorders>
        <w:shd w:val="clear" w:color="auto" w:fill="969696" w:themeFill="accent4"/>
      </w:tcPr>
    </w:tblStylePr>
    <w:tblStylePr w:type="lastRow">
      <w:rPr>
        <w:b/>
        <w:bCs/>
      </w:rPr>
      <w:tblPr/>
      <w:tcPr>
        <w:tcBorders>
          <w:top w:val="double" w:sz="4" w:space="0" w:color="C0C0C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4" w:themeFillTint="33"/>
      </w:tcPr>
    </w:tblStylePr>
    <w:tblStylePr w:type="band1Horz">
      <w:tblPr/>
      <w:tcPr>
        <w:shd w:val="clear" w:color="auto" w:fill="EAEAEA" w:themeFill="accent4" w:themeFillTint="33"/>
      </w:tcPr>
    </w:tblStylePr>
  </w:style>
  <w:style w:type="table" w:customStyle="1" w:styleId="ListTable4-Accent51">
    <w:name w:val="List Table 4 - Accent 51"/>
    <w:basedOn w:val="TableNormal"/>
    <w:uiPriority w:val="49"/>
    <w:rsid w:val="00DC2D95"/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  <w:color w:val="0072BC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rsid w:val="00DC2D95"/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  <w:color w:val="0072BC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customStyle="1" w:styleId="ListTable5Dark1">
    <w:name w:val="List Table 5 Dark1"/>
    <w:basedOn w:val="TableNormal"/>
    <w:uiPriority w:val="50"/>
    <w:rsid w:val="00DC2D95"/>
    <w:rPr>
      <w:color w:val="0072BC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0072BC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0072BC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0072BC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0072BC" w:themeColor="background1"/>
        </w:tcBorders>
      </w:tcPr>
    </w:tblStylePr>
    <w:tblStylePr w:type="band1Vert">
      <w:tblPr/>
      <w:tcPr>
        <w:tcBorders>
          <w:left w:val="single" w:sz="4" w:space="0" w:color="0072BC" w:themeColor="background1"/>
          <w:right w:val="single" w:sz="4" w:space="0" w:color="0072BC" w:themeColor="background1"/>
        </w:tcBorders>
      </w:tcPr>
    </w:tblStylePr>
    <w:tblStylePr w:type="band2Vert">
      <w:tblPr/>
      <w:tcPr>
        <w:tcBorders>
          <w:left w:val="single" w:sz="4" w:space="0" w:color="0072BC" w:themeColor="background1"/>
          <w:right w:val="single" w:sz="4" w:space="0" w:color="0072BC" w:themeColor="background1"/>
        </w:tcBorders>
      </w:tcPr>
    </w:tblStylePr>
    <w:tblStylePr w:type="band1Horz">
      <w:tblPr/>
      <w:tcPr>
        <w:tcBorders>
          <w:top w:val="single" w:sz="4" w:space="0" w:color="0072BC" w:themeColor="background1"/>
          <w:bottom w:val="single" w:sz="4" w:space="0" w:color="0072BC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DC2D95"/>
    <w:rPr>
      <w:color w:val="0072BC" w:themeColor="background1"/>
    </w:rPr>
    <w:tblPr>
      <w:tblStyleRowBandSize w:val="1"/>
      <w:tblStyleColBandSize w:val="1"/>
      <w:tblBorders>
        <w:top w:val="single" w:sz="24" w:space="0" w:color="0072BC" w:themeColor="accent1"/>
        <w:left w:val="single" w:sz="24" w:space="0" w:color="0072BC" w:themeColor="accent1"/>
        <w:bottom w:val="single" w:sz="24" w:space="0" w:color="0072BC" w:themeColor="accent1"/>
        <w:right w:val="single" w:sz="24" w:space="0" w:color="0072BC" w:themeColor="accent1"/>
      </w:tblBorders>
    </w:tblPr>
    <w:tcPr>
      <w:shd w:val="clear" w:color="auto" w:fill="0072BC" w:themeFill="accent1"/>
    </w:tcPr>
    <w:tblStylePr w:type="firstRow">
      <w:rPr>
        <w:b/>
        <w:bCs/>
      </w:rPr>
      <w:tblPr/>
      <w:tcPr>
        <w:tcBorders>
          <w:bottom w:val="single" w:sz="18" w:space="0" w:color="0072BC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0072BC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0072BC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0072BC" w:themeColor="background1"/>
        </w:tcBorders>
      </w:tcPr>
    </w:tblStylePr>
    <w:tblStylePr w:type="band1Vert">
      <w:tblPr/>
      <w:tcPr>
        <w:tcBorders>
          <w:left w:val="single" w:sz="4" w:space="0" w:color="0072BC" w:themeColor="background1"/>
          <w:right w:val="single" w:sz="4" w:space="0" w:color="0072BC" w:themeColor="background1"/>
        </w:tcBorders>
      </w:tcPr>
    </w:tblStylePr>
    <w:tblStylePr w:type="band2Vert">
      <w:tblPr/>
      <w:tcPr>
        <w:tcBorders>
          <w:left w:val="single" w:sz="4" w:space="0" w:color="0072BC" w:themeColor="background1"/>
          <w:right w:val="single" w:sz="4" w:space="0" w:color="0072BC" w:themeColor="background1"/>
        </w:tcBorders>
      </w:tcPr>
    </w:tblStylePr>
    <w:tblStylePr w:type="band1Horz">
      <w:tblPr/>
      <w:tcPr>
        <w:tcBorders>
          <w:top w:val="single" w:sz="4" w:space="0" w:color="0072BC" w:themeColor="background1"/>
          <w:bottom w:val="single" w:sz="4" w:space="0" w:color="0072BC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DC2D95"/>
    <w:rPr>
      <w:color w:val="0072BC" w:themeColor="background1"/>
    </w:rPr>
    <w:tblPr>
      <w:tblStyleRowBandSize w:val="1"/>
      <w:tblStyleColBandSize w:val="1"/>
      <w:tblBorders>
        <w:top w:val="single" w:sz="24" w:space="0" w:color="C00000" w:themeColor="accent2"/>
        <w:left w:val="single" w:sz="24" w:space="0" w:color="C00000" w:themeColor="accent2"/>
        <w:bottom w:val="single" w:sz="24" w:space="0" w:color="C00000" w:themeColor="accent2"/>
        <w:right w:val="single" w:sz="24" w:space="0" w:color="C00000" w:themeColor="accent2"/>
      </w:tblBorders>
    </w:tblPr>
    <w:tcPr>
      <w:shd w:val="clear" w:color="auto" w:fill="C00000" w:themeFill="accent2"/>
    </w:tcPr>
    <w:tblStylePr w:type="firstRow">
      <w:rPr>
        <w:b/>
        <w:bCs/>
      </w:rPr>
      <w:tblPr/>
      <w:tcPr>
        <w:tcBorders>
          <w:bottom w:val="single" w:sz="18" w:space="0" w:color="0072BC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0072BC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0072BC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0072BC" w:themeColor="background1"/>
        </w:tcBorders>
      </w:tcPr>
    </w:tblStylePr>
    <w:tblStylePr w:type="band1Vert">
      <w:tblPr/>
      <w:tcPr>
        <w:tcBorders>
          <w:left w:val="single" w:sz="4" w:space="0" w:color="0072BC" w:themeColor="background1"/>
          <w:right w:val="single" w:sz="4" w:space="0" w:color="0072BC" w:themeColor="background1"/>
        </w:tcBorders>
      </w:tcPr>
    </w:tblStylePr>
    <w:tblStylePr w:type="band2Vert">
      <w:tblPr/>
      <w:tcPr>
        <w:tcBorders>
          <w:left w:val="single" w:sz="4" w:space="0" w:color="0072BC" w:themeColor="background1"/>
          <w:right w:val="single" w:sz="4" w:space="0" w:color="0072BC" w:themeColor="background1"/>
        </w:tcBorders>
      </w:tcPr>
    </w:tblStylePr>
    <w:tblStylePr w:type="band1Horz">
      <w:tblPr/>
      <w:tcPr>
        <w:tcBorders>
          <w:top w:val="single" w:sz="4" w:space="0" w:color="0072BC" w:themeColor="background1"/>
          <w:bottom w:val="single" w:sz="4" w:space="0" w:color="0072BC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DC2D95"/>
    <w:rPr>
      <w:color w:val="0072BC" w:themeColor="background1"/>
    </w:rPr>
    <w:tblPr>
      <w:tblStyleRowBandSize w:val="1"/>
      <w:tblStyleColBandSize w:val="1"/>
      <w:tblBorders>
        <w:top w:val="single" w:sz="24" w:space="0" w:color="5F5F5F" w:themeColor="accent3"/>
        <w:left w:val="single" w:sz="24" w:space="0" w:color="5F5F5F" w:themeColor="accent3"/>
        <w:bottom w:val="single" w:sz="24" w:space="0" w:color="5F5F5F" w:themeColor="accent3"/>
        <w:right w:val="single" w:sz="24" w:space="0" w:color="5F5F5F" w:themeColor="accent3"/>
      </w:tblBorders>
    </w:tblPr>
    <w:tcPr>
      <w:shd w:val="clear" w:color="auto" w:fill="5F5F5F" w:themeFill="accent3"/>
    </w:tcPr>
    <w:tblStylePr w:type="firstRow">
      <w:rPr>
        <w:b/>
        <w:bCs/>
      </w:rPr>
      <w:tblPr/>
      <w:tcPr>
        <w:tcBorders>
          <w:bottom w:val="single" w:sz="18" w:space="0" w:color="0072BC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0072BC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0072BC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0072BC" w:themeColor="background1"/>
        </w:tcBorders>
      </w:tcPr>
    </w:tblStylePr>
    <w:tblStylePr w:type="band1Vert">
      <w:tblPr/>
      <w:tcPr>
        <w:tcBorders>
          <w:left w:val="single" w:sz="4" w:space="0" w:color="0072BC" w:themeColor="background1"/>
          <w:right w:val="single" w:sz="4" w:space="0" w:color="0072BC" w:themeColor="background1"/>
        </w:tcBorders>
      </w:tcPr>
    </w:tblStylePr>
    <w:tblStylePr w:type="band2Vert">
      <w:tblPr/>
      <w:tcPr>
        <w:tcBorders>
          <w:left w:val="single" w:sz="4" w:space="0" w:color="0072BC" w:themeColor="background1"/>
          <w:right w:val="single" w:sz="4" w:space="0" w:color="0072BC" w:themeColor="background1"/>
        </w:tcBorders>
      </w:tcPr>
    </w:tblStylePr>
    <w:tblStylePr w:type="band1Horz">
      <w:tblPr/>
      <w:tcPr>
        <w:tcBorders>
          <w:top w:val="single" w:sz="4" w:space="0" w:color="0072BC" w:themeColor="background1"/>
          <w:bottom w:val="single" w:sz="4" w:space="0" w:color="0072BC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DC2D95"/>
    <w:rPr>
      <w:color w:val="0072BC" w:themeColor="background1"/>
    </w:rPr>
    <w:tblPr>
      <w:tblStyleRowBandSize w:val="1"/>
      <w:tblStyleColBandSize w:val="1"/>
      <w:tblBorders>
        <w:top w:val="single" w:sz="24" w:space="0" w:color="969696" w:themeColor="accent4"/>
        <w:left w:val="single" w:sz="24" w:space="0" w:color="969696" w:themeColor="accent4"/>
        <w:bottom w:val="single" w:sz="24" w:space="0" w:color="969696" w:themeColor="accent4"/>
        <w:right w:val="single" w:sz="24" w:space="0" w:color="969696" w:themeColor="accent4"/>
      </w:tblBorders>
    </w:tblPr>
    <w:tcPr>
      <w:shd w:val="clear" w:color="auto" w:fill="969696" w:themeFill="accent4"/>
    </w:tcPr>
    <w:tblStylePr w:type="firstRow">
      <w:rPr>
        <w:b/>
        <w:bCs/>
      </w:rPr>
      <w:tblPr/>
      <w:tcPr>
        <w:tcBorders>
          <w:bottom w:val="single" w:sz="18" w:space="0" w:color="0072BC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0072BC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0072BC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0072BC" w:themeColor="background1"/>
        </w:tcBorders>
      </w:tcPr>
    </w:tblStylePr>
    <w:tblStylePr w:type="band1Vert">
      <w:tblPr/>
      <w:tcPr>
        <w:tcBorders>
          <w:left w:val="single" w:sz="4" w:space="0" w:color="0072BC" w:themeColor="background1"/>
          <w:right w:val="single" w:sz="4" w:space="0" w:color="0072BC" w:themeColor="background1"/>
        </w:tcBorders>
      </w:tcPr>
    </w:tblStylePr>
    <w:tblStylePr w:type="band2Vert">
      <w:tblPr/>
      <w:tcPr>
        <w:tcBorders>
          <w:left w:val="single" w:sz="4" w:space="0" w:color="0072BC" w:themeColor="background1"/>
          <w:right w:val="single" w:sz="4" w:space="0" w:color="0072BC" w:themeColor="background1"/>
        </w:tcBorders>
      </w:tcPr>
    </w:tblStylePr>
    <w:tblStylePr w:type="band1Horz">
      <w:tblPr/>
      <w:tcPr>
        <w:tcBorders>
          <w:top w:val="single" w:sz="4" w:space="0" w:color="0072BC" w:themeColor="background1"/>
          <w:bottom w:val="single" w:sz="4" w:space="0" w:color="0072BC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DC2D95"/>
    <w:rPr>
      <w:color w:val="0072BC" w:themeColor="background1"/>
    </w:rPr>
    <w:tblPr>
      <w:tblStyleRowBandSize w:val="1"/>
      <w:tblStyleColBandSize w:val="1"/>
      <w:tblBorders>
        <w:top w:val="single" w:sz="24" w:space="0" w:color="5F5F5F" w:themeColor="accent5"/>
        <w:left w:val="single" w:sz="24" w:space="0" w:color="5F5F5F" w:themeColor="accent5"/>
        <w:bottom w:val="single" w:sz="24" w:space="0" w:color="5F5F5F" w:themeColor="accent5"/>
        <w:right w:val="single" w:sz="24" w:space="0" w:color="5F5F5F" w:themeColor="accent5"/>
      </w:tblBorders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bottom w:val="single" w:sz="18" w:space="0" w:color="0072BC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0072BC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0072BC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0072BC" w:themeColor="background1"/>
        </w:tcBorders>
      </w:tcPr>
    </w:tblStylePr>
    <w:tblStylePr w:type="band1Vert">
      <w:tblPr/>
      <w:tcPr>
        <w:tcBorders>
          <w:left w:val="single" w:sz="4" w:space="0" w:color="0072BC" w:themeColor="background1"/>
          <w:right w:val="single" w:sz="4" w:space="0" w:color="0072BC" w:themeColor="background1"/>
        </w:tcBorders>
      </w:tcPr>
    </w:tblStylePr>
    <w:tblStylePr w:type="band2Vert">
      <w:tblPr/>
      <w:tcPr>
        <w:tcBorders>
          <w:left w:val="single" w:sz="4" w:space="0" w:color="0072BC" w:themeColor="background1"/>
          <w:right w:val="single" w:sz="4" w:space="0" w:color="0072BC" w:themeColor="background1"/>
        </w:tcBorders>
      </w:tcPr>
    </w:tblStylePr>
    <w:tblStylePr w:type="band1Horz">
      <w:tblPr/>
      <w:tcPr>
        <w:tcBorders>
          <w:top w:val="single" w:sz="4" w:space="0" w:color="0072BC" w:themeColor="background1"/>
          <w:bottom w:val="single" w:sz="4" w:space="0" w:color="0072BC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DC2D95"/>
    <w:rPr>
      <w:color w:val="0072BC" w:themeColor="background1"/>
    </w:rPr>
    <w:tblPr>
      <w:tblStyleRowBandSize w:val="1"/>
      <w:tblStyleColBandSize w:val="1"/>
      <w:tblBorders>
        <w:top w:val="single" w:sz="24" w:space="0" w:color="4D4D4D" w:themeColor="accent6"/>
        <w:left w:val="single" w:sz="24" w:space="0" w:color="4D4D4D" w:themeColor="accent6"/>
        <w:bottom w:val="single" w:sz="24" w:space="0" w:color="4D4D4D" w:themeColor="accent6"/>
        <w:right w:val="single" w:sz="24" w:space="0" w:color="4D4D4D" w:themeColor="accent6"/>
      </w:tblBorders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bottom w:val="single" w:sz="18" w:space="0" w:color="0072BC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0072BC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0072BC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0072BC" w:themeColor="background1"/>
        </w:tcBorders>
      </w:tcPr>
    </w:tblStylePr>
    <w:tblStylePr w:type="band1Vert">
      <w:tblPr/>
      <w:tcPr>
        <w:tcBorders>
          <w:left w:val="single" w:sz="4" w:space="0" w:color="0072BC" w:themeColor="background1"/>
          <w:right w:val="single" w:sz="4" w:space="0" w:color="0072BC" w:themeColor="background1"/>
        </w:tcBorders>
      </w:tcPr>
    </w:tblStylePr>
    <w:tblStylePr w:type="band2Vert">
      <w:tblPr/>
      <w:tcPr>
        <w:tcBorders>
          <w:left w:val="single" w:sz="4" w:space="0" w:color="0072BC" w:themeColor="background1"/>
          <w:right w:val="single" w:sz="4" w:space="0" w:color="0072BC" w:themeColor="background1"/>
        </w:tcBorders>
      </w:tcPr>
    </w:tblStylePr>
    <w:tblStylePr w:type="band1Horz">
      <w:tblPr/>
      <w:tcPr>
        <w:tcBorders>
          <w:top w:val="single" w:sz="4" w:space="0" w:color="0072BC" w:themeColor="background1"/>
          <w:bottom w:val="single" w:sz="4" w:space="0" w:color="0072BC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rsid w:val="00DC2D95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DC2D95"/>
    <w:rPr>
      <w:color w:val="00548C" w:themeColor="accent1" w:themeShade="BF"/>
    </w:rPr>
    <w:tblPr>
      <w:tblStyleRowBandSize w:val="1"/>
      <w:tblStyleColBandSize w:val="1"/>
      <w:tblBorders>
        <w:top w:val="single" w:sz="4" w:space="0" w:color="0072BC" w:themeColor="accent1"/>
        <w:bottom w:val="single" w:sz="4" w:space="0" w:color="0072B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72B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72B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E5FF" w:themeFill="accent1" w:themeFillTint="33"/>
      </w:tcPr>
    </w:tblStylePr>
    <w:tblStylePr w:type="band1Horz">
      <w:tblPr/>
      <w:tcPr>
        <w:shd w:val="clear" w:color="auto" w:fill="BEE5FF" w:themeFill="accent1" w:themeFillTint="33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DC2D95"/>
    <w:rPr>
      <w:color w:val="8F0000" w:themeColor="accent2" w:themeShade="BF"/>
    </w:rPr>
    <w:tblPr>
      <w:tblStyleRowBandSize w:val="1"/>
      <w:tblStyleColBandSize w:val="1"/>
      <w:tblBorders>
        <w:top w:val="single" w:sz="4" w:space="0" w:color="C00000" w:themeColor="accent2"/>
        <w:bottom w:val="single" w:sz="4" w:space="0" w:color="C00000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000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FBF" w:themeFill="accent2" w:themeFillTint="33"/>
      </w:tcPr>
    </w:tblStylePr>
    <w:tblStylePr w:type="band1Horz">
      <w:tblPr/>
      <w:tcPr>
        <w:shd w:val="clear" w:color="auto" w:fill="FFBFBF" w:themeFill="accent2" w:themeFillTint="33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DC2D95"/>
    <w:rPr>
      <w:color w:val="474747" w:themeColor="accent3" w:themeShade="BF"/>
    </w:rPr>
    <w:tblPr>
      <w:tblStyleRowBandSize w:val="1"/>
      <w:tblStyleColBandSize w:val="1"/>
      <w:tblBorders>
        <w:top w:val="single" w:sz="4" w:space="0" w:color="5F5F5F" w:themeColor="accent3"/>
        <w:bottom w:val="single" w:sz="4" w:space="0" w:color="5F5F5F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5F5F5F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5F5F5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3" w:themeFillTint="33"/>
      </w:tcPr>
    </w:tblStylePr>
    <w:tblStylePr w:type="band1Horz">
      <w:tblPr/>
      <w:tcPr>
        <w:shd w:val="clear" w:color="auto" w:fill="DFDFDF" w:themeFill="accent3" w:themeFillTint="33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DC2D95"/>
    <w:rPr>
      <w:color w:val="707070" w:themeColor="accent4" w:themeShade="BF"/>
    </w:rPr>
    <w:tblPr>
      <w:tblStyleRowBandSize w:val="1"/>
      <w:tblStyleColBandSize w:val="1"/>
      <w:tblBorders>
        <w:top w:val="single" w:sz="4" w:space="0" w:color="969696" w:themeColor="accent4"/>
        <w:bottom w:val="single" w:sz="4" w:space="0" w:color="969696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969696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96969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4" w:themeFillTint="33"/>
      </w:tcPr>
    </w:tblStylePr>
    <w:tblStylePr w:type="band1Horz">
      <w:tblPr/>
      <w:tcPr>
        <w:shd w:val="clear" w:color="auto" w:fill="EAEAEA" w:themeFill="accent4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DC2D95"/>
    <w:rPr>
      <w:color w:val="474747" w:themeColor="accent5" w:themeShade="BF"/>
    </w:rPr>
    <w:tblPr>
      <w:tblStyleRowBandSize w:val="1"/>
      <w:tblStyleColBandSize w:val="1"/>
      <w:tblBorders>
        <w:top w:val="single" w:sz="4" w:space="0" w:color="5F5F5F" w:themeColor="accent5"/>
        <w:bottom w:val="single" w:sz="4" w:space="0" w:color="5F5F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F5F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DC2D95"/>
    <w:rPr>
      <w:color w:val="393939" w:themeColor="accent6" w:themeShade="BF"/>
    </w:rPr>
    <w:tblPr>
      <w:tblStyleRowBandSize w:val="1"/>
      <w:tblStyleColBandSize w:val="1"/>
      <w:tblBorders>
        <w:top w:val="single" w:sz="4" w:space="0" w:color="4D4D4D" w:themeColor="accent6"/>
        <w:bottom w:val="single" w:sz="4" w:space="0" w:color="4D4D4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D4D4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customStyle="1" w:styleId="ListTable7Colorful1">
    <w:name w:val="List Table 7 Colorful1"/>
    <w:basedOn w:val="TableNormal"/>
    <w:uiPriority w:val="52"/>
    <w:rsid w:val="00DC2D95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0072BC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0072BC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0072BC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0072BC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DC2D95"/>
    <w:rPr>
      <w:color w:val="00548C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72BC" w:themeColor="accent1"/>
        </w:tcBorders>
        <w:shd w:val="clear" w:color="auto" w:fill="0072BC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72BC" w:themeColor="accent1"/>
        </w:tcBorders>
        <w:shd w:val="clear" w:color="auto" w:fill="0072BC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72BC" w:themeColor="accent1"/>
        </w:tcBorders>
        <w:shd w:val="clear" w:color="auto" w:fill="0072BC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72BC" w:themeColor="accent1"/>
        </w:tcBorders>
        <w:shd w:val="clear" w:color="auto" w:fill="0072BC" w:themeFill="background1"/>
      </w:tcPr>
    </w:tblStylePr>
    <w:tblStylePr w:type="band1Vert">
      <w:tblPr/>
      <w:tcPr>
        <w:shd w:val="clear" w:color="auto" w:fill="BEE5FF" w:themeFill="accent1" w:themeFillTint="33"/>
      </w:tcPr>
    </w:tblStylePr>
    <w:tblStylePr w:type="band1Horz">
      <w:tblPr/>
      <w:tcPr>
        <w:shd w:val="clear" w:color="auto" w:fill="BEE5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DC2D95"/>
    <w:rPr>
      <w:color w:val="8F000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0000" w:themeColor="accent2"/>
        </w:tcBorders>
        <w:shd w:val="clear" w:color="auto" w:fill="0072BC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0000" w:themeColor="accent2"/>
        </w:tcBorders>
        <w:shd w:val="clear" w:color="auto" w:fill="0072BC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0000" w:themeColor="accent2"/>
        </w:tcBorders>
        <w:shd w:val="clear" w:color="auto" w:fill="0072BC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0000" w:themeColor="accent2"/>
        </w:tcBorders>
        <w:shd w:val="clear" w:color="auto" w:fill="0072BC" w:themeFill="background1"/>
      </w:tcPr>
    </w:tblStylePr>
    <w:tblStylePr w:type="band1Vert">
      <w:tblPr/>
      <w:tcPr>
        <w:shd w:val="clear" w:color="auto" w:fill="FFBFBF" w:themeFill="accent2" w:themeFillTint="33"/>
      </w:tcPr>
    </w:tblStylePr>
    <w:tblStylePr w:type="band1Horz">
      <w:tblPr/>
      <w:tcPr>
        <w:shd w:val="clear" w:color="auto" w:fill="FFBFB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DC2D95"/>
    <w:rPr>
      <w:color w:val="47474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F5F5F" w:themeColor="accent3"/>
        </w:tcBorders>
        <w:shd w:val="clear" w:color="auto" w:fill="0072BC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F5F5F" w:themeColor="accent3"/>
        </w:tcBorders>
        <w:shd w:val="clear" w:color="auto" w:fill="0072BC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F5F5F" w:themeColor="accent3"/>
        </w:tcBorders>
        <w:shd w:val="clear" w:color="auto" w:fill="0072BC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F5F5F" w:themeColor="accent3"/>
        </w:tcBorders>
        <w:shd w:val="clear" w:color="auto" w:fill="0072BC" w:themeFill="background1"/>
      </w:tcPr>
    </w:tblStylePr>
    <w:tblStylePr w:type="band1Vert">
      <w:tblPr/>
      <w:tcPr>
        <w:shd w:val="clear" w:color="auto" w:fill="DFDFDF" w:themeFill="accent3" w:themeFillTint="33"/>
      </w:tcPr>
    </w:tblStylePr>
    <w:tblStylePr w:type="band1Horz">
      <w:tblPr/>
      <w:tcPr>
        <w:shd w:val="clear" w:color="auto" w:fill="DFDFDF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DC2D95"/>
    <w:rPr>
      <w:color w:val="70707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69696" w:themeColor="accent4"/>
        </w:tcBorders>
        <w:shd w:val="clear" w:color="auto" w:fill="0072BC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69696" w:themeColor="accent4"/>
        </w:tcBorders>
        <w:shd w:val="clear" w:color="auto" w:fill="0072BC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69696" w:themeColor="accent4"/>
        </w:tcBorders>
        <w:shd w:val="clear" w:color="auto" w:fill="0072BC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69696" w:themeColor="accent4"/>
        </w:tcBorders>
        <w:shd w:val="clear" w:color="auto" w:fill="0072BC" w:themeFill="background1"/>
      </w:tcPr>
    </w:tblStylePr>
    <w:tblStylePr w:type="band1Vert">
      <w:tblPr/>
      <w:tcPr>
        <w:shd w:val="clear" w:color="auto" w:fill="EAEAEA" w:themeFill="accent4" w:themeFillTint="33"/>
      </w:tcPr>
    </w:tblStylePr>
    <w:tblStylePr w:type="band1Horz">
      <w:tblPr/>
      <w:tcPr>
        <w:shd w:val="clear" w:color="auto" w:fill="EAEAE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DC2D95"/>
    <w:rPr>
      <w:color w:val="4747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F5F5F" w:themeColor="accent5"/>
        </w:tcBorders>
        <w:shd w:val="clear" w:color="auto" w:fill="0072BC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F5F5F" w:themeColor="accent5"/>
        </w:tcBorders>
        <w:shd w:val="clear" w:color="auto" w:fill="0072BC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F5F5F" w:themeColor="accent5"/>
        </w:tcBorders>
        <w:shd w:val="clear" w:color="auto" w:fill="0072BC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F5F5F" w:themeColor="accent5"/>
        </w:tcBorders>
        <w:shd w:val="clear" w:color="auto" w:fill="0072BC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DC2D95"/>
    <w:rPr>
      <w:color w:val="39393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D4D4D" w:themeColor="accent6"/>
        </w:tcBorders>
        <w:shd w:val="clear" w:color="auto" w:fill="0072BC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D4D4D" w:themeColor="accent6"/>
        </w:tcBorders>
        <w:shd w:val="clear" w:color="auto" w:fill="0072BC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D4D4D" w:themeColor="accent6"/>
        </w:tcBorders>
        <w:shd w:val="clear" w:color="auto" w:fill="0072BC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D4D4D" w:themeColor="accent6"/>
        </w:tcBorders>
        <w:shd w:val="clear" w:color="auto" w:fill="0072BC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Mention1">
    <w:name w:val="Mention1"/>
    <w:basedOn w:val="DefaultParagraphFont"/>
    <w:uiPriority w:val="99"/>
    <w:semiHidden/>
    <w:unhideWhenUsed/>
    <w:rsid w:val="00DC2D95"/>
    <w:rPr>
      <w:color w:val="2B579A"/>
      <w:shd w:val="clear" w:color="auto" w:fill="E1DFDD"/>
    </w:rPr>
  </w:style>
  <w:style w:type="table" w:customStyle="1" w:styleId="PlainTable11">
    <w:name w:val="Plain Table 11"/>
    <w:basedOn w:val="TableNormal"/>
    <w:uiPriority w:val="41"/>
    <w:rsid w:val="00DC2D95"/>
    <w:tblPr>
      <w:tblStyleRowBandSize w:val="1"/>
      <w:tblStyleColBandSize w:val="1"/>
      <w:tblBorders>
        <w:top w:val="single" w:sz="4" w:space="0" w:color="00548C" w:themeColor="background1" w:themeShade="BF"/>
        <w:left w:val="single" w:sz="4" w:space="0" w:color="00548C" w:themeColor="background1" w:themeShade="BF"/>
        <w:bottom w:val="single" w:sz="4" w:space="0" w:color="00548C" w:themeColor="background1" w:themeShade="BF"/>
        <w:right w:val="single" w:sz="4" w:space="0" w:color="00548C" w:themeColor="background1" w:themeShade="BF"/>
        <w:insideH w:val="single" w:sz="4" w:space="0" w:color="00548C" w:themeColor="background1" w:themeShade="BF"/>
        <w:insideV w:val="single" w:sz="4" w:space="0" w:color="00548C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00548C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006BB2" w:themeFill="background1" w:themeFillShade="F2"/>
      </w:tcPr>
    </w:tblStylePr>
    <w:tblStylePr w:type="band1Horz">
      <w:tblPr/>
      <w:tcPr>
        <w:shd w:val="clear" w:color="auto" w:fill="006BB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DC2D95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rsid w:val="00DC2D95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006BB2" w:themeFill="background1" w:themeFillShade="F2"/>
      </w:tcPr>
    </w:tblStylePr>
    <w:tblStylePr w:type="band1Horz">
      <w:tblPr/>
      <w:tcPr>
        <w:shd w:val="clear" w:color="auto" w:fill="006BB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DC2D95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006BB2" w:themeFill="background1" w:themeFillShade="F2"/>
      </w:tcPr>
    </w:tblStylePr>
    <w:tblStylePr w:type="band1Horz">
      <w:tblPr/>
      <w:tcPr>
        <w:shd w:val="clear" w:color="auto" w:fill="006BB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rsid w:val="00DC2D95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0072BC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0072BC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0072BC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0072BC" w:themeFill="background1"/>
      </w:tcPr>
    </w:tblStylePr>
    <w:tblStylePr w:type="band1Vert">
      <w:tblPr/>
      <w:tcPr>
        <w:shd w:val="clear" w:color="auto" w:fill="006BB2" w:themeFill="background1" w:themeFillShade="F2"/>
      </w:tcPr>
    </w:tblStylePr>
    <w:tblStylePr w:type="band1Horz">
      <w:tblPr/>
      <w:tcPr>
        <w:shd w:val="clear" w:color="auto" w:fill="006BB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SmartHyperlink1">
    <w:name w:val="Smart Hyperlink1"/>
    <w:basedOn w:val="DefaultParagraphFont"/>
    <w:uiPriority w:val="99"/>
    <w:semiHidden/>
    <w:unhideWhenUsed/>
    <w:rsid w:val="00DC2D95"/>
    <w:rPr>
      <w:u w:val="dotted"/>
    </w:rPr>
  </w:style>
  <w:style w:type="character" w:customStyle="1" w:styleId="SmartLink1">
    <w:name w:val="SmartLink1"/>
    <w:basedOn w:val="DefaultParagraphFont"/>
    <w:uiPriority w:val="99"/>
    <w:semiHidden/>
    <w:unhideWhenUsed/>
    <w:rsid w:val="00DC2D95"/>
    <w:rPr>
      <w:color w:val="0000FF"/>
      <w:u w:val="single"/>
      <w:shd w:val="clear" w:color="auto" w:fill="F3F2F1"/>
    </w:rPr>
  </w:style>
  <w:style w:type="table" w:customStyle="1" w:styleId="TableGridLight1">
    <w:name w:val="Table Grid Light1"/>
    <w:basedOn w:val="TableNormal"/>
    <w:uiPriority w:val="40"/>
    <w:rsid w:val="00DC2D95"/>
    <w:tblPr>
      <w:tblBorders>
        <w:top w:val="single" w:sz="4" w:space="0" w:color="00548C" w:themeColor="background1" w:themeShade="BF"/>
        <w:left w:val="single" w:sz="4" w:space="0" w:color="00548C" w:themeColor="background1" w:themeShade="BF"/>
        <w:bottom w:val="single" w:sz="4" w:space="0" w:color="00548C" w:themeColor="background1" w:themeShade="BF"/>
        <w:right w:val="single" w:sz="4" w:space="0" w:color="00548C" w:themeColor="background1" w:themeShade="BF"/>
        <w:insideH w:val="single" w:sz="4" w:space="0" w:color="00548C" w:themeColor="background1" w:themeShade="BF"/>
        <w:insideV w:val="single" w:sz="4" w:space="0" w:color="00548C" w:themeColor="background1" w:themeShade="BF"/>
      </w:tblBorders>
    </w:tblPr>
  </w:style>
  <w:style w:type="numbering" w:customStyle="1" w:styleId="ECHRA1StyleBulletedSquare2">
    <w:name w:val="ECHR_A1_Style_Bulleted_Square2"/>
    <w:basedOn w:val="NoList"/>
    <w:rsid w:val="00DC2D95"/>
  </w:style>
  <w:style w:type="numbering" w:customStyle="1" w:styleId="ECHRA1StyleList2">
    <w:name w:val="ECHR_A1_Style_List2"/>
    <w:basedOn w:val="NoList"/>
    <w:uiPriority w:val="99"/>
    <w:rsid w:val="00DC2D95"/>
  </w:style>
  <w:style w:type="numbering" w:customStyle="1" w:styleId="ECHRA1StyleNumberedList2">
    <w:name w:val="ECHR_A1_Style_Numbered_List2"/>
    <w:basedOn w:val="NoList"/>
    <w:rsid w:val="00DC2D95"/>
  </w:style>
  <w:style w:type="character" w:customStyle="1" w:styleId="NoteHeadingChar1">
    <w:name w:val="Note Heading Char1"/>
    <w:basedOn w:val="DefaultParagraphFont"/>
    <w:uiPriority w:val="99"/>
    <w:semiHidden/>
    <w:rsid w:val="00DC2D95"/>
    <w:rPr>
      <w:sz w:val="24"/>
      <w:szCs w:val="24"/>
      <w:lang w:val="sq-AL"/>
    </w:rPr>
  </w:style>
  <w:style w:type="numbering" w:customStyle="1" w:styleId="ECHRA1StyleBulletedSquare21">
    <w:name w:val="ECHR_A1_Style_Bulleted_Square21"/>
    <w:basedOn w:val="NoList"/>
    <w:rsid w:val="00DC2D95"/>
  </w:style>
  <w:style w:type="numbering" w:customStyle="1" w:styleId="ECHRA1StyleNumberedList21">
    <w:name w:val="ECHR_A1_Style_Numbered_List21"/>
    <w:basedOn w:val="NoList"/>
    <w:rsid w:val="00DC2D95"/>
  </w:style>
  <w:style w:type="table" w:customStyle="1" w:styleId="ECHRDNTable2">
    <w:name w:val="ECHR_DN_Table2"/>
    <w:basedOn w:val="TableNormal"/>
    <w:uiPriority w:val="99"/>
    <w:rsid w:val="00DC2D95"/>
    <w:tblPr>
      <w:jc w:val="center"/>
      <w:tblBorders>
        <w:left w:val="single" w:sz="4" w:space="0" w:color="949494"/>
        <w:bottom w:val="single" w:sz="4" w:space="0" w:color="949494"/>
        <w:right w:val="single" w:sz="4" w:space="0" w:color="949494"/>
        <w:insideH w:val="single" w:sz="4" w:space="0" w:color="949494"/>
        <w:insideV w:val="single" w:sz="4" w:space="0" w:color="949494"/>
      </w:tblBorders>
      <w:tblCellMar>
        <w:top w:w="57" w:type="dxa"/>
        <w:bottom w:w="57" w:type="dxa"/>
      </w:tblCellMar>
    </w:tblPr>
    <w:trPr>
      <w:jc w:val="center"/>
    </w:trPr>
    <w:tcPr>
      <w:vAlign w:val="center"/>
    </w:tcPr>
    <w:tblStylePr w:type="firstRow">
      <w:pPr>
        <w:wordWrap/>
        <w:spacing w:beforeLines="0"/>
        <w:ind w:leftChars="0" w:left="0"/>
      </w:pPr>
      <w:rPr>
        <w:rFonts w:ascii="Calibri" w:hAnsi="Calibri"/>
        <w:b/>
        <w:i w:val="0"/>
        <w:color w:val="474747"/>
        <w:sz w:val="24"/>
      </w:rPr>
      <w:tblPr/>
      <w:tcPr>
        <w:tcBorders>
          <w:top w:val="single" w:sz="4" w:space="0" w:color="949494"/>
          <w:left w:val="single" w:sz="4" w:space="0" w:color="949494"/>
          <w:bottom w:val="nil"/>
          <w:right w:val="single" w:sz="4" w:space="0" w:color="949494"/>
          <w:insideH w:val="nil"/>
          <w:insideV w:val="nil"/>
          <w:tl2br w:val="nil"/>
          <w:tr2bl w:val="nil"/>
        </w:tcBorders>
        <w:shd w:val="clear" w:color="auto" w:fill="DFDFDF"/>
      </w:tcPr>
    </w:tblStylePr>
  </w:style>
  <w:style w:type="table" w:customStyle="1" w:styleId="ECHRHeaderTable2">
    <w:name w:val="ECHR_Header_Table2"/>
    <w:basedOn w:val="TableNormal"/>
    <w:uiPriority w:val="99"/>
    <w:rsid w:val="00DC2D95"/>
    <w:tblPr>
      <w:tblInd w:w="-680" w:type="dxa"/>
      <w:tblBorders>
        <w:bottom w:val="single" w:sz="6" w:space="0" w:color="949494"/>
      </w:tblBorders>
      <w:tblCellMar>
        <w:left w:w="0" w:type="dxa"/>
        <w:bottom w:w="28" w:type="dxa"/>
        <w:right w:w="0" w:type="dxa"/>
      </w:tblCellMar>
    </w:tblPr>
    <w:tcPr>
      <w:vAlign w:val="bottom"/>
    </w:tcPr>
    <w:tblStylePr w:type="lastCol">
      <w:pPr>
        <w:wordWrap/>
        <w:jc w:val="right"/>
      </w:pPr>
    </w:tblStylePr>
  </w:style>
  <w:style w:type="table" w:customStyle="1" w:styleId="ECHRHeaderTableReduced2">
    <w:name w:val="ECHR_Header_Table_Reduced2"/>
    <w:basedOn w:val="TableNormal"/>
    <w:uiPriority w:val="99"/>
    <w:rsid w:val="00DC2D95"/>
    <w:tblPr>
      <w:tblInd w:w="-680" w:type="dxa"/>
      <w:tblCellMar>
        <w:left w:w="0" w:type="dxa"/>
        <w:right w:w="0" w:type="dxa"/>
      </w:tblCellMar>
    </w:tblPr>
    <w:tcPr>
      <w:vAlign w:val="bottom"/>
    </w:tcPr>
    <w:tblStylePr w:type="firstRow">
      <w:rPr>
        <w:sz w:val="18"/>
      </w:rPr>
      <w:tblPr/>
      <w:tcPr>
        <w:tcBorders>
          <w:top w:val="nil"/>
          <w:left w:val="nil"/>
          <w:bottom w:val="single" w:sz="6" w:space="0" w:color="949494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jc w:val="right"/>
      </w:pPr>
      <w:tblPr/>
      <w:tcPr>
        <w:tcBorders>
          <w:top w:val="single" w:sz="6" w:space="0" w:color="949494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CHRListTable3">
    <w:name w:val="ECHR_List_Table3"/>
    <w:basedOn w:val="TableNormal"/>
    <w:uiPriority w:val="99"/>
    <w:rsid w:val="00DC2D95"/>
    <w:tblPr>
      <w:tblBorders>
        <w:top w:val="single" w:sz="4" w:space="0" w:color="949494"/>
        <w:left w:val="single" w:sz="4" w:space="0" w:color="949494"/>
        <w:bottom w:val="single" w:sz="4" w:space="0" w:color="949494"/>
        <w:right w:val="single" w:sz="4" w:space="0" w:color="949494"/>
        <w:insideH w:val="single" w:sz="4" w:space="0" w:color="949494"/>
        <w:insideV w:val="single" w:sz="4" w:space="0" w:color="949494"/>
      </w:tblBorders>
      <w:tblCellMar>
        <w:top w:w="28" w:type="dxa"/>
        <w:bottom w:w="28" w:type="dxa"/>
      </w:tblCellMar>
    </w:tblPr>
    <w:tblStylePr w:type="firstRow">
      <w:rPr>
        <w:b/>
        <w:color w:val="474747"/>
      </w:rPr>
      <w:tblPr/>
      <w:trPr>
        <w:tblHeader/>
      </w:trPr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</w:tcBorders>
        <w:shd w:val="clear" w:color="auto" w:fill="DFDFDF"/>
      </w:tcPr>
    </w:tblStylePr>
  </w:style>
  <w:style w:type="table" w:customStyle="1" w:styleId="ECHRTable20">
    <w:name w:val="ECHR_Table2"/>
    <w:basedOn w:val="TableNormal"/>
    <w:rsid w:val="00DC2D95"/>
    <w:rPr>
      <w:rFonts w:eastAsia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949494"/>
        <w:left w:val="single" w:sz="4" w:space="0" w:color="949494"/>
        <w:bottom w:val="single" w:sz="4" w:space="0" w:color="949494"/>
        <w:right w:val="single" w:sz="4" w:space="0" w:color="949494"/>
        <w:insideH w:val="single" w:sz="4" w:space="0" w:color="949494"/>
        <w:insideV w:val="single" w:sz="4" w:space="0" w:color="949494"/>
      </w:tblBorders>
      <w:tblCellMar>
        <w:top w:w="28" w:type="dxa"/>
        <w:bottom w:w="28" w:type="dxa"/>
      </w:tblCellMar>
    </w:tblPr>
    <w:tblStylePr w:type="firstRow">
      <w:rPr>
        <w:rFonts w:ascii="Calibri" w:hAnsi="Calibri"/>
        <w:b/>
        <w:i w:val="0"/>
        <w:color w:val="474747"/>
        <w:sz w:val="22"/>
      </w:rPr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  <w:tl2br w:val="nil"/>
          <w:tr2bl w:val="nil"/>
        </w:tcBorders>
        <w:shd w:val="clear" w:color="auto" w:fill="DFDFDF"/>
      </w:tcPr>
    </w:tblStylePr>
    <w:tblStylePr w:type="firstCol">
      <w:rPr>
        <w:b/>
      </w:r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FDF"/>
      </w:tcPr>
    </w:tblStylePr>
    <w:tblStylePr w:type="band2Horz"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  <w:tl2br w:val="nil"/>
          <w:tr2bl w:val="nil"/>
        </w:tcBorders>
        <w:shd w:val="clear" w:color="auto" w:fill="DFDFDF"/>
      </w:tcPr>
    </w:tblStylePr>
  </w:style>
  <w:style w:type="table" w:customStyle="1" w:styleId="ECHRTableBoxHeader2">
    <w:name w:val="ECHR_Table_Box_Header2"/>
    <w:basedOn w:val="TableNormal"/>
    <w:rsid w:val="00DC2D95"/>
    <w:rPr>
      <w:rFonts w:ascii="Verdana" w:eastAsia="Times New Roman" w:hAnsi="Verdana" w:cs="Times New Roman"/>
      <w:sz w:val="20"/>
      <w:szCs w:val="20"/>
    </w:rPr>
    <w:tblPr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F8F8F8"/>
    </w:tcPr>
    <w:tblStylePr w:type="firstCol">
      <w:rPr>
        <w:b/>
        <w:color w:val="5F5F5F"/>
      </w:rPr>
    </w:tblStylePr>
  </w:style>
  <w:style w:type="table" w:customStyle="1" w:styleId="ECHRTableFax2">
    <w:name w:val="ECHR_Table_Fax2"/>
    <w:basedOn w:val="TableNormal"/>
    <w:uiPriority w:val="99"/>
    <w:rsid w:val="00DC2D95"/>
    <w:rPr>
      <w:color w:val="000000"/>
    </w:rPr>
    <w:tblPr>
      <w:tblInd w:w="-680" w:type="dxa"/>
      <w:tblBorders>
        <w:insideH w:val="single" w:sz="4" w:space="0" w:color="C6C6C6"/>
        <w:insideV w:val="single" w:sz="4" w:space="0" w:color="C6C6C6"/>
      </w:tblBorders>
      <w:tblCellMar>
        <w:top w:w="142" w:type="dxa"/>
        <w:bottom w:w="142" w:type="dxa"/>
      </w:tblCellMar>
    </w:tblPr>
    <w:trPr>
      <w:cantSplit/>
    </w:trPr>
  </w:style>
  <w:style w:type="table" w:customStyle="1" w:styleId="ECHRTableForInternalUse2">
    <w:name w:val="ECHR_Table_For_Internal_Use2"/>
    <w:basedOn w:val="TableNormal"/>
    <w:uiPriority w:val="99"/>
    <w:rsid w:val="00DC2D95"/>
    <w:rPr>
      <w:color w:val="636363"/>
      <w:sz w:val="18"/>
    </w:rPr>
    <w:tblPr>
      <w:tblStyleColBandSize w:val="1"/>
      <w:jc w:val="right"/>
      <w:tblCellMar>
        <w:top w:w="113" w:type="dxa"/>
        <w:bottom w:w="28" w:type="dxa"/>
      </w:tblCellMar>
    </w:tblPr>
    <w:trPr>
      <w:jc w:val="right"/>
    </w:trPr>
    <w:tblStylePr w:type="firstRow">
      <w:rPr>
        <w:b/>
      </w:rPr>
    </w:tblStylePr>
    <w:tblStylePr w:type="lastCol">
      <w:pPr>
        <w:jc w:val="right"/>
      </w:pPr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  <w:tl2br w:val="nil"/>
          <w:tr2bl w:val="nil"/>
        </w:tcBorders>
      </w:tcPr>
    </w:tblStylePr>
    <w:tblStylePr w:type="band1Vert"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  <w:tl2br w:val="nil"/>
          <w:tr2bl w:val="nil"/>
        </w:tcBorders>
      </w:tcPr>
    </w:tblStylePr>
  </w:style>
  <w:style w:type="table" w:customStyle="1" w:styleId="ECHRTableMemo2">
    <w:name w:val="ECHR_Table_Memo2"/>
    <w:basedOn w:val="TableNormal"/>
    <w:uiPriority w:val="99"/>
    <w:rsid w:val="00DC2D95"/>
    <w:tblPr>
      <w:jc w:val="center"/>
      <w:tblCellMar>
        <w:top w:w="113" w:type="dxa"/>
        <w:left w:w="0" w:type="dxa"/>
        <w:bottom w:w="113" w:type="dxa"/>
        <w:right w:w="0" w:type="dxa"/>
      </w:tblCellMar>
    </w:tblPr>
    <w:trPr>
      <w:jc w:val="center"/>
    </w:trPr>
    <w:tblStylePr w:type="lastRow">
      <w:tblPr/>
      <w:tcPr>
        <w:tcBorders>
          <w:top w:val="nil"/>
          <w:left w:val="nil"/>
          <w:bottom w:val="single" w:sz="4" w:space="0" w:color="949494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CHRTableNoLines2">
    <w:name w:val="ECHR_Table_No_Lines2"/>
    <w:basedOn w:val="TableNormal"/>
    <w:uiPriority w:val="99"/>
    <w:rsid w:val="00DC2D95"/>
    <w:tblPr>
      <w:tblCellMar>
        <w:top w:w="85" w:type="dxa"/>
        <w:left w:w="142" w:type="dxa"/>
        <w:bottom w:w="28" w:type="dxa"/>
        <w:right w:w="142" w:type="dxa"/>
      </w:tblCellMar>
    </w:tblPr>
    <w:tblStylePr w:type="firstRow">
      <w:rPr>
        <w:rFonts w:ascii="Calibri" w:hAnsi="Calibri"/>
        <w:b/>
        <w:i w:val="0"/>
        <w:color w:val="474747"/>
        <w:sz w:val="24"/>
      </w:rPr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nil"/>
          <w:insideV w:val="nil"/>
          <w:tl2br w:val="nil"/>
          <w:tr2bl w:val="nil"/>
        </w:tcBorders>
        <w:shd w:val="clear" w:color="auto" w:fill="DFDFDF"/>
      </w:tcPr>
    </w:tblStylePr>
    <w:tblStylePr w:type="firstCol"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</w:tcBorders>
      </w:tcPr>
    </w:tblStylePr>
  </w:style>
  <w:style w:type="table" w:customStyle="1" w:styleId="ECHRTableOddBanded2">
    <w:name w:val="ECHR_Table_Odd_Banded2"/>
    <w:basedOn w:val="TableNormal"/>
    <w:uiPriority w:val="99"/>
    <w:rsid w:val="00DC2D95"/>
    <w:tblPr>
      <w:tblStyleRowBandSize w:val="1"/>
      <w:tblStyleColBandSize w:val="1"/>
      <w:tblBorders>
        <w:top w:val="single" w:sz="4" w:space="0" w:color="949494"/>
        <w:left w:val="single" w:sz="4" w:space="0" w:color="949494"/>
        <w:bottom w:val="single" w:sz="4" w:space="0" w:color="949494"/>
        <w:right w:val="single" w:sz="4" w:space="0" w:color="949494"/>
        <w:insideH w:val="single" w:sz="4" w:space="0" w:color="949494"/>
        <w:insideV w:val="single" w:sz="4" w:space="0" w:color="949494"/>
      </w:tblBorders>
      <w:tblCellMar>
        <w:top w:w="28" w:type="dxa"/>
        <w:bottom w:w="28" w:type="dxa"/>
      </w:tblCellMar>
    </w:tblPr>
    <w:tblStylePr w:type="firstRow">
      <w:rPr>
        <w:rFonts w:ascii="Calibri" w:hAnsi="Calibri"/>
        <w:b/>
        <w:i w:val="0"/>
        <w:color w:val="474747"/>
        <w:sz w:val="22"/>
      </w:rPr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nil"/>
          <w:insideV w:val="single" w:sz="4" w:space="0" w:color="949494"/>
          <w:tl2br w:val="nil"/>
          <w:tr2bl w:val="nil"/>
        </w:tcBorders>
        <w:shd w:val="clear" w:color="auto" w:fill="DFDFD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FDF"/>
      </w:tcPr>
    </w:tblStylePr>
    <w:tblStylePr w:type="band1Horz">
      <w:rPr>
        <w:b/>
      </w:rPr>
      <w:tblPr/>
      <w:tcPr>
        <w:shd w:val="clear" w:color="auto" w:fill="DFDFDF"/>
      </w:tcPr>
    </w:tblStylePr>
  </w:style>
  <w:style w:type="table" w:customStyle="1" w:styleId="ECHRTableSimpleBox2">
    <w:name w:val="ECHR_Table_Simple_Box2"/>
    <w:basedOn w:val="TableNormal"/>
    <w:uiPriority w:val="99"/>
    <w:rsid w:val="00DC2D95"/>
    <w:tblPr>
      <w:tblBorders>
        <w:top w:val="single" w:sz="4" w:space="0" w:color="9F9F9F"/>
        <w:left w:val="single" w:sz="4" w:space="0" w:color="9F9F9F"/>
        <w:bottom w:val="single" w:sz="4" w:space="0" w:color="9F9F9F"/>
        <w:right w:val="single" w:sz="4" w:space="0" w:color="9F9F9F"/>
      </w:tblBorders>
      <w:tblCellMar>
        <w:top w:w="113" w:type="dxa"/>
        <w:bottom w:w="113" w:type="dxa"/>
      </w:tblCellMar>
    </w:tblPr>
  </w:style>
  <w:style w:type="table" w:customStyle="1" w:styleId="ECHRLtrTableAddress2">
    <w:name w:val="ECHR_Ltr_Table_Address2"/>
    <w:basedOn w:val="TableNormal"/>
    <w:uiPriority w:val="99"/>
    <w:rsid w:val="00DC2D95"/>
    <w:tblPr>
      <w:tblInd w:w="5103" w:type="dxa"/>
    </w:tblPr>
  </w:style>
  <w:style w:type="table" w:customStyle="1" w:styleId="ECHRPCFTableStyle2">
    <w:name w:val="ECHR_PCF_Table_Style2"/>
    <w:basedOn w:val="TableNormal"/>
    <w:uiPriority w:val="99"/>
    <w:rsid w:val="00DC2D95"/>
    <w:rPr>
      <w:color w:val="000000"/>
      <w:sz w:val="18"/>
    </w:rPr>
    <w:tblPr>
      <w:tblBorders>
        <w:top w:val="single" w:sz="8" w:space="0" w:color="9F9F9F"/>
        <w:left w:val="single" w:sz="8" w:space="0" w:color="9F9F9F"/>
        <w:bottom w:val="single" w:sz="8" w:space="0" w:color="9F9F9F"/>
        <w:right w:val="single" w:sz="8" w:space="0" w:color="9F9F9F"/>
        <w:insideH w:val="single" w:sz="8" w:space="0" w:color="9F9F9F"/>
        <w:insideV w:val="single" w:sz="8" w:space="0" w:color="9F9F9F"/>
      </w:tblBorders>
    </w:tblPr>
    <w:tblStylePr w:type="firstRow">
      <w:pPr>
        <w:wordWrap/>
        <w:spacing w:beforeLines="0" w:before="120" w:beforeAutospacing="0" w:afterLines="0" w:after="120" w:afterAutospacing="0" w:line="240" w:lineRule="auto"/>
        <w:contextualSpacing/>
        <w:jc w:val="center"/>
      </w:pPr>
      <w:rPr>
        <w:b/>
        <w:i w:val="0"/>
        <w:color w:val="FFFFFF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72BC"/>
        <w:vAlign w:val="center"/>
      </w:tcPr>
    </w:tblStylePr>
    <w:tblStylePr w:type="firstCol">
      <w:pPr>
        <w:jc w:val="left"/>
      </w:pPr>
      <w:tblPr/>
      <w:tcPr>
        <w:vAlign w:val="center"/>
      </w:tcPr>
    </w:tblStylePr>
  </w:style>
  <w:style w:type="table" w:customStyle="1" w:styleId="TableGrid20">
    <w:name w:val="Table Grid2"/>
    <w:basedOn w:val="TableNormal"/>
    <w:next w:val="TableGrid"/>
    <w:uiPriority w:val="59"/>
    <w:rsid w:val="00DC2D9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CHRUGTable2">
    <w:name w:val="ECHR_UG_Table2"/>
    <w:basedOn w:val="TableNormal"/>
    <w:uiPriority w:val="99"/>
    <w:rsid w:val="00DC2D95"/>
    <w:rPr>
      <w:rFonts w:eastAsia="Times New Roman"/>
      <w:sz w:val="20"/>
      <w:lang w:eastAsia="en-GB"/>
    </w:rPr>
    <w:tblPr>
      <w:tblInd w:w="-1191" w:type="dxa"/>
      <w:tblCellMar>
        <w:top w:w="57" w:type="dxa"/>
        <w:left w:w="0" w:type="dxa"/>
        <w:right w:w="0" w:type="dxa"/>
      </w:tblCellMar>
    </w:tbl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AEAEA"/>
      </w:tcPr>
    </w:tblStylePr>
  </w:style>
  <w:style w:type="table" w:customStyle="1" w:styleId="ECHRUGTableWhiteBox2">
    <w:name w:val="ECHR_UG_Table_White_Box2"/>
    <w:basedOn w:val="TableNormal"/>
    <w:uiPriority w:val="99"/>
    <w:rsid w:val="00DC2D95"/>
    <w:rPr>
      <w:rFonts w:eastAsia="Times New Roman"/>
      <w:lang w:eastAsia="en-GB"/>
    </w:rPr>
    <w:tblPr>
      <w:tblBorders>
        <w:top w:val="single" w:sz="4" w:space="0" w:color="B9B9B9"/>
        <w:left w:val="single" w:sz="4" w:space="0" w:color="B9B9B9"/>
        <w:bottom w:val="single" w:sz="4" w:space="0" w:color="B9B9B9"/>
        <w:right w:val="single" w:sz="4" w:space="0" w:color="B9B9B9"/>
      </w:tblBorders>
      <w:tblCellMar>
        <w:top w:w="113" w:type="dxa"/>
        <w:left w:w="113" w:type="dxa"/>
        <w:bottom w:w="113" w:type="dxa"/>
        <w:right w:w="113" w:type="dxa"/>
      </w:tblCellMar>
    </w:tblPr>
    <w:tcPr>
      <w:shd w:val="clear" w:color="auto" w:fill="FFFFFF"/>
    </w:tcPr>
  </w:style>
  <w:style w:type="table" w:customStyle="1" w:styleId="ECHRTableGrey1">
    <w:name w:val="ECHR_Table_Grey1"/>
    <w:basedOn w:val="TableNormal"/>
    <w:uiPriority w:val="99"/>
    <w:rsid w:val="00DC2D95"/>
    <w:pPr>
      <w:tabs>
        <w:tab w:val="left" w:pos="397"/>
      </w:tabs>
    </w:pPr>
    <w:tblPr>
      <w:jc w:val="center"/>
      <w:tblBorders>
        <w:top w:val="single" w:sz="4" w:space="0" w:color="636363"/>
        <w:left w:val="single" w:sz="4" w:space="0" w:color="636363"/>
        <w:bottom w:val="single" w:sz="4" w:space="0" w:color="636363"/>
        <w:right w:val="single" w:sz="4" w:space="0" w:color="636363"/>
      </w:tblBorders>
      <w:tblCellMar>
        <w:top w:w="142" w:type="dxa"/>
        <w:bottom w:w="85" w:type="dxa"/>
      </w:tblCellMar>
    </w:tblPr>
    <w:trPr>
      <w:jc w:val="center"/>
    </w:trPr>
    <w:tcPr>
      <w:shd w:val="clear" w:color="auto" w:fill="F8F8F8"/>
    </w:tcPr>
    <w:tblStylePr w:type="firstRow">
      <w:rPr>
        <w:b/>
        <w:color w:val="262626"/>
      </w:rPr>
    </w:tblStylePr>
  </w:style>
  <w:style w:type="numbering" w:customStyle="1" w:styleId="ECHRA1StyleList21">
    <w:name w:val="ECHR_A1_Style_List21"/>
    <w:basedOn w:val="NoList"/>
    <w:uiPriority w:val="99"/>
    <w:rsid w:val="00DC2D95"/>
  </w:style>
  <w:style w:type="table" w:customStyle="1" w:styleId="ECHRTable20162">
    <w:name w:val="ECHR_Table_20162"/>
    <w:basedOn w:val="TableNormal"/>
    <w:uiPriority w:val="99"/>
    <w:rsid w:val="00DC2D95"/>
    <w:tblPr>
      <w:tblStyleRowBandSize w:val="1"/>
      <w:tblStyleColBandSize w:val="1"/>
      <w:jc w:val="center"/>
      <w:tblBorders>
        <w:top w:val="single" w:sz="4" w:space="0" w:color="5F5F5F"/>
        <w:left w:val="single" w:sz="4" w:space="0" w:color="5F5F5F"/>
        <w:bottom w:val="single" w:sz="4" w:space="0" w:color="5F5F5F"/>
        <w:right w:val="single" w:sz="4" w:space="0" w:color="5F5F5F"/>
        <w:insideH w:val="single" w:sz="4" w:space="0" w:color="5F5F5F"/>
        <w:insideV w:val="single" w:sz="4" w:space="0" w:color="5F5F5F"/>
      </w:tblBorders>
    </w:tblPr>
    <w:trPr>
      <w:jc w:val="center"/>
    </w:trPr>
    <w:tblStylePr w:type="firstRow">
      <w:rPr>
        <w:rFonts w:ascii="Calibri" w:hAnsi="Calibri"/>
        <w:b/>
        <w:i w:val="0"/>
        <w:color w:val="F8F8F8"/>
        <w:sz w:val="22"/>
      </w:rPr>
      <w:tblPr/>
      <w:trPr>
        <w:tblHeader/>
      </w:trPr>
      <w:tcPr>
        <w:tc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single" w:sz="4" w:space="0" w:color="5F5F5F"/>
          <w:insideV w:val="single" w:sz="4" w:space="0" w:color="F8F8F8"/>
          <w:tl2br w:val="nil"/>
          <w:tr2bl w:val="nil"/>
        </w:tcBorders>
        <w:shd w:val="clear" w:color="auto" w:fill="5F5F5F"/>
      </w:tcPr>
    </w:tblStylePr>
    <w:tblStylePr w:type="lastRow">
      <w:rPr>
        <w:b/>
        <w:i w:val="0"/>
      </w:rPr>
      <w:tblPr/>
      <w:tcPr>
        <w:tcBorders>
          <w:top w:val="single" w:sz="8" w:space="0" w:color="5F5F5F"/>
          <w:left w:val="single" w:sz="4" w:space="0" w:color="5F5F5F"/>
          <w:bottom w:val="single" w:sz="8" w:space="0" w:color="5F5F5F"/>
          <w:right w:val="single" w:sz="4" w:space="0" w:color="5F5F5F"/>
          <w:insideH w:val="nil"/>
          <w:insideV w:val="single" w:sz="4" w:space="0" w:color="5F5F5F"/>
          <w:tl2br w:val="nil"/>
          <w:tr2bl w:val="nil"/>
        </w:tcBorders>
      </w:tcPr>
    </w:tblStylePr>
    <w:tblStylePr w:type="firstCol">
      <w:rPr>
        <w:rFonts w:ascii="Calibri" w:hAnsi="Calibri"/>
        <w:b/>
        <w:i w:val="0"/>
        <w:color w:val="3E3E3E"/>
        <w:sz w:val="22"/>
      </w:rPr>
      <w:tblPr/>
      <w:tcPr>
        <w:tc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nil"/>
          <w:insideV w:val="nil"/>
          <w:tl2br w:val="nil"/>
          <w:tr2bl w:val="nil"/>
        </w:tcBorders>
        <w:shd w:val="clear" w:color="auto" w:fill="E8E8E8"/>
      </w:tcPr>
    </w:tblStylePr>
    <w:tblStylePr w:type="lastCol">
      <w:rPr>
        <w:b/>
        <w:i w:val="0"/>
      </w:rPr>
    </w:tblStylePr>
    <w:tblStylePr w:type="band2Vert">
      <w:tblPr/>
      <w:tcPr>
        <w:tc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nil"/>
          <w:insideV w:val="nil"/>
          <w:tl2br w:val="nil"/>
          <w:tr2bl w:val="nil"/>
        </w:tcBorders>
        <w:shd w:val="clear" w:color="auto" w:fill="E8E8E8"/>
      </w:tcPr>
    </w:tblStylePr>
    <w:tblStylePr w:type="band2Horz">
      <w:tblPr/>
      <w:tcPr>
        <w:tcBorders>
          <w:top w:val="single" w:sz="4" w:space="0" w:color="0072BC"/>
          <w:left w:val="single" w:sz="4" w:space="0" w:color="0072BC"/>
          <w:bottom w:val="single" w:sz="4" w:space="0" w:color="0072BC"/>
          <w:right w:val="single" w:sz="4" w:space="0" w:color="0072BC"/>
          <w:insideH w:val="single" w:sz="4" w:space="0" w:color="0072BC"/>
          <w:insideV w:val="single" w:sz="4" w:space="0" w:color="0072BC"/>
          <w:tl2br w:val="nil"/>
          <w:tr2bl w:val="nil"/>
        </w:tcBorders>
        <w:shd w:val="clear" w:color="auto" w:fill="E8E8E8"/>
      </w:tcPr>
    </w:tblStylePr>
  </w:style>
  <w:style w:type="table" w:customStyle="1" w:styleId="ECHRTable22">
    <w:name w:val="ECHR_Table_22"/>
    <w:basedOn w:val="TableNormal"/>
    <w:uiPriority w:val="99"/>
    <w:rsid w:val="00DC2D95"/>
    <w:pPr>
      <w:tabs>
        <w:tab w:val="left" w:pos="567"/>
        <w:tab w:val="left" w:pos="851"/>
        <w:tab w:val="right" w:pos="5273"/>
      </w:tabs>
    </w:pPr>
    <w:rPr>
      <w:color w:val="262626"/>
    </w:rPr>
    <w:tblPr>
      <w:tblStyleRowBandSize w:val="1"/>
      <w:tblStyleColBandSize w:val="1"/>
      <w:tblCellSpacing w:w="28" w:type="dxa"/>
      <w:tblInd w:w="-964" w:type="dxa"/>
      <w:tblCellMar>
        <w:top w:w="85" w:type="dxa"/>
        <w:left w:w="113" w:type="dxa"/>
        <w:bottom w:w="85" w:type="dxa"/>
        <w:right w:w="113" w:type="dxa"/>
      </w:tblCellMar>
    </w:tblPr>
    <w:trPr>
      <w:tblCellSpacing w:w="28" w:type="dxa"/>
    </w:trPr>
    <w:tblStylePr w:type="firstRow">
      <w:pPr>
        <w:jc w:val="center"/>
      </w:pPr>
      <w:rPr>
        <w:b/>
        <w:sz w:val="2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FDF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CECEC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FF8FF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3FCE8"/>
      </w:tcPr>
    </w:tblStylePr>
    <w:tblStylePr w:type="band1Vert">
      <w:pPr>
        <w:jc w:val="center"/>
      </w:pPr>
      <w:rPr>
        <w:b/>
        <w:sz w:val="2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7DBFF"/>
      </w:tcPr>
    </w:tblStylePr>
    <w:tblStylePr w:type="band2Vert">
      <w:pPr>
        <w:jc w:val="center"/>
      </w:pPr>
      <w:rPr>
        <w:b/>
        <w:sz w:val="2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6F09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8F8F8"/>
      </w:tcPr>
    </w:tblStylePr>
    <w:tblStylePr w:type="neCell">
      <w:pPr>
        <w:jc w:val="center"/>
      </w:pPr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CF6BC"/>
      </w:tcPr>
    </w:tblStylePr>
    <w:tblStylePr w:type="nwCell">
      <w:pPr>
        <w:jc w:val="center"/>
      </w:pPr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DEBFF"/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6F094"/>
      </w:tcPr>
    </w:tblStyle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7DBFF"/>
      </w:tcPr>
    </w:tblStylePr>
  </w:style>
  <w:style w:type="table" w:customStyle="1" w:styleId="ECHRTable20192">
    <w:name w:val="ECHR_Table_20192"/>
    <w:basedOn w:val="TableNormal"/>
    <w:uiPriority w:val="99"/>
    <w:rsid w:val="00DC2D95"/>
    <w:tblPr>
      <w:tblStyleRowBandSize w:val="1"/>
      <w:tblStyleColBandSize w:val="1"/>
      <w:jc w:val="center"/>
      <w:tblBorders>
        <w:top w:val="single" w:sz="4" w:space="0" w:color="5F5F5F"/>
        <w:left w:val="single" w:sz="4" w:space="0" w:color="5F5F5F"/>
        <w:bottom w:val="single" w:sz="4" w:space="0" w:color="5F5F5F"/>
        <w:right w:val="single" w:sz="4" w:space="0" w:color="5F5F5F"/>
        <w:insideH w:val="single" w:sz="4" w:space="0" w:color="5F5F5F"/>
        <w:insideV w:val="single" w:sz="4" w:space="0" w:color="5F5F5F"/>
      </w:tblBorders>
    </w:tblPr>
    <w:trPr>
      <w:jc w:val="center"/>
    </w:trPr>
    <w:tblStylePr w:type="firstRow">
      <w:rPr>
        <w:rFonts w:ascii="Calibri" w:hAnsi="Calibri"/>
        <w:b/>
        <w:i w:val="0"/>
        <w:color w:val="auto"/>
        <w:sz w:val="22"/>
      </w:rPr>
      <w:tblPr/>
      <w:tcPr>
        <w:shd w:val="clear" w:color="auto" w:fill="DFDFDF"/>
      </w:tcPr>
    </w:tblStylePr>
    <w:tblStylePr w:type="lastRow">
      <w:rPr>
        <w:b/>
        <w:i w:val="0"/>
      </w:rPr>
      <w:tblPr/>
      <w:tcPr>
        <w:tcBorders>
          <w:top w:val="single" w:sz="8" w:space="0" w:color="5F5F5F"/>
          <w:left w:val="single" w:sz="4" w:space="0" w:color="5F5F5F"/>
          <w:bottom w:val="single" w:sz="8" w:space="0" w:color="5F5F5F"/>
          <w:right w:val="single" w:sz="4" w:space="0" w:color="5F5F5F"/>
          <w:insideH w:val="nil"/>
          <w:insideV w:val="single" w:sz="4" w:space="0" w:color="5F5F5F"/>
          <w:tl2br w:val="nil"/>
          <w:tr2bl w:val="nil"/>
        </w:tcBorders>
      </w:tcPr>
    </w:tblStylePr>
    <w:tblStylePr w:type="firstCol">
      <w:rPr>
        <w:rFonts w:ascii="Calibri" w:hAnsi="Calibri"/>
        <w:b/>
        <w:i w:val="0"/>
        <w:color w:val="3E3E3E"/>
        <w:sz w:val="22"/>
      </w:rPr>
      <w:tblPr/>
      <w:tcPr>
        <w:tc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nil"/>
          <w:insideV w:val="nil"/>
          <w:tl2br w:val="nil"/>
          <w:tr2bl w:val="nil"/>
        </w:tcBorders>
        <w:shd w:val="clear" w:color="auto" w:fill="F3F3F3"/>
      </w:tcPr>
    </w:tblStylePr>
    <w:tblStylePr w:type="lastCol">
      <w:rPr>
        <w:b/>
        <w:i w:val="0"/>
      </w:rPr>
    </w:tblStylePr>
    <w:tblStylePr w:type="band2Vert">
      <w:tblPr/>
      <w:tcPr>
        <w:tc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nil"/>
          <w:insideV w:val="nil"/>
          <w:tl2br w:val="nil"/>
          <w:tr2bl w:val="nil"/>
        </w:tcBorders>
        <w:shd w:val="clear" w:color="auto" w:fill="F3F3F3"/>
      </w:tcPr>
    </w:tblStylePr>
    <w:tblStylePr w:type="band2Horz">
      <w:tblPr/>
      <w:tcPr>
        <w:tc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single" w:sz="4" w:space="0" w:color="5F5F5F"/>
          <w:insideV w:val="single" w:sz="4" w:space="0" w:color="5F5F5F"/>
          <w:tl2br w:val="nil"/>
          <w:tr2bl w:val="nil"/>
        </w:tcBorders>
        <w:shd w:val="clear" w:color="auto" w:fill="F3F3F3"/>
      </w:tcPr>
    </w:tblStylePr>
  </w:style>
  <w:style w:type="table" w:customStyle="1" w:styleId="MediumShading22">
    <w:name w:val="Medium Shading 22"/>
    <w:basedOn w:val="TableNormal"/>
    <w:next w:val="MediumShading2"/>
    <w:uiPriority w:val="99"/>
    <w:rsid w:val="00DC2D9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72BC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0072BC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/>
      </w:tcPr>
    </w:tblStylePr>
    <w:tblStylePr w:type="band1Horz">
      <w:tblPr/>
      <w:tcPr>
        <w:shd w:val="clear" w:color="auto" w:fill="00609F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ECHRA1StyleBulletedSquare11">
    <w:name w:val="ECHR_A1_Style_Bulleted_Square11"/>
    <w:basedOn w:val="NoList"/>
    <w:rsid w:val="00DC2D95"/>
  </w:style>
  <w:style w:type="numbering" w:customStyle="1" w:styleId="ECHRA1StyleList11">
    <w:name w:val="ECHR_A1_Style_List11"/>
    <w:basedOn w:val="NoList"/>
    <w:uiPriority w:val="99"/>
    <w:rsid w:val="00DC2D95"/>
  </w:style>
  <w:style w:type="numbering" w:customStyle="1" w:styleId="ECHRA1StyleNumberedList11">
    <w:name w:val="ECHR_A1_Style_Numbered_List11"/>
    <w:basedOn w:val="NoList"/>
    <w:rsid w:val="00DC2D95"/>
  </w:style>
  <w:style w:type="table" w:customStyle="1" w:styleId="ECHRTable201911">
    <w:name w:val="ECHR_Table_201911"/>
    <w:basedOn w:val="TableNormal"/>
    <w:uiPriority w:val="99"/>
    <w:rsid w:val="00DC2D95"/>
    <w:rPr>
      <w:sz w:val="24"/>
      <w:szCs w:val="24"/>
    </w:rPr>
    <w:tblPr>
      <w:tblStyleRowBandSize w:val="1"/>
      <w:tblStyleColBandSize w:val="1"/>
      <w:jc w:val="center"/>
      <w:tblBorders>
        <w:top w:val="single" w:sz="4" w:space="0" w:color="5F5F5F"/>
        <w:left w:val="single" w:sz="4" w:space="0" w:color="5F5F5F"/>
        <w:bottom w:val="single" w:sz="4" w:space="0" w:color="5F5F5F"/>
        <w:right w:val="single" w:sz="4" w:space="0" w:color="5F5F5F"/>
        <w:insideH w:val="single" w:sz="4" w:space="0" w:color="5F5F5F"/>
        <w:insideV w:val="single" w:sz="4" w:space="0" w:color="5F5F5F"/>
      </w:tblBorders>
    </w:tblPr>
    <w:trPr>
      <w:jc w:val="center"/>
    </w:trPr>
    <w:tblStylePr w:type="firstRow">
      <w:rPr>
        <w:rFonts w:ascii="Times New Roman" w:hAnsi="Times New Roman"/>
        <w:b/>
        <w:i w:val="0"/>
        <w:color w:val="auto"/>
        <w:sz w:val="22"/>
      </w:rPr>
      <w:tblPr/>
      <w:tcPr>
        <w:shd w:val="clear" w:color="auto" w:fill="DFDFDF"/>
      </w:tcPr>
    </w:tblStylePr>
    <w:tblStylePr w:type="lastRow">
      <w:rPr>
        <w:b/>
        <w:i w:val="0"/>
      </w:rPr>
      <w:tblPr/>
      <w:tcPr>
        <w:tcBorders>
          <w:top w:val="single" w:sz="8" w:space="0" w:color="5F5F5F"/>
          <w:left w:val="single" w:sz="4" w:space="0" w:color="5F5F5F"/>
          <w:bottom w:val="single" w:sz="8" w:space="0" w:color="5F5F5F"/>
          <w:right w:val="single" w:sz="4" w:space="0" w:color="5F5F5F"/>
          <w:insideH w:val="nil"/>
          <w:insideV w:val="single" w:sz="4" w:space="0" w:color="5F5F5F"/>
          <w:tl2br w:val="nil"/>
          <w:tr2bl w:val="nil"/>
        </w:tcBorders>
      </w:tcPr>
    </w:tblStylePr>
    <w:tblStylePr w:type="firstCol">
      <w:rPr>
        <w:rFonts w:ascii="Times New Roman" w:hAnsi="Times New Roman"/>
        <w:b/>
        <w:i w:val="0"/>
        <w:color w:val="3E3E3E"/>
        <w:sz w:val="22"/>
      </w:rPr>
      <w:tblPr/>
      <w:tcPr>
        <w:tc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nil"/>
          <w:insideV w:val="nil"/>
          <w:tl2br w:val="nil"/>
          <w:tr2bl w:val="nil"/>
        </w:tcBorders>
        <w:shd w:val="clear" w:color="auto" w:fill="F3F3F3"/>
      </w:tcPr>
    </w:tblStylePr>
    <w:tblStylePr w:type="lastCol">
      <w:rPr>
        <w:b/>
        <w:i w:val="0"/>
      </w:rPr>
    </w:tblStylePr>
    <w:tblStylePr w:type="band2Vert">
      <w:tblPr/>
      <w:tcPr>
        <w:tc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nil"/>
          <w:insideV w:val="nil"/>
          <w:tl2br w:val="nil"/>
          <w:tr2bl w:val="nil"/>
        </w:tcBorders>
        <w:shd w:val="clear" w:color="auto" w:fill="F3F3F3"/>
      </w:tcPr>
    </w:tblStylePr>
    <w:tblStylePr w:type="band2Horz">
      <w:tblPr/>
      <w:tcPr>
        <w:tc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single" w:sz="4" w:space="0" w:color="5F5F5F"/>
          <w:insideV w:val="single" w:sz="4" w:space="0" w:color="5F5F5F"/>
          <w:tl2br w:val="nil"/>
          <w:tr2bl w:val="nil"/>
        </w:tcBorders>
        <w:shd w:val="clear" w:color="auto" w:fill="F3F3F3"/>
      </w:tcPr>
    </w:tblStylePr>
  </w:style>
  <w:style w:type="table" w:customStyle="1" w:styleId="ECHRTable11">
    <w:name w:val="ECHR_Table11"/>
    <w:basedOn w:val="TableNormal"/>
    <w:rsid w:val="00DC2D95"/>
    <w:rPr>
      <w:rFonts w:eastAsia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949494"/>
        <w:left w:val="single" w:sz="4" w:space="0" w:color="949494"/>
        <w:bottom w:val="single" w:sz="4" w:space="0" w:color="949494"/>
        <w:right w:val="single" w:sz="4" w:space="0" w:color="949494"/>
        <w:insideH w:val="single" w:sz="4" w:space="0" w:color="949494"/>
        <w:insideV w:val="single" w:sz="4" w:space="0" w:color="949494"/>
      </w:tblBorders>
      <w:tblCellMar>
        <w:top w:w="28" w:type="dxa"/>
        <w:bottom w:w="28" w:type="dxa"/>
      </w:tblCellMar>
    </w:tblPr>
    <w:tblStylePr w:type="firstRow">
      <w:rPr>
        <w:rFonts w:ascii="Times New Roman" w:hAnsi="Times New Roman"/>
        <w:b/>
        <w:i w:val="0"/>
        <w:color w:val="474747"/>
        <w:sz w:val="22"/>
      </w:rPr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  <w:tl2br w:val="nil"/>
          <w:tr2bl w:val="nil"/>
        </w:tcBorders>
        <w:shd w:val="clear" w:color="auto" w:fill="DFDFDF"/>
      </w:tcPr>
    </w:tblStylePr>
    <w:tblStylePr w:type="firstCol">
      <w:rPr>
        <w:b/>
      </w:r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FDF"/>
      </w:tcPr>
    </w:tblStylePr>
    <w:tblStylePr w:type="band2Horz"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  <w:tl2br w:val="nil"/>
          <w:tr2bl w:val="nil"/>
        </w:tcBorders>
        <w:shd w:val="clear" w:color="auto" w:fill="DFDFDF"/>
      </w:tcPr>
    </w:tblStylePr>
  </w:style>
  <w:style w:type="table" w:customStyle="1" w:styleId="ECHRTableBoxHeader11">
    <w:name w:val="ECHR_Table_Box_Header11"/>
    <w:basedOn w:val="TableNormal"/>
    <w:rsid w:val="00DC2D95"/>
    <w:rPr>
      <w:rFonts w:ascii="Verdana" w:eastAsia="Times New Roman" w:hAnsi="Verdana" w:cs="Times New Roman"/>
      <w:sz w:val="20"/>
      <w:szCs w:val="20"/>
    </w:rPr>
    <w:tblPr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F8F8F8"/>
    </w:tcPr>
    <w:tblStylePr w:type="firstCol">
      <w:rPr>
        <w:b/>
        <w:color w:val="5F5F5F"/>
      </w:rPr>
    </w:tblStylePr>
  </w:style>
  <w:style w:type="table" w:customStyle="1" w:styleId="ECHRLtrTableAddress11">
    <w:name w:val="ECHR_Ltr_Table_Address11"/>
    <w:basedOn w:val="TableNormal"/>
    <w:uiPriority w:val="99"/>
    <w:rsid w:val="00DC2D95"/>
    <w:rPr>
      <w:sz w:val="24"/>
      <w:szCs w:val="24"/>
    </w:rPr>
    <w:tblPr>
      <w:tblInd w:w="5103" w:type="dxa"/>
    </w:tblPr>
  </w:style>
  <w:style w:type="table" w:customStyle="1" w:styleId="TableGrid11">
    <w:name w:val="Table Grid11"/>
    <w:basedOn w:val="TableNormal"/>
    <w:next w:val="TableGrid"/>
    <w:uiPriority w:val="59"/>
    <w:semiHidden/>
    <w:rsid w:val="00DC2D95"/>
    <w:rPr>
      <w:rFonts w:eastAsia="PMingLiU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CHRUGTable11">
    <w:name w:val="ECHR_UG_Table11"/>
    <w:basedOn w:val="TableNormal"/>
    <w:uiPriority w:val="99"/>
    <w:rsid w:val="00DC2D95"/>
    <w:rPr>
      <w:rFonts w:eastAsia="PMingLiU"/>
      <w:sz w:val="20"/>
      <w:szCs w:val="24"/>
      <w:lang w:eastAsia="en-GB"/>
    </w:rPr>
    <w:tblPr>
      <w:tblInd w:w="-1191" w:type="dxa"/>
      <w:tblCellMar>
        <w:top w:w="57" w:type="dxa"/>
        <w:left w:w="0" w:type="dxa"/>
        <w:right w:w="0" w:type="dxa"/>
      </w:tblCellMar>
    </w:tbl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AEAEA"/>
      </w:tcPr>
    </w:tblStylePr>
  </w:style>
  <w:style w:type="table" w:customStyle="1" w:styleId="ECHRUGTableWhiteBox11">
    <w:name w:val="ECHR_UG_Table_White_Box11"/>
    <w:basedOn w:val="TableNormal"/>
    <w:uiPriority w:val="99"/>
    <w:rsid w:val="00DC2D95"/>
    <w:rPr>
      <w:rFonts w:eastAsia="PMingLiU"/>
      <w:sz w:val="24"/>
      <w:szCs w:val="24"/>
      <w:lang w:eastAsia="en-GB"/>
    </w:rPr>
    <w:tblPr>
      <w:tblBorders>
        <w:top w:val="single" w:sz="4" w:space="0" w:color="B9B9B9"/>
        <w:left w:val="single" w:sz="4" w:space="0" w:color="B9B9B9"/>
        <w:bottom w:val="single" w:sz="4" w:space="0" w:color="B9B9B9"/>
        <w:right w:val="single" w:sz="4" w:space="0" w:color="B9B9B9"/>
      </w:tblBorders>
      <w:tblCellMar>
        <w:top w:w="113" w:type="dxa"/>
        <w:left w:w="113" w:type="dxa"/>
        <w:bottom w:w="113" w:type="dxa"/>
        <w:right w:w="113" w:type="dxa"/>
      </w:tblCellMar>
    </w:tblPr>
    <w:tcPr>
      <w:shd w:val="clear" w:color="auto" w:fill="FFFFFF"/>
    </w:tcPr>
  </w:style>
  <w:style w:type="table" w:customStyle="1" w:styleId="ECHRPCFTableStyle11">
    <w:name w:val="ECHR_PCF_Table_Style11"/>
    <w:basedOn w:val="TableNormal"/>
    <w:uiPriority w:val="99"/>
    <w:rsid w:val="00DC2D95"/>
    <w:rPr>
      <w:color w:val="000000"/>
      <w:sz w:val="18"/>
      <w:szCs w:val="24"/>
    </w:rPr>
    <w:tblPr>
      <w:tblBorders>
        <w:top w:val="single" w:sz="8" w:space="0" w:color="9F9F9F"/>
        <w:left w:val="single" w:sz="8" w:space="0" w:color="9F9F9F"/>
        <w:bottom w:val="single" w:sz="8" w:space="0" w:color="9F9F9F"/>
        <w:right w:val="single" w:sz="8" w:space="0" w:color="9F9F9F"/>
        <w:insideH w:val="single" w:sz="8" w:space="0" w:color="9F9F9F"/>
        <w:insideV w:val="single" w:sz="8" w:space="0" w:color="9F9F9F"/>
      </w:tblBorders>
    </w:tblPr>
    <w:tblStylePr w:type="firstRow">
      <w:pPr>
        <w:wordWrap/>
        <w:spacing w:beforeLines="0" w:before="120" w:beforeAutospacing="0" w:afterLines="0" w:after="120" w:afterAutospacing="0" w:line="240" w:lineRule="auto"/>
        <w:contextualSpacing/>
        <w:jc w:val="center"/>
      </w:pPr>
      <w:rPr>
        <w:b/>
        <w:i w:val="0"/>
        <w:color w:val="FFFFFF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72BC"/>
        <w:vAlign w:val="center"/>
      </w:tcPr>
    </w:tblStylePr>
    <w:tblStylePr w:type="firstCol">
      <w:pPr>
        <w:jc w:val="left"/>
      </w:pPr>
      <w:tblPr/>
      <w:tcPr>
        <w:vAlign w:val="center"/>
      </w:tcPr>
    </w:tblStylePr>
  </w:style>
  <w:style w:type="table" w:customStyle="1" w:styleId="ECHRTableFax11">
    <w:name w:val="ECHR_Table_Fax11"/>
    <w:basedOn w:val="TableNormal"/>
    <w:uiPriority w:val="99"/>
    <w:rsid w:val="00DC2D95"/>
    <w:rPr>
      <w:color w:val="000000"/>
      <w:sz w:val="24"/>
      <w:szCs w:val="24"/>
    </w:rPr>
    <w:tblPr>
      <w:tblInd w:w="-680" w:type="dxa"/>
      <w:tblBorders>
        <w:insideH w:val="single" w:sz="4" w:space="0" w:color="C6C6C6"/>
        <w:insideV w:val="single" w:sz="4" w:space="0" w:color="C6C6C6"/>
      </w:tblBorders>
      <w:tblCellMar>
        <w:top w:w="142" w:type="dxa"/>
        <w:bottom w:w="142" w:type="dxa"/>
      </w:tblCellMar>
    </w:tblPr>
    <w:trPr>
      <w:cantSplit/>
    </w:trPr>
  </w:style>
  <w:style w:type="table" w:customStyle="1" w:styleId="ECHRTableMemo11">
    <w:name w:val="ECHR_Table_Memo11"/>
    <w:basedOn w:val="TableNormal"/>
    <w:uiPriority w:val="99"/>
    <w:rsid w:val="00DC2D95"/>
    <w:rPr>
      <w:sz w:val="24"/>
      <w:szCs w:val="24"/>
    </w:rPr>
    <w:tblPr>
      <w:jc w:val="center"/>
      <w:tblCellMar>
        <w:top w:w="113" w:type="dxa"/>
        <w:left w:w="0" w:type="dxa"/>
        <w:bottom w:w="113" w:type="dxa"/>
        <w:right w:w="0" w:type="dxa"/>
      </w:tblCellMar>
    </w:tblPr>
    <w:trPr>
      <w:jc w:val="center"/>
    </w:trPr>
    <w:tblStylePr w:type="lastRow">
      <w:tblPr/>
      <w:tcPr>
        <w:tcBorders>
          <w:top w:val="nil"/>
          <w:left w:val="nil"/>
          <w:bottom w:val="single" w:sz="4" w:space="0" w:color="949494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CHRDNTable11">
    <w:name w:val="ECHR_DN_Table11"/>
    <w:basedOn w:val="TableNormal"/>
    <w:uiPriority w:val="99"/>
    <w:rsid w:val="00DC2D95"/>
    <w:rPr>
      <w:sz w:val="24"/>
      <w:szCs w:val="24"/>
    </w:rPr>
    <w:tblPr>
      <w:jc w:val="center"/>
      <w:tblBorders>
        <w:left w:val="single" w:sz="4" w:space="0" w:color="949494"/>
        <w:bottom w:val="single" w:sz="4" w:space="0" w:color="949494"/>
        <w:right w:val="single" w:sz="4" w:space="0" w:color="949494"/>
        <w:insideH w:val="single" w:sz="4" w:space="0" w:color="949494"/>
        <w:insideV w:val="single" w:sz="4" w:space="0" w:color="949494"/>
      </w:tblBorders>
      <w:tblCellMar>
        <w:top w:w="57" w:type="dxa"/>
        <w:bottom w:w="57" w:type="dxa"/>
      </w:tblCellMar>
    </w:tblPr>
    <w:trPr>
      <w:jc w:val="center"/>
    </w:trPr>
    <w:tcPr>
      <w:vAlign w:val="center"/>
    </w:tcPr>
    <w:tblStylePr w:type="firstRow">
      <w:pPr>
        <w:wordWrap/>
        <w:spacing w:beforeLines="0"/>
        <w:ind w:leftChars="0" w:left="0"/>
      </w:pPr>
      <w:rPr>
        <w:rFonts w:ascii="Times New Roman" w:hAnsi="Times New Roman"/>
        <w:b/>
        <w:i w:val="0"/>
        <w:color w:val="474747"/>
        <w:sz w:val="24"/>
      </w:rPr>
      <w:tblPr/>
      <w:tcPr>
        <w:tcBorders>
          <w:top w:val="single" w:sz="4" w:space="0" w:color="949494"/>
          <w:left w:val="single" w:sz="4" w:space="0" w:color="949494"/>
          <w:bottom w:val="nil"/>
          <w:right w:val="single" w:sz="4" w:space="0" w:color="949494"/>
          <w:insideH w:val="nil"/>
          <w:insideV w:val="nil"/>
          <w:tl2br w:val="nil"/>
          <w:tr2bl w:val="nil"/>
        </w:tcBorders>
        <w:shd w:val="clear" w:color="auto" w:fill="DFDFDF"/>
      </w:tcPr>
    </w:tblStylePr>
  </w:style>
  <w:style w:type="table" w:customStyle="1" w:styleId="ECHRTableSimpleBox11">
    <w:name w:val="ECHR_Table_Simple_Box11"/>
    <w:basedOn w:val="TableNormal"/>
    <w:uiPriority w:val="99"/>
    <w:rsid w:val="00DC2D95"/>
    <w:rPr>
      <w:sz w:val="24"/>
      <w:szCs w:val="24"/>
    </w:rPr>
    <w:tblPr>
      <w:tblBorders>
        <w:top w:val="single" w:sz="4" w:space="0" w:color="9F9F9F"/>
        <w:left w:val="single" w:sz="4" w:space="0" w:color="9F9F9F"/>
        <w:bottom w:val="single" w:sz="4" w:space="0" w:color="9F9F9F"/>
        <w:right w:val="single" w:sz="4" w:space="0" w:color="9F9F9F"/>
      </w:tblBorders>
      <w:tblCellMar>
        <w:top w:w="113" w:type="dxa"/>
        <w:bottom w:w="113" w:type="dxa"/>
      </w:tblCellMar>
    </w:tblPr>
  </w:style>
  <w:style w:type="table" w:customStyle="1" w:styleId="ECHRTableNoLines11">
    <w:name w:val="ECHR_Table_No_Lines11"/>
    <w:basedOn w:val="TableNormal"/>
    <w:uiPriority w:val="99"/>
    <w:rsid w:val="00DC2D95"/>
    <w:rPr>
      <w:sz w:val="24"/>
      <w:szCs w:val="24"/>
    </w:rPr>
    <w:tblPr>
      <w:tblCellMar>
        <w:top w:w="85" w:type="dxa"/>
        <w:left w:w="142" w:type="dxa"/>
        <w:bottom w:w="28" w:type="dxa"/>
        <w:right w:w="142" w:type="dxa"/>
      </w:tblCellMar>
    </w:tblPr>
    <w:tblStylePr w:type="firstRow">
      <w:rPr>
        <w:rFonts w:ascii="Times New Roman" w:hAnsi="Times New Roman"/>
        <w:b/>
        <w:i w:val="0"/>
        <w:color w:val="474747"/>
        <w:sz w:val="24"/>
      </w:rPr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nil"/>
          <w:insideV w:val="nil"/>
          <w:tl2br w:val="nil"/>
          <w:tr2bl w:val="nil"/>
        </w:tcBorders>
        <w:shd w:val="clear" w:color="auto" w:fill="DFDFDF"/>
      </w:tcPr>
    </w:tblStylePr>
    <w:tblStylePr w:type="firstCol"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</w:tcBorders>
      </w:tcPr>
    </w:tblStylePr>
  </w:style>
  <w:style w:type="table" w:customStyle="1" w:styleId="ECHRTableForInternalUse11">
    <w:name w:val="ECHR_Table_For_Internal_Use11"/>
    <w:basedOn w:val="TableNormal"/>
    <w:uiPriority w:val="99"/>
    <w:rsid w:val="00DC2D95"/>
    <w:rPr>
      <w:color w:val="636363"/>
      <w:sz w:val="18"/>
      <w:szCs w:val="24"/>
    </w:rPr>
    <w:tblPr>
      <w:tblStyleColBandSize w:val="1"/>
      <w:jc w:val="right"/>
      <w:tblCellMar>
        <w:top w:w="113" w:type="dxa"/>
        <w:bottom w:w="28" w:type="dxa"/>
      </w:tblCellMar>
    </w:tblPr>
    <w:trPr>
      <w:jc w:val="right"/>
    </w:trPr>
    <w:tblStylePr w:type="firstRow">
      <w:rPr>
        <w:b/>
      </w:rPr>
    </w:tblStylePr>
    <w:tblStylePr w:type="lastCol">
      <w:pPr>
        <w:jc w:val="right"/>
      </w:pPr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  <w:tl2br w:val="nil"/>
          <w:tr2bl w:val="nil"/>
        </w:tcBorders>
      </w:tcPr>
    </w:tblStylePr>
    <w:tblStylePr w:type="band1Vert"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  <w:tl2br w:val="nil"/>
          <w:tr2bl w:val="nil"/>
        </w:tcBorders>
      </w:tcPr>
    </w:tblStylePr>
  </w:style>
  <w:style w:type="table" w:customStyle="1" w:styleId="ECHRListTable11">
    <w:name w:val="ECHR_List_Table11"/>
    <w:basedOn w:val="TableNormal"/>
    <w:uiPriority w:val="99"/>
    <w:rsid w:val="00DC2D95"/>
    <w:rPr>
      <w:sz w:val="24"/>
      <w:szCs w:val="24"/>
    </w:rPr>
    <w:tblPr>
      <w:tblBorders>
        <w:top w:val="single" w:sz="4" w:space="0" w:color="949494"/>
        <w:left w:val="single" w:sz="4" w:space="0" w:color="949494"/>
        <w:bottom w:val="single" w:sz="4" w:space="0" w:color="949494"/>
        <w:right w:val="single" w:sz="4" w:space="0" w:color="949494"/>
        <w:insideH w:val="single" w:sz="4" w:space="0" w:color="949494"/>
        <w:insideV w:val="single" w:sz="4" w:space="0" w:color="949494"/>
      </w:tblBorders>
      <w:tblCellMar>
        <w:top w:w="28" w:type="dxa"/>
        <w:bottom w:w="28" w:type="dxa"/>
      </w:tblCellMar>
    </w:tblPr>
    <w:tblStylePr w:type="firstRow">
      <w:rPr>
        <w:b/>
        <w:color w:val="474747"/>
      </w:rPr>
      <w:tblPr/>
      <w:trPr>
        <w:tblHeader/>
      </w:trPr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</w:tcBorders>
        <w:shd w:val="clear" w:color="auto" w:fill="DFDFDF"/>
      </w:tcPr>
    </w:tblStylePr>
  </w:style>
  <w:style w:type="table" w:customStyle="1" w:styleId="ECHRHeaderTable11">
    <w:name w:val="ECHR_Header_Table11"/>
    <w:basedOn w:val="TableNormal"/>
    <w:uiPriority w:val="99"/>
    <w:rsid w:val="00DC2D95"/>
    <w:rPr>
      <w:sz w:val="24"/>
      <w:szCs w:val="24"/>
    </w:rPr>
    <w:tblPr>
      <w:tblInd w:w="-1474" w:type="dxa"/>
      <w:tblBorders>
        <w:bottom w:val="single" w:sz="6" w:space="0" w:color="949494"/>
      </w:tblBorders>
      <w:tblCellMar>
        <w:left w:w="0" w:type="dxa"/>
        <w:bottom w:w="28" w:type="dxa"/>
        <w:right w:w="0" w:type="dxa"/>
      </w:tblCellMar>
    </w:tblPr>
    <w:tcPr>
      <w:vAlign w:val="bottom"/>
    </w:tcPr>
    <w:tblStylePr w:type="lastCol">
      <w:pPr>
        <w:wordWrap/>
        <w:jc w:val="both"/>
      </w:pPr>
    </w:tblStylePr>
  </w:style>
  <w:style w:type="table" w:customStyle="1" w:styleId="ECHRTableOddBanded11">
    <w:name w:val="ECHR_Table_Odd_Banded11"/>
    <w:basedOn w:val="TableNormal"/>
    <w:uiPriority w:val="99"/>
    <w:rsid w:val="00DC2D95"/>
    <w:tblPr>
      <w:tblStyleRowBandSize w:val="1"/>
      <w:tblStyleColBandSize w:val="1"/>
      <w:tblBorders>
        <w:top w:val="single" w:sz="4" w:space="0" w:color="949494"/>
        <w:left w:val="single" w:sz="4" w:space="0" w:color="949494"/>
        <w:bottom w:val="single" w:sz="4" w:space="0" w:color="949494"/>
        <w:right w:val="single" w:sz="4" w:space="0" w:color="949494"/>
        <w:insideH w:val="single" w:sz="4" w:space="0" w:color="949494"/>
        <w:insideV w:val="single" w:sz="4" w:space="0" w:color="949494"/>
      </w:tblBorders>
      <w:tblCellMar>
        <w:top w:w="28" w:type="dxa"/>
        <w:bottom w:w="28" w:type="dxa"/>
      </w:tblCellMar>
    </w:tblPr>
    <w:tblStylePr w:type="firstRow">
      <w:rPr>
        <w:rFonts w:ascii="Times New Roman" w:hAnsi="Times New Roman"/>
        <w:b/>
        <w:i w:val="0"/>
        <w:color w:val="474747"/>
        <w:sz w:val="22"/>
      </w:rPr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nil"/>
          <w:insideV w:val="single" w:sz="4" w:space="0" w:color="949494"/>
          <w:tl2br w:val="nil"/>
          <w:tr2bl w:val="nil"/>
        </w:tcBorders>
        <w:shd w:val="clear" w:color="auto" w:fill="DFDFD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FDF"/>
      </w:tcPr>
    </w:tblStylePr>
    <w:tblStylePr w:type="band1Horz">
      <w:rPr>
        <w:b/>
      </w:rPr>
      <w:tblPr/>
      <w:tcPr>
        <w:shd w:val="clear" w:color="auto" w:fill="DFDFDF"/>
      </w:tcPr>
    </w:tblStylePr>
  </w:style>
  <w:style w:type="table" w:customStyle="1" w:styleId="ECHRHeaderTableReduced11">
    <w:name w:val="ECHR_Header_Table_Reduced11"/>
    <w:basedOn w:val="TableNormal"/>
    <w:uiPriority w:val="99"/>
    <w:rsid w:val="00DC2D95"/>
    <w:rPr>
      <w:sz w:val="24"/>
      <w:szCs w:val="24"/>
    </w:rPr>
    <w:tblPr>
      <w:tblInd w:w="-1474" w:type="dxa"/>
      <w:tblCellMar>
        <w:left w:w="0" w:type="dxa"/>
        <w:right w:w="0" w:type="dxa"/>
      </w:tblCellMar>
    </w:tblPr>
    <w:tcPr>
      <w:vAlign w:val="bottom"/>
    </w:tcPr>
    <w:tblStylePr w:type="firstRow">
      <w:rPr>
        <w:sz w:val="18"/>
      </w:rPr>
      <w:tblPr/>
      <w:tcPr>
        <w:tcBorders>
          <w:top w:val="nil"/>
          <w:left w:val="nil"/>
          <w:bottom w:val="single" w:sz="6" w:space="0" w:color="949494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jc w:val="right"/>
      </w:pPr>
      <w:tblPr/>
      <w:tcPr>
        <w:tcBorders>
          <w:top w:val="single" w:sz="6" w:space="0" w:color="949494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ColorfulGrid1">
    <w:name w:val="Colorful Grid1"/>
    <w:basedOn w:val="TableNormal"/>
    <w:next w:val="ColorfulGrid"/>
    <w:uiPriority w:val="73"/>
    <w:semiHidden/>
    <w:rsid w:val="00DC2D95"/>
    <w:rPr>
      <w:color w:val="000000"/>
      <w:sz w:val="24"/>
      <w:szCs w:val="24"/>
    </w:rPr>
    <w:tblPr>
      <w:tblStyleRowBandSize w:val="1"/>
      <w:tblStyleColBandSize w:val="1"/>
      <w:tblBorders>
        <w:insideH w:val="single" w:sz="4" w:space="0" w:color="0072BC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0072BC"/>
      </w:rPr>
      <w:tblPr/>
      <w:tcPr>
        <w:shd w:val="clear" w:color="auto" w:fill="000000"/>
      </w:tcPr>
    </w:tblStylePr>
    <w:tblStylePr w:type="lastCol">
      <w:rPr>
        <w:color w:val="0072BC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ColorfulGrid-Accent11">
    <w:name w:val="Colorful Grid - Accent 11"/>
    <w:basedOn w:val="TableNormal"/>
    <w:next w:val="ColorfulGrid-Accent1"/>
    <w:uiPriority w:val="73"/>
    <w:semiHidden/>
    <w:rsid w:val="00DC2D95"/>
    <w:rPr>
      <w:color w:val="000000"/>
      <w:sz w:val="24"/>
      <w:szCs w:val="24"/>
    </w:rPr>
    <w:tblPr>
      <w:tblStyleRowBandSize w:val="1"/>
      <w:tblStyleColBandSize w:val="1"/>
      <w:tblBorders>
        <w:insideH w:val="single" w:sz="4" w:space="0" w:color="0072BC"/>
      </w:tblBorders>
    </w:tblPr>
    <w:tcPr>
      <w:shd w:val="clear" w:color="auto" w:fill="BEE5FF"/>
    </w:tcPr>
    <w:tblStylePr w:type="firstRow">
      <w:rPr>
        <w:b/>
        <w:bCs/>
      </w:rPr>
      <w:tblPr/>
      <w:tcPr>
        <w:shd w:val="clear" w:color="auto" w:fill="7ECBFF"/>
      </w:tcPr>
    </w:tblStylePr>
    <w:tblStylePr w:type="lastRow">
      <w:rPr>
        <w:b/>
        <w:bCs/>
        <w:color w:val="000000"/>
      </w:rPr>
      <w:tblPr/>
      <w:tcPr>
        <w:shd w:val="clear" w:color="auto" w:fill="7ECBFF"/>
      </w:tcPr>
    </w:tblStylePr>
    <w:tblStylePr w:type="firstCol">
      <w:rPr>
        <w:color w:val="0072BC"/>
      </w:rPr>
      <w:tblPr/>
      <w:tcPr>
        <w:shd w:val="clear" w:color="auto" w:fill="00548C"/>
      </w:tcPr>
    </w:tblStylePr>
    <w:tblStylePr w:type="lastCol">
      <w:rPr>
        <w:color w:val="0072BC"/>
      </w:rPr>
      <w:tblPr/>
      <w:tcPr>
        <w:shd w:val="clear" w:color="auto" w:fill="00548C"/>
      </w:tcPr>
    </w:tblStylePr>
    <w:tblStylePr w:type="band1Vert">
      <w:tblPr/>
      <w:tcPr>
        <w:shd w:val="clear" w:color="auto" w:fill="5EBFFF"/>
      </w:tcPr>
    </w:tblStylePr>
    <w:tblStylePr w:type="band1Horz">
      <w:tblPr/>
      <w:tcPr>
        <w:shd w:val="clear" w:color="auto" w:fill="5EBFFF"/>
      </w:tcPr>
    </w:tblStylePr>
  </w:style>
  <w:style w:type="table" w:customStyle="1" w:styleId="ColorfulGrid-Accent21">
    <w:name w:val="Colorful Grid - Accent 21"/>
    <w:basedOn w:val="TableNormal"/>
    <w:next w:val="ColorfulGrid-Accent2"/>
    <w:uiPriority w:val="73"/>
    <w:semiHidden/>
    <w:rsid w:val="00DC2D95"/>
    <w:rPr>
      <w:color w:val="000000"/>
      <w:sz w:val="24"/>
      <w:szCs w:val="24"/>
    </w:rPr>
    <w:tblPr>
      <w:tblStyleRowBandSize w:val="1"/>
      <w:tblStyleColBandSize w:val="1"/>
      <w:tblBorders>
        <w:insideH w:val="single" w:sz="4" w:space="0" w:color="0072BC"/>
      </w:tblBorders>
    </w:tblPr>
    <w:tcPr>
      <w:shd w:val="clear" w:color="auto" w:fill="FFBFBF"/>
    </w:tcPr>
    <w:tblStylePr w:type="firstRow">
      <w:rPr>
        <w:b/>
        <w:bCs/>
      </w:rPr>
      <w:tblPr/>
      <w:tcPr>
        <w:shd w:val="clear" w:color="auto" w:fill="FF7F7F"/>
      </w:tcPr>
    </w:tblStylePr>
    <w:tblStylePr w:type="lastRow">
      <w:rPr>
        <w:b/>
        <w:bCs/>
        <w:color w:val="000000"/>
      </w:rPr>
      <w:tblPr/>
      <w:tcPr>
        <w:shd w:val="clear" w:color="auto" w:fill="FF7F7F"/>
      </w:tcPr>
    </w:tblStylePr>
    <w:tblStylePr w:type="firstCol">
      <w:rPr>
        <w:color w:val="0072BC"/>
      </w:rPr>
      <w:tblPr/>
      <w:tcPr>
        <w:shd w:val="clear" w:color="auto" w:fill="8F0000"/>
      </w:tcPr>
    </w:tblStylePr>
    <w:tblStylePr w:type="lastCol">
      <w:rPr>
        <w:color w:val="0072BC"/>
      </w:rPr>
      <w:tblPr/>
      <w:tcPr>
        <w:shd w:val="clear" w:color="auto" w:fill="8F0000"/>
      </w:tcPr>
    </w:tblStylePr>
    <w:tblStylePr w:type="band1Vert">
      <w:tblPr/>
      <w:tcPr>
        <w:shd w:val="clear" w:color="auto" w:fill="FF6060"/>
      </w:tcPr>
    </w:tblStylePr>
    <w:tblStylePr w:type="band1Horz">
      <w:tblPr/>
      <w:tcPr>
        <w:shd w:val="clear" w:color="auto" w:fill="FF6060"/>
      </w:tcPr>
    </w:tblStylePr>
  </w:style>
  <w:style w:type="table" w:customStyle="1" w:styleId="ColorfulGrid-Accent31">
    <w:name w:val="Colorful Grid - Accent 31"/>
    <w:basedOn w:val="TableNormal"/>
    <w:next w:val="ColorfulGrid-Accent3"/>
    <w:uiPriority w:val="73"/>
    <w:semiHidden/>
    <w:rsid w:val="00DC2D95"/>
    <w:rPr>
      <w:color w:val="000000"/>
      <w:sz w:val="24"/>
      <w:szCs w:val="24"/>
    </w:rPr>
    <w:tblPr>
      <w:tblStyleRowBandSize w:val="1"/>
      <w:tblStyleColBandSize w:val="1"/>
      <w:tblBorders>
        <w:insideH w:val="single" w:sz="4" w:space="0" w:color="0072BC"/>
      </w:tblBorders>
    </w:tblPr>
    <w:tcPr>
      <w:shd w:val="clear" w:color="auto" w:fill="DFDFDF"/>
    </w:tcPr>
    <w:tblStylePr w:type="firstRow">
      <w:rPr>
        <w:b/>
        <w:bCs/>
      </w:rPr>
      <w:tblPr/>
      <w:tcPr>
        <w:shd w:val="clear" w:color="auto" w:fill="BFBFBF"/>
      </w:tcPr>
    </w:tblStylePr>
    <w:tblStylePr w:type="lastRow">
      <w:rPr>
        <w:b/>
        <w:bCs/>
        <w:color w:val="000000"/>
      </w:rPr>
      <w:tblPr/>
      <w:tcPr>
        <w:shd w:val="clear" w:color="auto" w:fill="BFBFBF"/>
      </w:tcPr>
    </w:tblStylePr>
    <w:tblStylePr w:type="firstCol">
      <w:rPr>
        <w:color w:val="0072BC"/>
      </w:rPr>
      <w:tblPr/>
      <w:tcPr>
        <w:shd w:val="clear" w:color="auto" w:fill="474747"/>
      </w:tcPr>
    </w:tblStylePr>
    <w:tblStylePr w:type="lastCol">
      <w:rPr>
        <w:color w:val="0072BC"/>
      </w:rPr>
      <w:tblPr/>
      <w:tcPr>
        <w:shd w:val="clear" w:color="auto" w:fill="474747"/>
      </w:tcPr>
    </w:tblStylePr>
    <w:tblStylePr w:type="band1Vert">
      <w:tblPr/>
      <w:tcPr>
        <w:shd w:val="clear" w:color="auto" w:fill="AFAFAF"/>
      </w:tcPr>
    </w:tblStylePr>
    <w:tblStylePr w:type="band1Horz">
      <w:tblPr/>
      <w:tcPr>
        <w:shd w:val="clear" w:color="auto" w:fill="AFAFAF"/>
      </w:tcPr>
    </w:tblStylePr>
  </w:style>
  <w:style w:type="table" w:customStyle="1" w:styleId="ColorfulGrid-Accent41">
    <w:name w:val="Colorful Grid - Accent 41"/>
    <w:basedOn w:val="TableNormal"/>
    <w:next w:val="ColorfulGrid-Accent4"/>
    <w:uiPriority w:val="73"/>
    <w:semiHidden/>
    <w:rsid w:val="00DC2D95"/>
    <w:rPr>
      <w:color w:val="000000"/>
      <w:sz w:val="24"/>
      <w:szCs w:val="24"/>
    </w:rPr>
    <w:tblPr>
      <w:tblStyleRowBandSize w:val="1"/>
      <w:tblStyleColBandSize w:val="1"/>
      <w:tblBorders>
        <w:insideH w:val="single" w:sz="4" w:space="0" w:color="0072BC"/>
      </w:tblBorders>
    </w:tblPr>
    <w:tcPr>
      <w:shd w:val="clear" w:color="auto" w:fill="EAEAEA"/>
    </w:tcPr>
    <w:tblStylePr w:type="firstRow">
      <w:rPr>
        <w:b/>
        <w:bCs/>
      </w:rPr>
      <w:tblPr/>
      <w:tcPr>
        <w:shd w:val="clear" w:color="auto" w:fill="D5D5D5"/>
      </w:tcPr>
    </w:tblStylePr>
    <w:tblStylePr w:type="lastRow">
      <w:rPr>
        <w:b/>
        <w:bCs/>
        <w:color w:val="000000"/>
      </w:rPr>
      <w:tblPr/>
      <w:tcPr>
        <w:shd w:val="clear" w:color="auto" w:fill="D5D5D5"/>
      </w:tcPr>
    </w:tblStylePr>
    <w:tblStylePr w:type="firstCol">
      <w:rPr>
        <w:color w:val="0072BC"/>
      </w:rPr>
      <w:tblPr/>
      <w:tcPr>
        <w:shd w:val="clear" w:color="auto" w:fill="707070"/>
      </w:tcPr>
    </w:tblStylePr>
    <w:tblStylePr w:type="lastCol">
      <w:rPr>
        <w:color w:val="0072BC"/>
      </w:rPr>
      <w:tblPr/>
      <w:tcPr>
        <w:shd w:val="clear" w:color="auto" w:fill="707070"/>
      </w:tcPr>
    </w:tblStylePr>
    <w:tblStylePr w:type="band1Vert">
      <w:tblPr/>
      <w:tcPr>
        <w:shd w:val="clear" w:color="auto" w:fill="CACACA"/>
      </w:tcPr>
    </w:tblStylePr>
    <w:tblStylePr w:type="band1Horz">
      <w:tblPr/>
      <w:tcPr>
        <w:shd w:val="clear" w:color="auto" w:fill="CACACA"/>
      </w:tcPr>
    </w:tblStylePr>
  </w:style>
  <w:style w:type="table" w:customStyle="1" w:styleId="ColorfulGrid-Accent51">
    <w:name w:val="Colorful Grid - Accent 51"/>
    <w:basedOn w:val="TableNormal"/>
    <w:next w:val="ColorfulGrid-Accent5"/>
    <w:uiPriority w:val="73"/>
    <w:semiHidden/>
    <w:rsid w:val="00DC2D95"/>
    <w:rPr>
      <w:color w:val="000000"/>
      <w:sz w:val="24"/>
      <w:szCs w:val="24"/>
    </w:rPr>
    <w:tblPr>
      <w:tblStyleRowBandSize w:val="1"/>
      <w:tblStyleColBandSize w:val="1"/>
      <w:tblBorders>
        <w:insideH w:val="single" w:sz="4" w:space="0" w:color="0072BC"/>
      </w:tblBorders>
    </w:tblPr>
    <w:tcPr>
      <w:shd w:val="clear" w:color="auto" w:fill="DFDFDF"/>
    </w:tcPr>
    <w:tblStylePr w:type="firstRow">
      <w:rPr>
        <w:b/>
        <w:bCs/>
      </w:rPr>
      <w:tblPr/>
      <w:tcPr>
        <w:shd w:val="clear" w:color="auto" w:fill="BFBFBF"/>
      </w:tcPr>
    </w:tblStylePr>
    <w:tblStylePr w:type="lastRow">
      <w:rPr>
        <w:b/>
        <w:bCs/>
        <w:color w:val="000000"/>
      </w:rPr>
      <w:tblPr/>
      <w:tcPr>
        <w:shd w:val="clear" w:color="auto" w:fill="BFBFBF"/>
      </w:tcPr>
    </w:tblStylePr>
    <w:tblStylePr w:type="firstCol">
      <w:rPr>
        <w:color w:val="0072BC"/>
      </w:rPr>
      <w:tblPr/>
      <w:tcPr>
        <w:shd w:val="clear" w:color="auto" w:fill="474747"/>
      </w:tcPr>
    </w:tblStylePr>
    <w:tblStylePr w:type="lastCol">
      <w:rPr>
        <w:color w:val="0072BC"/>
      </w:rPr>
      <w:tblPr/>
      <w:tcPr>
        <w:shd w:val="clear" w:color="auto" w:fill="474747"/>
      </w:tcPr>
    </w:tblStylePr>
    <w:tblStylePr w:type="band1Vert">
      <w:tblPr/>
      <w:tcPr>
        <w:shd w:val="clear" w:color="auto" w:fill="AFAFAF"/>
      </w:tcPr>
    </w:tblStylePr>
    <w:tblStylePr w:type="band1Horz">
      <w:tblPr/>
      <w:tcPr>
        <w:shd w:val="clear" w:color="auto" w:fill="AFAFAF"/>
      </w:tcPr>
    </w:tblStylePr>
  </w:style>
  <w:style w:type="table" w:customStyle="1" w:styleId="ColorfulGrid-Accent61">
    <w:name w:val="Colorful Grid - Accent 61"/>
    <w:basedOn w:val="TableNormal"/>
    <w:next w:val="ColorfulGrid-Accent6"/>
    <w:uiPriority w:val="73"/>
    <w:semiHidden/>
    <w:rsid w:val="00DC2D95"/>
    <w:rPr>
      <w:color w:val="000000"/>
      <w:sz w:val="24"/>
      <w:szCs w:val="24"/>
    </w:rPr>
    <w:tblPr>
      <w:tblStyleRowBandSize w:val="1"/>
      <w:tblStyleColBandSize w:val="1"/>
      <w:tblBorders>
        <w:insideH w:val="single" w:sz="4" w:space="0" w:color="0072BC"/>
      </w:tblBorders>
    </w:tblPr>
    <w:tcPr>
      <w:shd w:val="clear" w:color="auto" w:fill="DBDBDB"/>
    </w:tcPr>
    <w:tblStylePr w:type="firstRow">
      <w:rPr>
        <w:b/>
        <w:bCs/>
      </w:rPr>
      <w:tblPr/>
      <w:tcPr>
        <w:shd w:val="clear" w:color="auto" w:fill="B7B7B7"/>
      </w:tcPr>
    </w:tblStylePr>
    <w:tblStylePr w:type="lastRow">
      <w:rPr>
        <w:b/>
        <w:bCs/>
        <w:color w:val="000000"/>
      </w:rPr>
      <w:tblPr/>
      <w:tcPr>
        <w:shd w:val="clear" w:color="auto" w:fill="B7B7B7"/>
      </w:tcPr>
    </w:tblStylePr>
    <w:tblStylePr w:type="firstCol">
      <w:rPr>
        <w:color w:val="0072BC"/>
      </w:rPr>
      <w:tblPr/>
      <w:tcPr>
        <w:shd w:val="clear" w:color="auto" w:fill="393939"/>
      </w:tcPr>
    </w:tblStylePr>
    <w:tblStylePr w:type="lastCol">
      <w:rPr>
        <w:color w:val="0072BC"/>
      </w:rPr>
      <w:tblPr/>
      <w:tcPr>
        <w:shd w:val="clear" w:color="auto" w:fill="393939"/>
      </w:tcPr>
    </w:tblStylePr>
    <w:tblStylePr w:type="band1Vert">
      <w:tblPr/>
      <w:tcPr>
        <w:shd w:val="clear" w:color="auto" w:fill="A6A6A6"/>
      </w:tcPr>
    </w:tblStylePr>
    <w:tblStylePr w:type="band1Horz">
      <w:tblPr/>
      <w:tcPr>
        <w:shd w:val="clear" w:color="auto" w:fill="A6A6A6"/>
      </w:tcPr>
    </w:tblStylePr>
  </w:style>
  <w:style w:type="table" w:customStyle="1" w:styleId="ColorfulList1">
    <w:name w:val="Colorful List1"/>
    <w:basedOn w:val="TableNormal"/>
    <w:next w:val="ColorfulList"/>
    <w:uiPriority w:val="72"/>
    <w:semiHidden/>
    <w:rsid w:val="00DC2D95"/>
    <w:rPr>
      <w:color w:val="000000"/>
      <w:sz w:val="24"/>
      <w:szCs w:val="24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0072BC"/>
      </w:rPr>
      <w:tblPr/>
      <w:tcPr>
        <w:tcBorders>
          <w:bottom w:val="single" w:sz="12" w:space="0" w:color="0072BC"/>
        </w:tcBorders>
        <w:shd w:val="clear" w:color="auto" w:fill="990000"/>
      </w:tcPr>
    </w:tblStylePr>
    <w:tblStylePr w:type="lastRow">
      <w:rPr>
        <w:b/>
        <w:bCs/>
        <w:color w:val="990000"/>
      </w:rPr>
      <w:tblPr/>
      <w:tcPr>
        <w:tcBorders>
          <w:top w:val="single" w:sz="12" w:space="0" w:color="000000"/>
        </w:tcBorders>
        <w:shd w:val="clear" w:color="auto" w:fill="0072BC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customStyle="1" w:styleId="ColorfulList-Accent11">
    <w:name w:val="Colorful List - Accent 11"/>
    <w:basedOn w:val="TableNormal"/>
    <w:next w:val="ColorfulList-Accent1"/>
    <w:uiPriority w:val="72"/>
    <w:semiHidden/>
    <w:rsid w:val="00DC2D95"/>
    <w:rPr>
      <w:color w:val="000000"/>
      <w:sz w:val="24"/>
      <w:szCs w:val="24"/>
    </w:rPr>
    <w:tblPr>
      <w:tblStyleRowBandSize w:val="1"/>
      <w:tblStyleColBandSize w:val="1"/>
    </w:tblPr>
    <w:tcPr>
      <w:shd w:val="clear" w:color="auto" w:fill="DFF2FF"/>
    </w:tcPr>
    <w:tblStylePr w:type="firstRow">
      <w:rPr>
        <w:b/>
        <w:bCs/>
        <w:color w:val="0072BC"/>
      </w:rPr>
      <w:tblPr/>
      <w:tcPr>
        <w:tcBorders>
          <w:bottom w:val="single" w:sz="12" w:space="0" w:color="0072BC"/>
        </w:tcBorders>
        <w:shd w:val="clear" w:color="auto" w:fill="990000"/>
      </w:tcPr>
    </w:tblStylePr>
    <w:tblStylePr w:type="lastRow">
      <w:rPr>
        <w:b/>
        <w:bCs/>
        <w:color w:val="990000"/>
      </w:rPr>
      <w:tblPr/>
      <w:tcPr>
        <w:tcBorders>
          <w:top w:val="single" w:sz="12" w:space="0" w:color="000000"/>
        </w:tcBorders>
        <w:shd w:val="clear" w:color="auto" w:fill="0072BC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DFFF"/>
      </w:tcPr>
    </w:tblStylePr>
    <w:tblStylePr w:type="band1Horz">
      <w:tblPr/>
      <w:tcPr>
        <w:shd w:val="clear" w:color="auto" w:fill="BEE5FF"/>
      </w:tcPr>
    </w:tblStylePr>
  </w:style>
  <w:style w:type="table" w:customStyle="1" w:styleId="ColorfulList-Accent21">
    <w:name w:val="Colorful List - Accent 21"/>
    <w:basedOn w:val="TableNormal"/>
    <w:next w:val="ColorfulList-Accent2"/>
    <w:uiPriority w:val="72"/>
    <w:semiHidden/>
    <w:rsid w:val="00DC2D95"/>
    <w:rPr>
      <w:color w:val="000000"/>
      <w:sz w:val="24"/>
      <w:szCs w:val="24"/>
    </w:rPr>
    <w:tblPr>
      <w:tblStyleRowBandSize w:val="1"/>
      <w:tblStyleColBandSize w:val="1"/>
    </w:tblPr>
    <w:tcPr>
      <w:shd w:val="clear" w:color="auto" w:fill="FFDFDF"/>
    </w:tcPr>
    <w:tblStylePr w:type="firstRow">
      <w:rPr>
        <w:b/>
        <w:bCs/>
        <w:color w:val="0072BC"/>
      </w:rPr>
      <w:tblPr/>
      <w:tcPr>
        <w:tcBorders>
          <w:bottom w:val="single" w:sz="12" w:space="0" w:color="0072BC"/>
        </w:tcBorders>
        <w:shd w:val="clear" w:color="auto" w:fill="990000"/>
      </w:tcPr>
    </w:tblStylePr>
    <w:tblStylePr w:type="lastRow">
      <w:rPr>
        <w:b/>
        <w:bCs/>
        <w:color w:val="990000"/>
      </w:rPr>
      <w:tblPr/>
      <w:tcPr>
        <w:tcBorders>
          <w:top w:val="single" w:sz="12" w:space="0" w:color="000000"/>
        </w:tcBorders>
        <w:shd w:val="clear" w:color="auto" w:fill="0072BC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0B0"/>
      </w:tcPr>
    </w:tblStylePr>
    <w:tblStylePr w:type="band1Horz">
      <w:tblPr/>
      <w:tcPr>
        <w:shd w:val="clear" w:color="auto" w:fill="FFBFBF"/>
      </w:tcPr>
    </w:tblStylePr>
  </w:style>
  <w:style w:type="table" w:customStyle="1" w:styleId="ColorfulList-Accent31">
    <w:name w:val="Colorful List - Accent 31"/>
    <w:basedOn w:val="TableNormal"/>
    <w:next w:val="ColorfulList-Accent3"/>
    <w:uiPriority w:val="72"/>
    <w:semiHidden/>
    <w:rsid w:val="00DC2D95"/>
    <w:rPr>
      <w:color w:val="000000"/>
      <w:sz w:val="24"/>
      <w:szCs w:val="24"/>
    </w:rPr>
    <w:tblPr>
      <w:tblStyleRowBandSize w:val="1"/>
      <w:tblStyleColBandSize w:val="1"/>
    </w:tblPr>
    <w:tcPr>
      <w:shd w:val="clear" w:color="auto" w:fill="EFEFEF"/>
    </w:tcPr>
    <w:tblStylePr w:type="firstRow">
      <w:rPr>
        <w:b/>
        <w:bCs/>
        <w:color w:val="0072BC"/>
      </w:rPr>
      <w:tblPr/>
      <w:tcPr>
        <w:tcBorders>
          <w:bottom w:val="single" w:sz="12" w:space="0" w:color="0072BC"/>
        </w:tcBorders>
        <w:shd w:val="clear" w:color="auto" w:fill="787878"/>
      </w:tcPr>
    </w:tblStylePr>
    <w:tblStylePr w:type="lastRow">
      <w:rPr>
        <w:b/>
        <w:bCs/>
        <w:color w:val="787878"/>
      </w:rPr>
      <w:tblPr/>
      <w:tcPr>
        <w:tcBorders>
          <w:top w:val="single" w:sz="12" w:space="0" w:color="000000"/>
        </w:tcBorders>
        <w:shd w:val="clear" w:color="auto" w:fill="0072BC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/>
      </w:tcPr>
    </w:tblStylePr>
    <w:tblStylePr w:type="band1Horz">
      <w:tblPr/>
      <w:tcPr>
        <w:shd w:val="clear" w:color="auto" w:fill="DFDFDF"/>
      </w:tcPr>
    </w:tblStylePr>
  </w:style>
  <w:style w:type="table" w:customStyle="1" w:styleId="ColorfulList-Accent41">
    <w:name w:val="Colorful List - Accent 41"/>
    <w:basedOn w:val="TableNormal"/>
    <w:next w:val="ColorfulList-Accent4"/>
    <w:uiPriority w:val="72"/>
    <w:semiHidden/>
    <w:rsid w:val="00DC2D95"/>
    <w:rPr>
      <w:color w:val="000000"/>
      <w:sz w:val="24"/>
      <w:szCs w:val="24"/>
    </w:rPr>
    <w:tblPr>
      <w:tblStyleRowBandSize w:val="1"/>
      <w:tblStyleColBandSize w:val="1"/>
    </w:tblPr>
    <w:tcPr>
      <w:shd w:val="clear" w:color="auto" w:fill="F4F4F4"/>
    </w:tcPr>
    <w:tblStylePr w:type="firstRow">
      <w:rPr>
        <w:b/>
        <w:bCs/>
        <w:color w:val="0072BC"/>
      </w:rPr>
      <w:tblPr/>
      <w:tcPr>
        <w:tcBorders>
          <w:bottom w:val="single" w:sz="12" w:space="0" w:color="0072BC"/>
        </w:tcBorders>
        <w:shd w:val="clear" w:color="auto" w:fill="4C4C4C"/>
      </w:tcPr>
    </w:tblStylePr>
    <w:tblStylePr w:type="lastRow">
      <w:rPr>
        <w:b/>
        <w:bCs/>
        <w:color w:val="4C4C4C"/>
      </w:rPr>
      <w:tblPr/>
      <w:tcPr>
        <w:tcBorders>
          <w:top w:val="single" w:sz="12" w:space="0" w:color="000000"/>
        </w:tcBorders>
        <w:shd w:val="clear" w:color="auto" w:fill="0072BC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/>
      </w:tcPr>
    </w:tblStylePr>
    <w:tblStylePr w:type="band1Horz">
      <w:tblPr/>
      <w:tcPr>
        <w:shd w:val="clear" w:color="auto" w:fill="EAEAEA"/>
      </w:tcPr>
    </w:tblStylePr>
  </w:style>
  <w:style w:type="table" w:customStyle="1" w:styleId="ColorfulList-Accent51">
    <w:name w:val="Colorful List - Accent 51"/>
    <w:basedOn w:val="TableNormal"/>
    <w:next w:val="ColorfulList-Accent5"/>
    <w:uiPriority w:val="72"/>
    <w:semiHidden/>
    <w:rsid w:val="00DC2D95"/>
    <w:rPr>
      <w:color w:val="000000"/>
      <w:sz w:val="24"/>
      <w:szCs w:val="24"/>
    </w:rPr>
    <w:tblPr>
      <w:tblStyleRowBandSize w:val="1"/>
      <w:tblStyleColBandSize w:val="1"/>
    </w:tblPr>
    <w:tcPr>
      <w:shd w:val="clear" w:color="auto" w:fill="EFEFEF"/>
    </w:tcPr>
    <w:tblStylePr w:type="firstRow">
      <w:rPr>
        <w:b/>
        <w:bCs/>
        <w:color w:val="0072BC"/>
      </w:rPr>
      <w:tblPr/>
      <w:tcPr>
        <w:tcBorders>
          <w:bottom w:val="single" w:sz="12" w:space="0" w:color="0072BC"/>
        </w:tcBorders>
        <w:shd w:val="clear" w:color="auto" w:fill="3D3D3D"/>
      </w:tcPr>
    </w:tblStylePr>
    <w:tblStylePr w:type="lastRow">
      <w:rPr>
        <w:b/>
        <w:bCs/>
        <w:color w:val="3D3D3D"/>
      </w:rPr>
      <w:tblPr/>
      <w:tcPr>
        <w:tcBorders>
          <w:top w:val="single" w:sz="12" w:space="0" w:color="000000"/>
        </w:tcBorders>
        <w:shd w:val="clear" w:color="auto" w:fill="0072BC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/>
      </w:tcPr>
    </w:tblStylePr>
    <w:tblStylePr w:type="band1Horz">
      <w:tblPr/>
      <w:tcPr>
        <w:shd w:val="clear" w:color="auto" w:fill="DFDFDF"/>
      </w:tcPr>
    </w:tblStylePr>
  </w:style>
  <w:style w:type="table" w:customStyle="1" w:styleId="ColorfulList-Accent61">
    <w:name w:val="Colorful List - Accent 61"/>
    <w:basedOn w:val="TableNormal"/>
    <w:next w:val="ColorfulList-Accent6"/>
    <w:uiPriority w:val="72"/>
    <w:semiHidden/>
    <w:rsid w:val="00DC2D95"/>
    <w:rPr>
      <w:color w:val="000000"/>
      <w:sz w:val="24"/>
      <w:szCs w:val="24"/>
    </w:rPr>
    <w:tblPr>
      <w:tblStyleRowBandSize w:val="1"/>
      <w:tblStyleColBandSize w:val="1"/>
    </w:tblPr>
    <w:tcPr>
      <w:shd w:val="clear" w:color="auto" w:fill="EDEDED"/>
    </w:tcPr>
    <w:tblStylePr w:type="firstRow">
      <w:rPr>
        <w:b/>
        <w:bCs/>
        <w:color w:val="0072BC"/>
      </w:rPr>
      <w:tblPr/>
      <w:tcPr>
        <w:tcBorders>
          <w:bottom w:val="single" w:sz="12" w:space="0" w:color="0072BC"/>
        </w:tcBorders>
        <w:shd w:val="clear" w:color="auto" w:fill="4C4C4C"/>
      </w:tcPr>
    </w:tblStylePr>
    <w:tblStylePr w:type="lastRow">
      <w:rPr>
        <w:b/>
        <w:bCs/>
        <w:color w:val="4C4C4C"/>
      </w:rPr>
      <w:tblPr/>
      <w:tcPr>
        <w:tcBorders>
          <w:top w:val="single" w:sz="12" w:space="0" w:color="000000"/>
        </w:tcBorders>
        <w:shd w:val="clear" w:color="auto" w:fill="0072BC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/>
      </w:tcPr>
    </w:tblStylePr>
    <w:tblStylePr w:type="band1Horz">
      <w:tblPr/>
      <w:tcPr>
        <w:shd w:val="clear" w:color="auto" w:fill="DBDBDB"/>
      </w:tcPr>
    </w:tblStylePr>
  </w:style>
  <w:style w:type="table" w:customStyle="1" w:styleId="ColorfulShading1">
    <w:name w:val="Colorful Shading1"/>
    <w:basedOn w:val="TableNormal"/>
    <w:next w:val="ColorfulShading"/>
    <w:uiPriority w:val="71"/>
    <w:semiHidden/>
    <w:rsid w:val="00DC2D95"/>
    <w:rPr>
      <w:color w:val="000000"/>
      <w:sz w:val="24"/>
      <w:szCs w:val="24"/>
    </w:rPr>
    <w:tblPr>
      <w:tblStyleRowBandSize w:val="1"/>
      <w:tblStyleColBandSize w:val="1"/>
      <w:tblBorders>
        <w:top w:val="single" w:sz="24" w:space="0" w:color="C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72BC"/>
        <w:insideV w:val="single" w:sz="4" w:space="0" w:color="0072BC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0000"/>
          <w:right w:val="nil"/>
          <w:insideH w:val="nil"/>
          <w:insideV w:val="nil"/>
        </w:tcBorders>
        <w:shd w:val="clear" w:color="auto" w:fill="0072BC"/>
      </w:tcPr>
    </w:tblStylePr>
    <w:tblStylePr w:type="lastRow">
      <w:rPr>
        <w:b/>
        <w:bCs/>
        <w:color w:val="0072BC"/>
      </w:rPr>
      <w:tblPr/>
      <w:tcPr>
        <w:tcBorders>
          <w:top w:val="single" w:sz="6" w:space="0" w:color="0072BC"/>
        </w:tcBorders>
        <w:shd w:val="clear" w:color="auto" w:fill="000000"/>
      </w:tcPr>
    </w:tblStylePr>
    <w:tblStylePr w:type="fir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11">
    <w:name w:val="Colorful Shading - Accent 11"/>
    <w:basedOn w:val="TableNormal"/>
    <w:next w:val="ColorfulShading-Accent1"/>
    <w:uiPriority w:val="71"/>
    <w:semiHidden/>
    <w:rsid w:val="00DC2D95"/>
    <w:rPr>
      <w:color w:val="000000"/>
      <w:sz w:val="24"/>
      <w:szCs w:val="24"/>
    </w:rPr>
    <w:tblPr>
      <w:tblStyleRowBandSize w:val="1"/>
      <w:tblStyleColBandSize w:val="1"/>
      <w:tblBorders>
        <w:top w:val="single" w:sz="24" w:space="0" w:color="C00000"/>
        <w:left w:val="single" w:sz="4" w:space="0" w:color="0072BC"/>
        <w:bottom w:val="single" w:sz="4" w:space="0" w:color="0072BC"/>
        <w:right w:val="single" w:sz="4" w:space="0" w:color="0072BC"/>
        <w:insideH w:val="single" w:sz="4" w:space="0" w:color="0072BC"/>
        <w:insideV w:val="single" w:sz="4" w:space="0" w:color="0072BC"/>
      </w:tblBorders>
    </w:tblPr>
    <w:tcPr>
      <w:shd w:val="clear" w:color="auto" w:fill="DFF2FF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0000"/>
          <w:right w:val="nil"/>
          <w:insideH w:val="nil"/>
          <w:insideV w:val="nil"/>
        </w:tcBorders>
        <w:shd w:val="clear" w:color="auto" w:fill="0072BC"/>
      </w:tcPr>
    </w:tblStylePr>
    <w:tblStylePr w:type="lastRow">
      <w:rPr>
        <w:b/>
        <w:bCs/>
        <w:color w:val="0072BC"/>
      </w:rPr>
      <w:tblPr/>
      <w:tcPr>
        <w:tcBorders>
          <w:top w:val="single" w:sz="6" w:space="0" w:color="0072BC"/>
        </w:tcBorders>
        <w:shd w:val="clear" w:color="auto" w:fill="004470"/>
      </w:tcPr>
    </w:tblStylePr>
    <w:tblStylePr w:type="fir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single" w:sz="4" w:space="0" w:color="004470"/>
          <w:insideV w:val="nil"/>
        </w:tcBorders>
        <w:shd w:val="clear" w:color="auto" w:fill="004470"/>
      </w:tcPr>
    </w:tblStylePr>
    <w:tblStylePr w:type="la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470"/>
      </w:tcPr>
    </w:tblStylePr>
    <w:tblStylePr w:type="band1Vert">
      <w:tblPr/>
      <w:tcPr>
        <w:shd w:val="clear" w:color="auto" w:fill="7ECBFF"/>
      </w:tcPr>
    </w:tblStylePr>
    <w:tblStylePr w:type="band1Horz">
      <w:tblPr/>
      <w:tcPr>
        <w:shd w:val="clear" w:color="auto" w:fill="5EBFFF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21">
    <w:name w:val="Colorful Shading - Accent 21"/>
    <w:basedOn w:val="TableNormal"/>
    <w:next w:val="ColorfulShading-Accent2"/>
    <w:uiPriority w:val="71"/>
    <w:semiHidden/>
    <w:rsid w:val="00DC2D95"/>
    <w:rPr>
      <w:color w:val="000000"/>
      <w:sz w:val="24"/>
      <w:szCs w:val="24"/>
    </w:rPr>
    <w:tblPr>
      <w:tblStyleRowBandSize w:val="1"/>
      <w:tblStyleColBandSize w:val="1"/>
      <w:tblBorders>
        <w:top w:val="single" w:sz="24" w:space="0" w:color="C00000"/>
        <w:left w:val="single" w:sz="4" w:space="0" w:color="C00000"/>
        <w:bottom w:val="single" w:sz="4" w:space="0" w:color="C00000"/>
        <w:right w:val="single" w:sz="4" w:space="0" w:color="C00000"/>
        <w:insideH w:val="single" w:sz="4" w:space="0" w:color="0072BC"/>
        <w:insideV w:val="single" w:sz="4" w:space="0" w:color="0072BC"/>
      </w:tblBorders>
    </w:tblPr>
    <w:tcPr>
      <w:shd w:val="clear" w:color="auto" w:fill="FFDFDF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0000"/>
          <w:right w:val="nil"/>
          <w:insideH w:val="nil"/>
          <w:insideV w:val="nil"/>
        </w:tcBorders>
        <w:shd w:val="clear" w:color="auto" w:fill="0072BC"/>
      </w:tcPr>
    </w:tblStylePr>
    <w:tblStylePr w:type="lastRow">
      <w:rPr>
        <w:b/>
        <w:bCs/>
        <w:color w:val="0072BC"/>
      </w:rPr>
      <w:tblPr/>
      <w:tcPr>
        <w:tcBorders>
          <w:top w:val="single" w:sz="6" w:space="0" w:color="0072BC"/>
        </w:tcBorders>
        <w:shd w:val="clear" w:color="auto" w:fill="730000"/>
      </w:tcPr>
    </w:tblStylePr>
    <w:tblStylePr w:type="fir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single" w:sz="4" w:space="0" w:color="730000"/>
          <w:insideV w:val="nil"/>
        </w:tcBorders>
        <w:shd w:val="clear" w:color="auto" w:fill="730000"/>
      </w:tcPr>
    </w:tblStylePr>
    <w:tblStylePr w:type="la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0000"/>
      </w:tcPr>
    </w:tblStylePr>
    <w:tblStylePr w:type="band1Vert">
      <w:tblPr/>
      <w:tcPr>
        <w:shd w:val="clear" w:color="auto" w:fill="FF7F7F"/>
      </w:tcPr>
    </w:tblStylePr>
    <w:tblStylePr w:type="band1Horz">
      <w:tblPr/>
      <w:tcPr>
        <w:shd w:val="clear" w:color="auto" w:fill="FF606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31">
    <w:name w:val="Colorful Shading - Accent 31"/>
    <w:basedOn w:val="TableNormal"/>
    <w:next w:val="ColorfulShading-Accent3"/>
    <w:uiPriority w:val="71"/>
    <w:semiHidden/>
    <w:rsid w:val="00DC2D95"/>
    <w:rPr>
      <w:color w:val="000000"/>
      <w:sz w:val="24"/>
      <w:szCs w:val="24"/>
    </w:rPr>
    <w:tblPr>
      <w:tblStyleRowBandSize w:val="1"/>
      <w:tblStyleColBandSize w:val="1"/>
      <w:tblBorders>
        <w:top w:val="single" w:sz="24" w:space="0" w:color="969696"/>
        <w:left w:val="single" w:sz="4" w:space="0" w:color="5F5F5F"/>
        <w:bottom w:val="single" w:sz="4" w:space="0" w:color="5F5F5F"/>
        <w:right w:val="single" w:sz="4" w:space="0" w:color="5F5F5F"/>
        <w:insideH w:val="single" w:sz="4" w:space="0" w:color="0072BC"/>
        <w:insideV w:val="single" w:sz="4" w:space="0" w:color="0072BC"/>
      </w:tblBorders>
    </w:tblPr>
    <w:tcPr>
      <w:shd w:val="clear" w:color="auto" w:fill="EFEFEF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9696"/>
          <w:right w:val="nil"/>
          <w:insideH w:val="nil"/>
          <w:insideV w:val="nil"/>
        </w:tcBorders>
        <w:shd w:val="clear" w:color="auto" w:fill="0072BC"/>
      </w:tcPr>
    </w:tblStylePr>
    <w:tblStylePr w:type="lastRow">
      <w:rPr>
        <w:b/>
        <w:bCs/>
        <w:color w:val="0072BC"/>
      </w:rPr>
      <w:tblPr/>
      <w:tcPr>
        <w:tcBorders>
          <w:top w:val="single" w:sz="6" w:space="0" w:color="0072BC"/>
        </w:tcBorders>
        <w:shd w:val="clear" w:color="auto" w:fill="393939"/>
      </w:tcPr>
    </w:tblStylePr>
    <w:tblStylePr w:type="fir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single" w:sz="4" w:space="0" w:color="393939"/>
          <w:insideV w:val="nil"/>
        </w:tcBorders>
        <w:shd w:val="clear" w:color="auto" w:fill="393939"/>
      </w:tcPr>
    </w:tblStylePr>
    <w:tblStylePr w:type="la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/>
      </w:tc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AFAFAF"/>
      </w:tcPr>
    </w:tblStylePr>
  </w:style>
  <w:style w:type="table" w:customStyle="1" w:styleId="ColorfulShading-Accent41">
    <w:name w:val="Colorful Shading - Accent 41"/>
    <w:basedOn w:val="TableNormal"/>
    <w:next w:val="ColorfulShading-Accent4"/>
    <w:uiPriority w:val="71"/>
    <w:semiHidden/>
    <w:rsid w:val="00DC2D95"/>
    <w:rPr>
      <w:color w:val="000000"/>
      <w:sz w:val="24"/>
      <w:szCs w:val="24"/>
    </w:rPr>
    <w:tblPr>
      <w:tblStyleRowBandSize w:val="1"/>
      <w:tblStyleColBandSize w:val="1"/>
      <w:tblBorders>
        <w:top w:val="single" w:sz="24" w:space="0" w:color="5F5F5F"/>
        <w:left w:val="single" w:sz="4" w:space="0" w:color="969696"/>
        <w:bottom w:val="single" w:sz="4" w:space="0" w:color="969696"/>
        <w:right w:val="single" w:sz="4" w:space="0" w:color="969696"/>
        <w:insideH w:val="single" w:sz="4" w:space="0" w:color="0072BC"/>
        <w:insideV w:val="single" w:sz="4" w:space="0" w:color="0072BC"/>
      </w:tblBorders>
    </w:tblPr>
    <w:tcPr>
      <w:shd w:val="clear" w:color="auto" w:fill="F4F4F4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/>
          <w:right w:val="nil"/>
          <w:insideH w:val="nil"/>
          <w:insideV w:val="nil"/>
        </w:tcBorders>
        <w:shd w:val="clear" w:color="auto" w:fill="0072BC"/>
      </w:tcPr>
    </w:tblStylePr>
    <w:tblStylePr w:type="lastRow">
      <w:rPr>
        <w:b/>
        <w:bCs/>
        <w:color w:val="0072BC"/>
      </w:rPr>
      <w:tblPr/>
      <w:tcPr>
        <w:tcBorders>
          <w:top w:val="single" w:sz="6" w:space="0" w:color="0072BC"/>
        </w:tcBorders>
        <w:shd w:val="clear" w:color="auto" w:fill="5A5A5A"/>
      </w:tcPr>
    </w:tblStylePr>
    <w:tblStylePr w:type="fir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single" w:sz="4" w:space="0" w:color="5A5A5A"/>
          <w:insideV w:val="nil"/>
        </w:tcBorders>
        <w:shd w:val="clear" w:color="auto" w:fill="5A5A5A"/>
      </w:tcPr>
    </w:tblStylePr>
    <w:tblStylePr w:type="la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A5A"/>
      </w:tcPr>
    </w:tblStylePr>
    <w:tblStylePr w:type="band1Vert">
      <w:tblPr/>
      <w:tcPr>
        <w:shd w:val="clear" w:color="auto" w:fill="D5D5D5"/>
      </w:tcPr>
    </w:tblStylePr>
    <w:tblStylePr w:type="band1Horz">
      <w:tblPr/>
      <w:tcPr>
        <w:shd w:val="clear" w:color="auto" w:fill="CACACA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51">
    <w:name w:val="Colorful Shading - Accent 51"/>
    <w:basedOn w:val="TableNormal"/>
    <w:next w:val="ColorfulShading-Accent5"/>
    <w:uiPriority w:val="71"/>
    <w:semiHidden/>
    <w:rsid w:val="00DC2D95"/>
    <w:rPr>
      <w:color w:val="000000"/>
      <w:sz w:val="24"/>
      <w:szCs w:val="24"/>
    </w:rPr>
    <w:tblPr>
      <w:tblStyleRowBandSize w:val="1"/>
      <w:tblStyleColBandSize w:val="1"/>
      <w:tblBorders>
        <w:top w:val="single" w:sz="24" w:space="0" w:color="4D4D4D"/>
        <w:left w:val="single" w:sz="4" w:space="0" w:color="5F5F5F"/>
        <w:bottom w:val="single" w:sz="4" w:space="0" w:color="5F5F5F"/>
        <w:right w:val="single" w:sz="4" w:space="0" w:color="5F5F5F"/>
        <w:insideH w:val="single" w:sz="4" w:space="0" w:color="0072BC"/>
        <w:insideV w:val="single" w:sz="4" w:space="0" w:color="0072BC"/>
      </w:tblBorders>
    </w:tblPr>
    <w:tcPr>
      <w:shd w:val="clear" w:color="auto" w:fill="EFEFEF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D4D4D"/>
          <w:right w:val="nil"/>
          <w:insideH w:val="nil"/>
          <w:insideV w:val="nil"/>
        </w:tcBorders>
        <w:shd w:val="clear" w:color="auto" w:fill="0072BC"/>
      </w:tcPr>
    </w:tblStylePr>
    <w:tblStylePr w:type="lastRow">
      <w:rPr>
        <w:b/>
        <w:bCs/>
        <w:color w:val="0072BC"/>
      </w:rPr>
      <w:tblPr/>
      <w:tcPr>
        <w:tcBorders>
          <w:top w:val="single" w:sz="6" w:space="0" w:color="0072BC"/>
        </w:tcBorders>
        <w:shd w:val="clear" w:color="auto" w:fill="393939"/>
      </w:tcPr>
    </w:tblStylePr>
    <w:tblStylePr w:type="fir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single" w:sz="4" w:space="0" w:color="393939"/>
          <w:insideV w:val="nil"/>
        </w:tcBorders>
        <w:shd w:val="clear" w:color="auto" w:fill="393939"/>
      </w:tcPr>
    </w:tblStylePr>
    <w:tblStylePr w:type="la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/>
      </w:tc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AFAFAF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61">
    <w:name w:val="Colorful Shading - Accent 61"/>
    <w:basedOn w:val="TableNormal"/>
    <w:next w:val="ColorfulShading-Accent6"/>
    <w:uiPriority w:val="71"/>
    <w:semiHidden/>
    <w:rsid w:val="00DC2D95"/>
    <w:rPr>
      <w:color w:val="000000"/>
      <w:sz w:val="24"/>
      <w:szCs w:val="24"/>
    </w:rPr>
    <w:tblPr>
      <w:tblStyleRowBandSize w:val="1"/>
      <w:tblStyleColBandSize w:val="1"/>
      <w:tblBorders>
        <w:top w:val="single" w:sz="24" w:space="0" w:color="5F5F5F"/>
        <w:left w:val="single" w:sz="4" w:space="0" w:color="4D4D4D"/>
        <w:bottom w:val="single" w:sz="4" w:space="0" w:color="4D4D4D"/>
        <w:right w:val="single" w:sz="4" w:space="0" w:color="4D4D4D"/>
        <w:insideH w:val="single" w:sz="4" w:space="0" w:color="0072BC"/>
        <w:insideV w:val="single" w:sz="4" w:space="0" w:color="0072BC"/>
      </w:tblBorders>
    </w:tblPr>
    <w:tcPr>
      <w:shd w:val="clear" w:color="auto" w:fill="ED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/>
          <w:right w:val="nil"/>
          <w:insideH w:val="nil"/>
          <w:insideV w:val="nil"/>
        </w:tcBorders>
        <w:shd w:val="clear" w:color="auto" w:fill="0072BC"/>
      </w:tcPr>
    </w:tblStylePr>
    <w:tblStylePr w:type="lastRow">
      <w:rPr>
        <w:b/>
        <w:bCs/>
        <w:color w:val="0072BC"/>
      </w:rPr>
      <w:tblPr/>
      <w:tcPr>
        <w:tcBorders>
          <w:top w:val="single" w:sz="6" w:space="0" w:color="0072BC"/>
        </w:tcBorders>
        <w:shd w:val="clear" w:color="auto" w:fill="2E2E2E"/>
      </w:tcPr>
    </w:tblStylePr>
    <w:tblStylePr w:type="fir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single" w:sz="4" w:space="0" w:color="2E2E2E"/>
          <w:insideV w:val="nil"/>
        </w:tcBorders>
        <w:shd w:val="clear" w:color="auto" w:fill="2E2E2E"/>
      </w:tcPr>
    </w:tblStylePr>
    <w:tblStylePr w:type="la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2E2E"/>
      </w:tcPr>
    </w:tblStylePr>
    <w:tblStylePr w:type="band1Vert">
      <w:tblPr/>
      <w:tcPr>
        <w:shd w:val="clear" w:color="auto" w:fill="B7B7B7"/>
      </w:tcPr>
    </w:tblStylePr>
    <w:tblStylePr w:type="band1Horz">
      <w:tblPr/>
      <w:tcPr>
        <w:shd w:val="clear" w:color="auto" w:fill="A6A6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DarkList1">
    <w:name w:val="Dark List1"/>
    <w:basedOn w:val="TableNormal"/>
    <w:next w:val="DarkList"/>
    <w:uiPriority w:val="70"/>
    <w:semiHidden/>
    <w:rsid w:val="00DC2D95"/>
    <w:rPr>
      <w:color w:val="0072BC"/>
      <w:sz w:val="24"/>
      <w:szCs w:val="24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0072BC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0072BC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customStyle="1" w:styleId="DarkList-Accent11">
    <w:name w:val="Dark List - Accent 11"/>
    <w:basedOn w:val="TableNormal"/>
    <w:next w:val="DarkList-Accent1"/>
    <w:uiPriority w:val="70"/>
    <w:semiHidden/>
    <w:rsid w:val="00DC2D95"/>
    <w:rPr>
      <w:color w:val="0072BC"/>
      <w:sz w:val="24"/>
      <w:szCs w:val="24"/>
    </w:rPr>
    <w:tblPr>
      <w:tblStyleRowBandSize w:val="1"/>
      <w:tblStyleColBandSize w:val="1"/>
    </w:tblPr>
    <w:tcPr>
      <w:shd w:val="clear" w:color="auto" w:fill="0072BC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0072BC"/>
          <w:left w:val="nil"/>
          <w:bottom w:val="nil"/>
          <w:right w:val="nil"/>
          <w:insideH w:val="nil"/>
          <w:insideV w:val="nil"/>
        </w:tcBorders>
        <w:shd w:val="clear" w:color="auto" w:fill="00385D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/>
          <w:insideH w:val="nil"/>
          <w:insideV w:val="nil"/>
        </w:tcBorders>
        <w:shd w:val="clear" w:color="auto" w:fill="00548C"/>
      </w:tcPr>
    </w:tblStylePr>
    <w:tblStylePr w:type="lastCol">
      <w:tblPr/>
      <w:tcPr>
        <w:tcBorders>
          <w:top w:val="nil"/>
          <w:left w:val="single" w:sz="18" w:space="0" w:color="0072BC"/>
          <w:bottom w:val="nil"/>
          <w:right w:val="nil"/>
          <w:insideH w:val="nil"/>
          <w:insideV w:val="nil"/>
        </w:tcBorders>
        <w:shd w:val="clear" w:color="auto" w:fill="00548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48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48C"/>
      </w:tcPr>
    </w:tblStylePr>
  </w:style>
  <w:style w:type="table" w:customStyle="1" w:styleId="DarkList-Accent21">
    <w:name w:val="Dark List - Accent 21"/>
    <w:basedOn w:val="TableNormal"/>
    <w:next w:val="DarkList-Accent2"/>
    <w:uiPriority w:val="70"/>
    <w:semiHidden/>
    <w:rsid w:val="00DC2D95"/>
    <w:rPr>
      <w:color w:val="0072BC"/>
      <w:sz w:val="24"/>
      <w:szCs w:val="24"/>
    </w:rPr>
    <w:tblPr>
      <w:tblStyleRowBandSize w:val="1"/>
      <w:tblStyleColBandSize w:val="1"/>
    </w:tblPr>
    <w:tcPr>
      <w:shd w:val="clear" w:color="auto" w:fill="C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0072BC"/>
          <w:left w:val="nil"/>
          <w:bottom w:val="nil"/>
          <w:right w:val="nil"/>
          <w:insideH w:val="nil"/>
          <w:insideV w:val="nil"/>
        </w:tcBorders>
        <w:shd w:val="clear" w:color="auto" w:fill="5F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/>
          <w:insideH w:val="nil"/>
          <w:insideV w:val="nil"/>
        </w:tcBorders>
        <w:shd w:val="clear" w:color="auto" w:fill="8F0000"/>
      </w:tcPr>
    </w:tblStylePr>
    <w:tblStylePr w:type="lastCol">
      <w:tblPr/>
      <w:tcPr>
        <w:tcBorders>
          <w:top w:val="nil"/>
          <w:left w:val="single" w:sz="18" w:space="0" w:color="0072BC"/>
          <w:bottom w:val="nil"/>
          <w:right w:val="nil"/>
          <w:insideH w:val="nil"/>
          <w:insideV w:val="nil"/>
        </w:tcBorders>
        <w:shd w:val="clear" w:color="auto" w:fill="8F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0000"/>
      </w:tcPr>
    </w:tblStylePr>
  </w:style>
  <w:style w:type="table" w:customStyle="1" w:styleId="DarkList-Accent31">
    <w:name w:val="Dark List - Accent 31"/>
    <w:basedOn w:val="TableNormal"/>
    <w:next w:val="DarkList-Accent3"/>
    <w:uiPriority w:val="70"/>
    <w:semiHidden/>
    <w:rsid w:val="00DC2D95"/>
    <w:rPr>
      <w:color w:val="0072BC"/>
      <w:sz w:val="24"/>
      <w:szCs w:val="24"/>
    </w:rPr>
    <w:tblPr>
      <w:tblStyleRowBandSize w:val="1"/>
      <w:tblStyleColBandSize w:val="1"/>
    </w:tblPr>
    <w:tcPr>
      <w:shd w:val="clear" w:color="auto" w:fill="5F5F5F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0072BC"/>
          <w:left w:val="nil"/>
          <w:bottom w:val="nil"/>
          <w:right w:val="nil"/>
          <w:insideH w:val="nil"/>
          <w:insideV w:val="nil"/>
        </w:tcBorders>
        <w:shd w:val="clear" w:color="auto" w:fill="2F2F2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/>
          <w:insideH w:val="nil"/>
          <w:insideV w:val="nil"/>
        </w:tcBorders>
        <w:shd w:val="clear" w:color="auto" w:fill="474747"/>
      </w:tcPr>
    </w:tblStylePr>
    <w:tblStylePr w:type="lastCol">
      <w:tblPr/>
      <w:tcPr>
        <w:tcBorders>
          <w:top w:val="nil"/>
          <w:left w:val="single" w:sz="18" w:space="0" w:color="0072BC"/>
          <w:bottom w:val="nil"/>
          <w:right w:val="nil"/>
          <w:insideH w:val="nil"/>
          <w:insideV w:val="nil"/>
        </w:tcBorders>
        <w:shd w:val="clear" w:color="auto" w:fill="474747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/>
      </w:tcPr>
    </w:tblStylePr>
  </w:style>
  <w:style w:type="table" w:customStyle="1" w:styleId="DarkList-Accent41">
    <w:name w:val="Dark List - Accent 41"/>
    <w:basedOn w:val="TableNormal"/>
    <w:next w:val="DarkList-Accent4"/>
    <w:uiPriority w:val="70"/>
    <w:semiHidden/>
    <w:rsid w:val="00DC2D95"/>
    <w:rPr>
      <w:color w:val="0072BC"/>
      <w:sz w:val="24"/>
      <w:szCs w:val="24"/>
    </w:rPr>
    <w:tblPr>
      <w:tblStyleRowBandSize w:val="1"/>
      <w:tblStyleColBandSize w:val="1"/>
    </w:tblPr>
    <w:tcPr>
      <w:shd w:val="clear" w:color="auto" w:fill="96969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0072BC"/>
          <w:left w:val="nil"/>
          <w:bottom w:val="nil"/>
          <w:right w:val="nil"/>
          <w:insideH w:val="nil"/>
          <w:insideV w:val="nil"/>
        </w:tcBorders>
        <w:shd w:val="clear" w:color="auto" w:fill="4A4A4A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/>
          <w:insideH w:val="nil"/>
          <w:insideV w:val="nil"/>
        </w:tcBorders>
        <w:shd w:val="clear" w:color="auto" w:fill="707070"/>
      </w:tcPr>
    </w:tblStylePr>
    <w:tblStylePr w:type="lastCol">
      <w:tblPr/>
      <w:tcPr>
        <w:tcBorders>
          <w:top w:val="nil"/>
          <w:left w:val="single" w:sz="18" w:space="0" w:color="0072BC"/>
          <w:bottom w:val="nil"/>
          <w:right w:val="nil"/>
          <w:insideH w:val="nil"/>
          <w:insideV w:val="nil"/>
        </w:tcBorders>
        <w:shd w:val="clear" w:color="auto" w:fill="70707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/>
      </w:tcPr>
    </w:tblStylePr>
  </w:style>
  <w:style w:type="table" w:customStyle="1" w:styleId="DarkList-Accent51">
    <w:name w:val="Dark List - Accent 51"/>
    <w:basedOn w:val="TableNormal"/>
    <w:next w:val="DarkList-Accent5"/>
    <w:uiPriority w:val="70"/>
    <w:semiHidden/>
    <w:rsid w:val="00DC2D95"/>
    <w:rPr>
      <w:color w:val="0072BC"/>
      <w:sz w:val="24"/>
      <w:szCs w:val="24"/>
    </w:rPr>
    <w:tblPr>
      <w:tblStyleRowBandSize w:val="1"/>
      <w:tblStyleColBandSize w:val="1"/>
    </w:tblPr>
    <w:tcPr>
      <w:shd w:val="clear" w:color="auto" w:fill="5F5F5F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0072BC"/>
          <w:left w:val="nil"/>
          <w:bottom w:val="nil"/>
          <w:right w:val="nil"/>
          <w:insideH w:val="nil"/>
          <w:insideV w:val="nil"/>
        </w:tcBorders>
        <w:shd w:val="clear" w:color="auto" w:fill="2F2F2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/>
          <w:insideH w:val="nil"/>
          <w:insideV w:val="nil"/>
        </w:tcBorders>
        <w:shd w:val="clear" w:color="auto" w:fill="474747"/>
      </w:tcPr>
    </w:tblStylePr>
    <w:tblStylePr w:type="lastCol">
      <w:tblPr/>
      <w:tcPr>
        <w:tcBorders>
          <w:top w:val="nil"/>
          <w:left w:val="single" w:sz="18" w:space="0" w:color="0072BC"/>
          <w:bottom w:val="nil"/>
          <w:right w:val="nil"/>
          <w:insideH w:val="nil"/>
          <w:insideV w:val="nil"/>
        </w:tcBorders>
        <w:shd w:val="clear" w:color="auto" w:fill="474747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/>
      </w:tcPr>
    </w:tblStylePr>
  </w:style>
  <w:style w:type="table" w:customStyle="1" w:styleId="DarkList-Accent61">
    <w:name w:val="Dark List - Accent 61"/>
    <w:basedOn w:val="TableNormal"/>
    <w:next w:val="DarkList-Accent6"/>
    <w:uiPriority w:val="70"/>
    <w:semiHidden/>
    <w:rsid w:val="00DC2D95"/>
    <w:rPr>
      <w:color w:val="0072BC"/>
      <w:sz w:val="24"/>
      <w:szCs w:val="24"/>
    </w:rPr>
    <w:tblPr>
      <w:tblStyleRowBandSize w:val="1"/>
      <w:tblStyleColBandSize w:val="1"/>
    </w:tblPr>
    <w:tcPr>
      <w:shd w:val="clear" w:color="auto" w:fill="4D4D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0072BC"/>
          <w:left w:val="nil"/>
          <w:bottom w:val="nil"/>
          <w:right w:val="nil"/>
          <w:insideH w:val="nil"/>
          <w:insideV w:val="nil"/>
        </w:tcBorders>
        <w:shd w:val="clear" w:color="auto" w:fill="26262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/>
          <w:insideH w:val="nil"/>
          <w:insideV w:val="nil"/>
        </w:tcBorders>
        <w:shd w:val="clear" w:color="auto" w:fill="393939"/>
      </w:tcPr>
    </w:tblStylePr>
    <w:tblStylePr w:type="lastCol">
      <w:tblPr/>
      <w:tcPr>
        <w:tcBorders>
          <w:top w:val="nil"/>
          <w:left w:val="single" w:sz="18" w:space="0" w:color="0072BC"/>
          <w:bottom w:val="nil"/>
          <w:right w:val="nil"/>
          <w:insideH w:val="nil"/>
          <w:insideV w:val="nil"/>
        </w:tcBorders>
        <w:shd w:val="clear" w:color="auto" w:fill="393939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/>
      </w:tcPr>
    </w:tblStylePr>
  </w:style>
  <w:style w:type="table" w:customStyle="1" w:styleId="LightGrid1">
    <w:name w:val="Light Grid1"/>
    <w:basedOn w:val="TableNormal"/>
    <w:next w:val="LightGrid"/>
    <w:uiPriority w:val="62"/>
    <w:semiHidden/>
    <w:rsid w:val="00DC2D95"/>
    <w:rPr>
      <w:sz w:val="24"/>
      <w:szCs w:val="24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Times New Roman" w:eastAsia="MingLiU" w:hAnsi="Times New Rom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Times New Roman" w:eastAsia="MingLiU" w:hAnsi="Times New Roman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Times New Roman" w:eastAsia="MingLiU" w:hAnsi="Times New Roman" w:cs="Times New Roman"/>
        <w:b/>
        <w:bCs/>
      </w:rPr>
    </w:tblStylePr>
    <w:tblStylePr w:type="lastCol">
      <w:rPr>
        <w:rFonts w:ascii="Times New Roman" w:eastAsia="MingLiU" w:hAnsi="Times New Rom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LightGrid-Accent11">
    <w:name w:val="Light Grid - Accent 11"/>
    <w:basedOn w:val="TableNormal"/>
    <w:next w:val="LightGrid-Accent1"/>
    <w:uiPriority w:val="62"/>
    <w:semiHidden/>
    <w:rsid w:val="00DC2D95"/>
    <w:rPr>
      <w:sz w:val="24"/>
      <w:szCs w:val="24"/>
    </w:rPr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  <w:insideH w:val="single" w:sz="8" w:space="0" w:color="0072BC"/>
        <w:insideV w:val="single" w:sz="8" w:space="0" w:color="0072BC"/>
      </w:tblBorders>
    </w:tblPr>
    <w:tblStylePr w:type="firstRow">
      <w:pPr>
        <w:spacing w:before="0" w:after="0" w:line="240" w:lineRule="auto"/>
      </w:pPr>
      <w:rPr>
        <w:rFonts w:ascii="Times New Roman" w:eastAsia="MingLiU" w:hAnsi="Times New Roman" w:cs="Times New Roman"/>
        <w:b/>
        <w:bCs/>
      </w:rPr>
      <w:tblPr/>
      <w:tcPr>
        <w:tcBorders>
          <w:top w:val="single" w:sz="8" w:space="0" w:color="0072BC"/>
          <w:left w:val="single" w:sz="8" w:space="0" w:color="0072BC"/>
          <w:bottom w:val="single" w:sz="18" w:space="0" w:color="0072BC"/>
          <w:right w:val="single" w:sz="8" w:space="0" w:color="0072BC"/>
          <w:insideH w:val="nil"/>
          <w:insideV w:val="single" w:sz="8" w:space="0" w:color="0072BC"/>
        </w:tcBorders>
      </w:tcPr>
    </w:tblStylePr>
    <w:tblStylePr w:type="lastRow">
      <w:pPr>
        <w:spacing w:before="0" w:after="0" w:line="240" w:lineRule="auto"/>
      </w:pPr>
      <w:rPr>
        <w:rFonts w:ascii="Times New Roman" w:eastAsia="MingLiU" w:hAnsi="Times New Roman" w:cs="Times New Roman"/>
        <w:b/>
        <w:bCs/>
      </w:rPr>
      <w:tblPr/>
      <w:tcPr>
        <w:tcBorders>
          <w:top w:val="double" w:sz="6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single" w:sz="8" w:space="0" w:color="0072BC"/>
        </w:tcBorders>
      </w:tcPr>
    </w:tblStylePr>
    <w:tblStylePr w:type="firstCol">
      <w:rPr>
        <w:rFonts w:ascii="Times New Roman" w:eastAsia="MingLiU" w:hAnsi="Times New Roman" w:cs="Times New Roman"/>
        <w:b/>
        <w:bCs/>
      </w:rPr>
    </w:tblStylePr>
    <w:tblStylePr w:type="lastCol">
      <w:rPr>
        <w:rFonts w:ascii="Times New Roman" w:eastAsia="MingLiU" w:hAnsi="Times New Roman" w:cs="Times New Roman"/>
        <w:b/>
        <w:bCs/>
      </w:rPr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</w:tcBorders>
      </w:tcPr>
    </w:tblStylePr>
    <w:tblStylePr w:type="band1Vert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</w:tcBorders>
        <w:shd w:val="clear" w:color="auto" w:fill="AFDFFF"/>
      </w:tcPr>
    </w:tblStylePr>
    <w:tblStylePr w:type="band1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V w:val="single" w:sz="8" w:space="0" w:color="0072BC"/>
        </w:tcBorders>
        <w:shd w:val="clear" w:color="auto" w:fill="AFDFFF"/>
      </w:tcPr>
    </w:tblStylePr>
    <w:tblStylePr w:type="band2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V w:val="single" w:sz="8" w:space="0" w:color="0072BC"/>
        </w:tcBorders>
      </w:tcPr>
    </w:tblStylePr>
  </w:style>
  <w:style w:type="table" w:customStyle="1" w:styleId="LightGrid-Accent21">
    <w:name w:val="Light Grid - Accent 21"/>
    <w:basedOn w:val="TableNormal"/>
    <w:next w:val="LightGrid-Accent2"/>
    <w:uiPriority w:val="62"/>
    <w:semiHidden/>
    <w:rsid w:val="00DC2D95"/>
    <w:rPr>
      <w:sz w:val="24"/>
      <w:szCs w:val="24"/>
    </w:rPr>
    <w:tblPr>
      <w:tblStyleRowBandSize w:val="1"/>
      <w:tblStyleColBandSize w:val="1"/>
      <w:tblBorders>
        <w:top w:val="single" w:sz="8" w:space="0" w:color="C00000"/>
        <w:left w:val="single" w:sz="8" w:space="0" w:color="C00000"/>
        <w:bottom w:val="single" w:sz="8" w:space="0" w:color="C00000"/>
        <w:right w:val="single" w:sz="8" w:space="0" w:color="C00000"/>
        <w:insideH w:val="single" w:sz="8" w:space="0" w:color="C00000"/>
        <w:insideV w:val="single" w:sz="8" w:space="0" w:color="C00000"/>
      </w:tblBorders>
    </w:tblPr>
    <w:tblStylePr w:type="firstRow">
      <w:pPr>
        <w:spacing w:before="0" w:after="0" w:line="240" w:lineRule="auto"/>
      </w:pPr>
      <w:rPr>
        <w:rFonts w:ascii="Times New Roman" w:eastAsia="MingLiU" w:hAnsi="Times New Roman" w:cs="Times New Roman"/>
        <w:b/>
        <w:bCs/>
      </w:rPr>
      <w:tblPr/>
      <w:tcPr>
        <w:tcBorders>
          <w:top w:val="single" w:sz="8" w:space="0" w:color="C00000"/>
          <w:left w:val="single" w:sz="8" w:space="0" w:color="C00000"/>
          <w:bottom w:val="single" w:sz="18" w:space="0" w:color="C00000"/>
          <w:right w:val="single" w:sz="8" w:space="0" w:color="C00000"/>
          <w:insideH w:val="nil"/>
          <w:insideV w:val="single" w:sz="8" w:space="0" w:color="C00000"/>
        </w:tcBorders>
      </w:tcPr>
    </w:tblStylePr>
    <w:tblStylePr w:type="lastRow">
      <w:pPr>
        <w:spacing w:before="0" w:after="0" w:line="240" w:lineRule="auto"/>
      </w:pPr>
      <w:rPr>
        <w:rFonts w:ascii="Times New Roman" w:eastAsia="MingLiU" w:hAnsi="Times New Roman" w:cs="Times New Roman"/>
        <w:b/>
        <w:bCs/>
      </w:rPr>
      <w:tblPr/>
      <w:tcPr>
        <w:tcBorders>
          <w:top w:val="double" w:sz="6" w:space="0" w:color="C00000"/>
          <w:left w:val="single" w:sz="8" w:space="0" w:color="C00000"/>
          <w:bottom w:val="single" w:sz="8" w:space="0" w:color="C00000"/>
          <w:right w:val="single" w:sz="8" w:space="0" w:color="C00000"/>
          <w:insideH w:val="nil"/>
          <w:insideV w:val="single" w:sz="8" w:space="0" w:color="C00000"/>
        </w:tcBorders>
      </w:tcPr>
    </w:tblStylePr>
    <w:tblStylePr w:type="firstCol">
      <w:rPr>
        <w:rFonts w:ascii="Times New Roman" w:eastAsia="MingLiU" w:hAnsi="Times New Roman" w:cs="Times New Roman"/>
        <w:b/>
        <w:bCs/>
      </w:rPr>
    </w:tblStylePr>
    <w:tblStylePr w:type="lastCol">
      <w:rPr>
        <w:rFonts w:ascii="Times New Roman" w:eastAsia="MingLiU" w:hAnsi="Times New Roman" w:cs="Times New Roman"/>
        <w:b/>
        <w:bCs/>
      </w:rPr>
      <w:tblPr/>
      <w:tcPr>
        <w:tc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</w:tcBorders>
      </w:tcPr>
    </w:tblStylePr>
    <w:tblStylePr w:type="band1Vert">
      <w:tblPr/>
      <w:tcPr>
        <w:tc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</w:tcBorders>
        <w:shd w:val="clear" w:color="auto" w:fill="FFB0B0"/>
      </w:tcPr>
    </w:tblStylePr>
    <w:tblStylePr w:type="band1Horz">
      <w:tblPr/>
      <w:tcPr>
        <w:tc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V w:val="single" w:sz="8" w:space="0" w:color="C00000"/>
        </w:tcBorders>
        <w:shd w:val="clear" w:color="auto" w:fill="FFB0B0"/>
      </w:tcPr>
    </w:tblStylePr>
    <w:tblStylePr w:type="band2Horz">
      <w:tblPr/>
      <w:tcPr>
        <w:tc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V w:val="single" w:sz="8" w:space="0" w:color="C00000"/>
        </w:tcBorders>
      </w:tcPr>
    </w:tblStylePr>
  </w:style>
  <w:style w:type="table" w:customStyle="1" w:styleId="LightGrid-Accent31">
    <w:name w:val="Light Grid - Accent 31"/>
    <w:basedOn w:val="TableNormal"/>
    <w:next w:val="LightGrid-Accent3"/>
    <w:uiPriority w:val="62"/>
    <w:semiHidden/>
    <w:rsid w:val="00DC2D95"/>
    <w:rPr>
      <w:sz w:val="24"/>
      <w:szCs w:val="24"/>
    </w:rPr>
    <w:tblPr>
      <w:tblStyleRowBandSize w:val="1"/>
      <w:tblStyleColBandSize w:val="1"/>
      <w:tblBorders>
        <w:top w:val="single" w:sz="8" w:space="0" w:color="5F5F5F"/>
        <w:left w:val="single" w:sz="8" w:space="0" w:color="5F5F5F"/>
        <w:bottom w:val="single" w:sz="8" w:space="0" w:color="5F5F5F"/>
        <w:right w:val="single" w:sz="8" w:space="0" w:color="5F5F5F"/>
        <w:insideH w:val="single" w:sz="8" w:space="0" w:color="5F5F5F"/>
        <w:insideV w:val="single" w:sz="8" w:space="0" w:color="5F5F5F"/>
      </w:tblBorders>
    </w:tblPr>
    <w:tblStylePr w:type="firstRow">
      <w:pPr>
        <w:spacing w:before="0" w:after="0" w:line="240" w:lineRule="auto"/>
      </w:pPr>
      <w:rPr>
        <w:rFonts w:ascii="Times New Roman" w:eastAsia="MingLiU" w:hAnsi="Times New Roman" w:cs="Times New Roman"/>
        <w:b/>
        <w:bCs/>
      </w:rPr>
      <w:tblPr/>
      <w:tcPr>
        <w:tcBorders>
          <w:top w:val="single" w:sz="8" w:space="0" w:color="5F5F5F"/>
          <w:left w:val="single" w:sz="8" w:space="0" w:color="5F5F5F"/>
          <w:bottom w:val="single" w:sz="18" w:space="0" w:color="5F5F5F"/>
          <w:right w:val="single" w:sz="8" w:space="0" w:color="5F5F5F"/>
          <w:insideH w:val="nil"/>
          <w:insideV w:val="single" w:sz="8" w:space="0" w:color="5F5F5F"/>
        </w:tcBorders>
      </w:tcPr>
    </w:tblStylePr>
    <w:tblStylePr w:type="lastRow">
      <w:pPr>
        <w:spacing w:before="0" w:after="0" w:line="240" w:lineRule="auto"/>
      </w:pPr>
      <w:rPr>
        <w:rFonts w:ascii="Times New Roman" w:eastAsia="MingLiU" w:hAnsi="Times New Roman" w:cs="Times New Roman"/>
        <w:b/>
        <w:bCs/>
      </w:rPr>
      <w:tblPr/>
      <w:tcPr>
        <w:tcBorders>
          <w:top w:val="double" w:sz="6" w:space="0" w:color="5F5F5F"/>
          <w:left w:val="single" w:sz="8" w:space="0" w:color="5F5F5F"/>
          <w:bottom w:val="single" w:sz="8" w:space="0" w:color="5F5F5F"/>
          <w:right w:val="single" w:sz="8" w:space="0" w:color="5F5F5F"/>
          <w:insideH w:val="nil"/>
          <w:insideV w:val="single" w:sz="8" w:space="0" w:color="5F5F5F"/>
        </w:tcBorders>
      </w:tcPr>
    </w:tblStylePr>
    <w:tblStylePr w:type="firstCol">
      <w:rPr>
        <w:rFonts w:ascii="Times New Roman" w:eastAsia="MingLiU" w:hAnsi="Times New Roman" w:cs="Times New Roman"/>
        <w:b/>
        <w:bCs/>
      </w:rPr>
    </w:tblStylePr>
    <w:tblStylePr w:type="lastCol">
      <w:rPr>
        <w:rFonts w:ascii="Times New Roman" w:eastAsia="MingLiU" w:hAnsi="Times New Roman" w:cs="Times New Roman"/>
        <w:b/>
        <w:bCs/>
      </w:rPr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</w:tcPr>
    </w:tblStylePr>
    <w:tblStylePr w:type="band1Vert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  <w:shd w:val="clear" w:color="auto" w:fill="D7D7D7"/>
      </w:tcPr>
    </w:tblStylePr>
    <w:tblStylePr w:type="band1Horz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  <w:insideV w:val="single" w:sz="8" w:space="0" w:color="5F5F5F"/>
        </w:tcBorders>
        <w:shd w:val="clear" w:color="auto" w:fill="D7D7D7"/>
      </w:tcPr>
    </w:tblStylePr>
    <w:tblStylePr w:type="band2Horz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  <w:insideV w:val="single" w:sz="8" w:space="0" w:color="5F5F5F"/>
        </w:tcBorders>
      </w:tcPr>
    </w:tblStylePr>
  </w:style>
  <w:style w:type="table" w:customStyle="1" w:styleId="LightGrid-Accent41">
    <w:name w:val="Light Grid - Accent 41"/>
    <w:basedOn w:val="TableNormal"/>
    <w:next w:val="LightGrid-Accent4"/>
    <w:uiPriority w:val="62"/>
    <w:semiHidden/>
    <w:rsid w:val="00DC2D95"/>
    <w:rPr>
      <w:sz w:val="24"/>
      <w:szCs w:val="24"/>
    </w:rPr>
    <w:tblPr>
      <w:tblStyleRowBandSize w:val="1"/>
      <w:tblStyleColBandSize w:val="1"/>
      <w:tblBorders>
        <w:top w:val="single" w:sz="8" w:space="0" w:color="969696"/>
        <w:left w:val="single" w:sz="8" w:space="0" w:color="969696"/>
        <w:bottom w:val="single" w:sz="8" w:space="0" w:color="969696"/>
        <w:right w:val="single" w:sz="8" w:space="0" w:color="969696"/>
        <w:insideH w:val="single" w:sz="8" w:space="0" w:color="969696"/>
        <w:insideV w:val="single" w:sz="8" w:space="0" w:color="969696"/>
      </w:tblBorders>
    </w:tblPr>
    <w:tblStylePr w:type="firstRow">
      <w:pPr>
        <w:spacing w:before="0" w:after="0" w:line="240" w:lineRule="auto"/>
      </w:pPr>
      <w:rPr>
        <w:rFonts w:ascii="Times New Roman" w:eastAsia="MingLiU" w:hAnsi="Times New Roman" w:cs="Times New Roman"/>
        <w:b/>
        <w:bCs/>
      </w:rPr>
      <w:tblPr/>
      <w:tcPr>
        <w:tcBorders>
          <w:top w:val="single" w:sz="8" w:space="0" w:color="969696"/>
          <w:left w:val="single" w:sz="8" w:space="0" w:color="969696"/>
          <w:bottom w:val="single" w:sz="18" w:space="0" w:color="969696"/>
          <w:right w:val="single" w:sz="8" w:space="0" w:color="969696"/>
          <w:insideH w:val="nil"/>
          <w:insideV w:val="single" w:sz="8" w:space="0" w:color="969696"/>
        </w:tcBorders>
      </w:tcPr>
    </w:tblStylePr>
    <w:tblStylePr w:type="lastRow">
      <w:pPr>
        <w:spacing w:before="0" w:after="0" w:line="240" w:lineRule="auto"/>
      </w:pPr>
      <w:rPr>
        <w:rFonts w:ascii="Times New Roman" w:eastAsia="MingLiU" w:hAnsi="Times New Roman" w:cs="Times New Roman"/>
        <w:b/>
        <w:bCs/>
      </w:rPr>
      <w:tblPr/>
      <w:tcPr>
        <w:tcBorders>
          <w:top w:val="double" w:sz="6" w:space="0" w:color="969696"/>
          <w:left w:val="single" w:sz="8" w:space="0" w:color="969696"/>
          <w:bottom w:val="single" w:sz="8" w:space="0" w:color="969696"/>
          <w:right w:val="single" w:sz="8" w:space="0" w:color="969696"/>
          <w:insideH w:val="nil"/>
          <w:insideV w:val="single" w:sz="8" w:space="0" w:color="969696"/>
        </w:tcBorders>
      </w:tcPr>
    </w:tblStylePr>
    <w:tblStylePr w:type="firstCol">
      <w:rPr>
        <w:rFonts w:ascii="Times New Roman" w:eastAsia="MingLiU" w:hAnsi="Times New Roman" w:cs="Times New Roman"/>
        <w:b/>
        <w:bCs/>
      </w:rPr>
    </w:tblStylePr>
    <w:tblStylePr w:type="lastCol">
      <w:rPr>
        <w:rFonts w:ascii="Times New Roman" w:eastAsia="MingLiU" w:hAnsi="Times New Roman" w:cs="Times New Roman"/>
        <w:b/>
        <w:bCs/>
      </w:rPr>
      <w:tblPr/>
      <w:tcPr>
        <w:tcBorders>
          <w:top w:val="single" w:sz="8" w:space="0" w:color="969696"/>
          <w:left w:val="single" w:sz="8" w:space="0" w:color="969696"/>
          <w:bottom w:val="single" w:sz="8" w:space="0" w:color="969696"/>
          <w:right w:val="single" w:sz="8" w:space="0" w:color="969696"/>
        </w:tcBorders>
      </w:tcPr>
    </w:tblStylePr>
    <w:tblStylePr w:type="band1Vert">
      <w:tblPr/>
      <w:tcPr>
        <w:tcBorders>
          <w:top w:val="single" w:sz="8" w:space="0" w:color="969696"/>
          <w:left w:val="single" w:sz="8" w:space="0" w:color="969696"/>
          <w:bottom w:val="single" w:sz="8" w:space="0" w:color="969696"/>
          <w:right w:val="single" w:sz="8" w:space="0" w:color="969696"/>
        </w:tcBorders>
        <w:shd w:val="clear" w:color="auto" w:fill="E5E5E5"/>
      </w:tcPr>
    </w:tblStylePr>
    <w:tblStylePr w:type="band1Horz">
      <w:tblPr/>
      <w:tcPr>
        <w:tcBorders>
          <w:top w:val="single" w:sz="8" w:space="0" w:color="969696"/>
          <w:left w:val="single" w:sz="8" w:space="0" w:color="969696"/>
          <w:bottom w:val="single" w:sz="8" w:space="0" w:color="969696"/>
          <w:right w:val="single" w:sz="8" w:space="0" w:color="969696"/>
          <w:insideV w:val="single" w:sz="8" w:space="0" w:color="969696"/>
        </w:tcBorders>
        <w:shd w:val="clear" w:color="auto" w:fill="E5E5E5"/>
      </w:tcPr>
    </w:tblStylePr>
    <w:tblStylePr w:type="band2Horz">
      <w:tblPr/>
      <w:tcPr>
        <w:tcBorders>
          <w:top w:val="single" w:sz="8" w:space="0" w:color="969696"/>
          <w:left w:val="single" w:sz="8" w:space="0" w:color="969696"/>
          <w:bottom w:val="single" w:sz="8" w:space="0" w:color="969696"/>
          <w:right w:val="single" w:sz="8" w:space="0" w:color="969696"/>
          <w:insideV w:val="single" w:sz="8" w:space="0" w:color="969696"/>
        </w:tcBorders>
      </w:tcPr>
    </w:tblStylePr>
  </w:style>
  <w:style w:type="table" w:customStyle="1" w:styleId="LightGrid-Accent51">
    <w:name w:val="Light Grid - Accent 51"/>
    <w:basedOn w:val="TableNormal"/>
    <w:next w:val="LightGrid-Accent5"/>
    <w:uiPriority w:val="62"/>
    <w:semiHidden/>
    <w:rsid w:val="00DC2D95"/>
    <w:rPr>
      <w:sz w:val="24"/>
      <w:szCs w:val="24"/>
    </w:rPr>
    <w:tblPr>
      <w:tblStyleRowBandSize w:val="1"/>
      <w:tblStyleColBandSize w:val="1"/>
      <w:tblBorders>
        <w:top w:val="single" w:sz="8" w:space="0" w:color="5F5F5F"/>
        <w:left w:val="single" w:sz="8" w:space="0" w:color="5F5F5F"/>
        <w:bottom w:val="single" w:sz="8" w:space="0" w:color="5F5F5F"/>
        <w:right w:val="single" w:sz="8" w:space="0" w:color="5F5F5F"/>
        <w:insideH w:val="single" w:sz="8" w:space="0" w:color="5F5F5F"/>
        <w:insideV w:val="single" w:sz="8" w:space="0" w:color="5F5F5F"/>
      </w:tblBorders>
    </w:tblPr>
    <w:tblStylePr w:type="firstRow">
      <w:pPr>
        <w:spacing w:before="0" w:after="0" w:line="240" w:lineRule="auto"/>
      </w:pPr>
      <w:rPr>
        <w:rFonts w:ascii="Times New Roman" w:eastAsia="MingLiU" w:hAnsi="Times New Roman" w:cs="Times New Roman"/>
        <w:b/>
        <w:bCs/>
      </w:rPr>
      <w:tblPr/>
      <w:tcPr>
        <w:tcBorders>
          <w:top w:val="single" w:sz="8" w:space="0" w:color="5F5F5F"/>
          <w:left w:val="single" w:sz="8" w:space="0" w:color="5F5F5F"/>
          <w:bottom w:val="single" w:sz="18" w:space="0" w:color="5F5F5F"/>
          <w:right w:val="single" w:sz="8" w:space="0" w:color="5F5F5F"/>
          <w:insideH w:val="nil"/>
          <w:insideV w:val="single" w:sz="8" w:space="0" w:color="5F5F5F"/>
        </w:tcBorders>
      </w:tcPr>
    </w:tblStylePr>
    <w:tblStylePr w:type="lastRow">
      <w:pPr>
        <w:spacing w:before="0" w:after="0" w:line="240" w:lineRule="auto"/>
      </w:pPr>
      <w:rPr>
        <w:rFonts w:ascii="Times New Roman" w:eastAsia="MingLiU" w:hAnsi="Times New Roman" w:cs="Times New Roman"/>
        <w:b/>
        <w:bCs/>
      </w:rPr>
      <w:tblPr/>
      <w:tcPr>
        <w:tcBorders>
          <w:top w:val="double" w:sz="6" w:space="0" w:color="5F5F5F"/>
          <w:left w:val="single" w:sz="8" w:space="0" w:color="5F5F5F"/>
          <w:bottom w:val="single" w:sz="8" w:space="0" w:color="5F5F5F"/>
          <w:right w:val="single" w:sz="8" w:space="0" w:color="5F5F5F"/>
          <w:insideH w:val="nil"/>
          <w:insideV w:val="single" w:sz="8" w:space="0" w:color="5F5F5F"/>
        </w:tcBorders>
      </w:tcPr>
    </w:tblStylePr>
    <w:tblStylePr w:type="firstCol">
      <w:rPr>
        <w:rFonts w:ascii="Times New Roman" w:eastAsia="MingLiU" w:hAnsi="Times New Roman" w:cs="Times New Roman"/>
        <w:b/>
        <w:bCs/>
      </w:rPr>
    </w:tblStylePr>
    <w:tblStylePr w:type="lastCol">
      <w:rPr>
        <w:rFonts w:ascii="Times New Roman" w:eastAsia="MingLiU" w:hAnsi="Times New Roman" w:cs="Times New Roman"/>
        <w:b/>
        <w:bCs/>
      </w:rPr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</w:tcPr>
    </w:tblStylePr>
    <w:tblStylePr w:type="band1Vert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  <w:shd w:val="clear" w:color="auto" w:fill="D7D7D7"/>
      </w:tcPr>
    </w:tblStylePr>
    <w:tblStylePr w:type="band1Horz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  <w:insideV w:val="single" w:sz="8" w:space="0" w:color="5F5F5F"/>
        </w:tcBorders>
        <w:shd w:val="clear" w:color="auto" w:fill="D7D7D7"/>
      </w:tcPr>
    </w:tblStylePr>
    <w:tblStylePr w:type="band2Horz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  <w:insideV w:val="single" w:sz="8" w:space="0" w:color="5F5F5F"/>
        </w:tcBorders>
      </w:tcPr>
    </w:tblStylePr>
  </w:style>
  <w:style w:type="table" w:customStyle="1" w:styleId="LightGrid-Accent61">
    <w:name w:val="Light Grid - Accent 61"/>
    <w:basedOn w:val="TableNormal"/>
    <w:next w:val="LightGrid-Accent6"/>
    <w:uiPriority w:val="62"/>
    <w:semiHidden/>
    <w:rsid w:val="00DC2D95"/>
    <w:rPr>
      <w:sz w:val="24"/>
      <w:szCs w:val="24"/>
    </w:rPr>
    <w:tblPr>
      <w:tblStyleRowBandSize w:val="1"/>
      <w:tblStyleColBandSize w:val="1"/>
      <w:tblBorders>
        <w:top w:val="single" w:sz="8" w:space="0" w:color="4D4D4D"/>
        <w:left w:val="single" w:sz="8" w:space="0" w:color="4D4D4D"/>
        <w:bottom w:val="single" w:sz="8" w:space="0" w:color="4D4D4D"/>
        <w:right w:val="single" w:sz="8" w:space="0" w:color="4D4D4D"/>
        <w:insideH w:val="single" w:sz="8" w:space="0" w:color="4D4D4D"/>
        <w:insideV w:val="single" w:sz="8" w:space="0" w:color="4D4D4D"/>
      </w:tblBorders>
    </w:tblPr>
    <w:tblStylePr w:type="firstRow">
      <w:pPr>
        <w:spacing w:before="0" w:after="0" w:line="240" w:lineRule="auto"/>
      </w:pPr>
      <w:rPr>
        <w:rFonts w:ascii="Times New Roman" w:eastAsia="MingLiU" w:hAnsi="Times New Roman" w:cs="Times New Roman"/>
        <w:b/>
        <w:bCs/>
      </w:rPr>
      <w:tblPr/>
      <w:tcPr>
        <w:tcBorders>
          <w:top w:val="single" w:sz="8" w:space="0" w:color="4D4D4D"/>
          <w:left w:val="single" w:sz="8" w:space="0" w:color="4D4D4D"/>
          <w:bottom w:val="single" w:sz="18" w:space="0" w:color="4D4D4D"/>
          <w:right w:val="single" w:sz="8" w:space="0" w:color="4D4D4D"/>
          <w:insideH w:val="nil"/>
          <w:insideV w:val="single" w:sz="8" w:space="0" w:color="4D4D4D"/>
        </w:tcBorders>
      </w:tcPr>
    </w:tblStylePr>
    <w:tblStylePr w:type="lastRow">
      <w:pPr>
        <w:spacing w:before="0" w:after="0" w:line="240" w:lineRule="auto"/>
      </w:pPr>
      <w:rPr>
        <w:rFonts w:ascii="Times New Roman" w:eastAsia="MingLiU" w:hAnsi="Times New Roman" w:cs="Times New Roman"/>
        <w:b/>
        <w:bCs/>
      </w:rPr>
      <w:tblPr/>
      <w:tcPr>
        <w:tcBorders>
          <w:top w:val="double" w:sz="6" w:space="0" w:color="4D4D4D"/>
          <w:left w:val="single" w:sz="8" w:space="0" w:color="4D4D4D"/>
          <w:bottom w:val="single" w:sz="8" w:space="0" w:color="4D4D4D"/>
          <w:right w:val="single" w:sz="8" w:space="0" w:color="4D4D4D"/>
          <w:insideH w:val="nil"/>
          <w:insideV w:val="single" w:sz="8" w:space="0" w:color="4D4D4D"/>
        </w:tcBorders>
      </w:tcPr>
    </w:tblStylePr>
    <w:tblStylePr w:type="firstCol">
      <w:rPr>
        <w:rFonts w:ascii="Times New Roman" w:eastAsia="MingLiU" w:hAnsi="Times New Roman" w:cs="Times New Roman"/>
        <w:b/>
        <w:bCs/>
      </w:rPr>
    </w:tblStylePr>
    <w:tblStylePr w:type="lastCol">
      <w:rPr>
        <w:rFonts w:ascii="Times New Roman" w:eastAsia="MingLiU" w:hAnsi="Times New Roman" w:cs="Times New Roman"/>
        <w:b/>
        <w:bCs/>
      </w:rPr>
      <w:tblPr/>
      <w:tcPr>
        <w:tcBorders>
          <w:top w:val="single" w:sz="8" w:space="0" w:color="4D4D4D"/>
          <w:left w:val="single" w:sz="8" w:space="0" w:color="4D4D4D"/>
          <w:bottom w:val="single" w:sz="8" w:space="0" w:color="4D4D4D"/>
          <w:right w:val="single" w:sz="8" w:space="0" w:color="4D4D4D"/>
        </w:tcBorders>
      </w:tcPr>
    </w:tblStylePr>
    <w:tblStylePr w:type="band1Vert">
      <w:tblPr/>
      <w:tcPr>
        <w:tcBorders>
          <w:top w:val="single" w:sz="8" w:space="0" w:color="4D4D4D"/>
          <w:left w:val="single" w:sz="8" w:space="0" w:color="4D4D4D"/>
          <w:bottom w:val="single" w:sz="8" w:space="0" w:color="4D4D4D"/>
          <w:right w:val="single" w:sz="8" w:space="0" w:color="4D4D4D"/>
        </w:tcBorders>
        <w:shd w:val="clear" w:color="auto" w:fill="D3D3D3"/>
      </w:tcPr>
    </w:tblStylePr>
    <w:tblStylePr w:type="band1Horz">
      <w:tblPr/>
      <w:tcPr>
        <w:tcBorders>
          <w:top w:val="single" w:sz="8" w:space="0" w:color="4D4D4D"/>
          <w:left w:val="single" w:sz="8" w:space="0" w:color="4D4D4D"/>
          <w:bottom w:val="single" w:sz="8" w:space="0" w:color="4D4D4D"/>
          <w:right w:val="single" w:sz="8" w:space="0" w:color="4D4D4D"/>
          <w:insideV w:val="single" w:sz="8" w:space="0" w:color="4D4D4D"/>
        </w:tcBorders>
        <w:shd w:val="clear" w:color="auto" w:fill="D3D3D3"/>
      </w:tcPr>
    </w:tblStylePr>
    <w:tblStylePr w:type="band2Horz">
      <w:tblPr/>
      <w:tcPr>
        <w:tcBorders>
          <w:top w:val="single" w:sz="8" w:space="0" w:color="4D4D4D"/>
          <w:left w:val="single" w:sz="8" w:space="0" w:color="4D4D4D"/>
          <w:bottom w:val="single" w:sz="8" w:space="0" w:color="4D4D4D"/>
          <w:right w:val="single" w:sz="8" w:space="0" w:color="4D4D4D"/>
          <w:insideV w:val="single" w:sz="8" w:space="0" w:color="4D4D4D"/>
        </w:tcBorders>
      </w:tcPr>
    </w:tblStylePr>
  </w:style>
  <w:style w:type="table" w:customStyle="1" w:styleId="LightList1">
    <w:name w:val="Light List1"/>
    <w:basedOn w:val="TableNormal"/>
    <w:next w:val="LightList"/>
    <w:uiPriority w:val="61"/>
    <w:semiHidden/>
    <w:rsid w:val="00DC2D95"/>
    <w:rPr>
      <w:sz w:val="24"/>
      <w:szCs w:val="24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ghtList-Accent11">
    <w:name w:val="Light List - Accent 11"/>
    <w:basedOn w:val="TableNormal"/>
    <w:next w:val="LightList-Accent1"/>
    <w:uiPriority w:val="61"/>
    <w:semiHidden/>
    <w:rsid w:val="00DC2D95"/>
    <w:rPr>
      <w:sz w:val="24"/>
      <w:szCs w:val="24"/>
    </w:rPr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shd w:val="clear" w:color="auto" w:fill="0072BC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2BC"/>
          <w:left w:val="single" w:sz="8" w:space="0" w:color="0072BC"/>
          <w:bottom w:val="single" w:sz="8" w:space="0" w:color="0072BC"/>
          <w:right w:val="single" w:sz="8" w:space="0" w:color="0072B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</w:tcBorders>
      </w:tcPr>
    </w:tblStylePr>
    <w:tblStylePr w:type="band1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</w:tcBorders>
      </w:tcPr>
    </w:tblStylePr>
  </w:style>
  <w:style w:type="table" w:customStyle="1" w:styleId="LightList-Accent21">
    <w:name w:val="Light List - Accent 21"/>
    <w:basedOn w:val="TableNormal"/>
    <w:next w:val="LightList-Accent2"/>
    <w:uiPriority w:val="61"/>
    <w:semiHidden/>
    <w:rsid w:val="00DC2D95"/>
    <w:rPr>
      <w:sz w:val="24"/>
      <w:szCs w:val="24"/>
    </w:rPr>
    <w:tblPr>
      <w:tblStyleRowBandSize w:val="1"/>
      <w:tblStyleColBandSize w:val="1"/>
      <w:tblBorders>
        <w:top w:val="single" w:sz="8" w:space="0" w:color="C00000"/>
        <w:left w:val="single" w:sz="8" w:space="0" w:color="C00000"/>
        <w:bottom w:val="single" w:sz="8" w:space="0" w:color="C00000"/>
        <w:right w:val="single" w:sz="8" w:space="0" w:color="C00000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shd w:val="clear" w:color="auto" w:fill="C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0000"/>
          <w:left w:val="single" w:sz="8" w:space="0" w:color="C00000"/>
          <w:bottom w:val="single" w:sz="8" w:space="0" w:color="C00000"/>
          <w:right w:val="single" w:sz="8" w:space="0" w:color="C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</w:tcBorders>
      </w:tcPr>
    </w:tblStylePr>
    <w:tblStylePr w:type="band1Horz">
      <w:tblPr/>
      <w:tcPr>
        <w:tc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</w:tcBorders>
      </w:tcPr>
    </w:tblStylePr>
  </w:style>
  <w:style w:type="table" w:customStyle="1" w:styleId="LightList-Accent31">
    <w:name w:val="Light List - Accent 31"/>
    <w:basedOn w:val="TableNormal"/>
    <w:next w:val="LightList-Accent3"/>
    <w:uiPriority w:val="61"/>
    <w:semiHidden/>
    <w:rsid w:val="00DC2D95"/>
    <w:rPr>
      <w:sz w:val="24"/>
      <w:szCs w:val="24"/>
    </w:rPr>
    <w:tblPr>
      <w:tblStyleRowBandSize w:val="1"/>
      <w:tblStyleColBandSize w:val="1"/>
      <w:tblBorders>
        <w:top w:val="single" w:sz="8" w:space="0" w:color="5F5F5F"/>
        <w:left w:val="single" w:sz="8" w:space="0" w:color="5F5F5F"/>
        <w:bottom w:val="single" w:sz="8" w:space="0" w:color="5F5F5F"/>
        <w:right w:val="single" w:sz="8" w:space="0" w:color="5F5F5F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shd w:val="clear" w:color="auto" w:fill="5F5F5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</w:tcPr>
    </w:tblStylePr>
    <w:tblStylePr w:type="band1Horz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</w:tcPr>
    </w:tblStylePr>
  </w:style>
  <w:style w:type="table" w:customStyle="1" w:styleId="LightList-Accent41">
    <w:name w:val="Light List - Accent 41"/>
    <w:basedOn w:val="TableNormal"/>
    <w:next w:val="LightList-Accent4"/>
    <w:uiPriority w:val="61"/>
    <w:semiHidden/>
    <w:rsid w:val="00DC2D95"/>
    <w:rPr>
      <w:sz w:val="24"/>
      <w:szCs w:val="24"/>
    </w:rPr>
    <w:tblPr>
      <w:tblStyleRowBandSize w:val="1"/>
      <w:tblStyleColBandSize w:val="1"/>
      <w:tblBorders>
        <w:top w:val="single" w:sz="8" w:space="0" w:color="969696"/>
        <w:left w:val="single" w:sz="8" w:space="0" w:color="969696"/>
        <w:bottom w:val="single" w:sz="8" w:space="0" w:color="969696"/>
        <w:right w:val="single" w:sz="8" w:space="0" w:color="969696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shd w:val="clear" w:color="auto" w:fill="96969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9696"/>
          <w:left w:val="single" w:sz="8" w:space="0" w:color="969696"/>
          <w:bottom w:val="single" w:sz="8" w:space="0" w:color="969696"/>
          <w:right w:val="single" w:sz="8" w:space="0" w:color="96969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9696"/>
          <w:left w:val="single" w:sz="8" w:space="0" w:color="969696"/>
          <w:bottom w:val="single" w:sz="8" w:space="0" w:color="969696"/>
          <w:right w:val="single" w:sz="8" w:space="0" w:color="969696"/>
        </w:tcBorders>
      </w:tcPr>
    </w:tblStylePr>
    <w:tblStylePr w:type="band1Horz">
      <w:tblPr/>
      <w:tcPr>
        <w:tcBorders>
          <w:top w:val="single" w:sz="8" w:space="0" w:color="969696"/>
          <w:left w:val="single" w:sz="8" w:space="0" w:color="969696"/>
          <w:bottom w:val="single" w:sz="8" w:space="0" w:color="969696"/>
          <w:right w:val="single" w:sz="8" w:space="0" w:color="969696"/>
        </w:tcBorders>
      </w:tcPr>
    </w:tblStylePr>
  </w:style>
  <w:style w:type="table" w:customStyle="1" w:styleId="LightList-Accent51">
    <w:name w:val="Light List - Accent 51"/>
    <w:basedOn w:val="TableNormal"/>
    <w:next w:val="LightList-Accent5"/>
    <w:uiPriority w:val="61"/>
    <w:semiHidden/>
    <w:rsid w:val="00DC2D95"/>
    <w:rPr>
      <w:sz w:val="24"/>
      <w:szCs w:val="24"/>
    </w:rPr>
    <w:tblPr>
      <w:tblStyleRowBandSize w:val="1"/>
      <w:tblStyleColBandSize w:val="1"/>
      <w:tblBorders>
        <w:top w:val="single" w:sz="8" w:space="0" w:color="5F5F5F"/>
        <w:left w:val="single" w:sz="8" w:space="0" w:color="5F5F5F"/>
        <w:bottom w:val="single" w:sz="8" w:space="0" w:color="5F5F5F"/>
        <w:right w:val="single" w:sz="8" w:space="0" w:color="5F5F5F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shd w:val="clear" w:color="auto" w:fill="5F5F5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</w:tcPr>
    </w:tblStylePr>
    <w:tblStylePr w:type="band1Horz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</w:tcPr>
    </w:tblStylePr>
  </w:style>
  <w:style w:type="table" w:customStyle="1" w:styleId="LightList-Accent61">
    <w:name w:val="Light List - Accent 61"/>
    <w:basedOn w:val="TableNormal"/>
    <w:next w:val="LightList-Accent6"/>
    <w:uiPriority w:val="61"/>
    <w:semiHidden/>
    <w:rsid w:val="00DC2D95"/>
    <w:rPr>
      <w:sz w:val="24"/>
      <w:szCs w:val="24"/>
    </w:rPr>
    <w:tblPr>
      <w:tblStyleRowBandSize w:val="1"/>
      <w:tblStyleColBandSize w:val="1"/>
      <w:tblBorders>
        <w:top w:val="single" w:sz="8" w:space="0" w:color="4D4D4D"/>
        <w:left w:val="single" w:sz="8" w:space="0" w:color="4D4D4D"/>
        <w:bottom w:val="single" w:sz="8" w:space="0" w:color="4D4D4D"/>
        <w:right w:val="single" w:sz="8" w:space="0" w:color="4D4D4D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shd w:val="clear" w:color="auto" w:fill="4D4D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D4D4D"/>
          <w:left w:val="single" w:sz="8" w:space="0" w:color="4D4D4D"/>
          <w:bottom w:val="single" w:sz="8" w:space="0" w:color="4D4D4D"/>
          <w:right w:val="single" w:sz="8" w:space="0" w:color="4D4D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D4D4D"/>
          <w:left w:val="single" w:sz="8" w:space="0" w:color="4D4D4D"/>
          <w:bottom w:val="single" w:sz="8" w:space="0" w:color="4D4D4D"/>
          <w:right w:val="single" w:sz="8" w:space="0" w:color="4D4D4D"/>
        </w:tcBorders>
      </w:tcPr>
    </w:tblStylePr>
    <w:tblStylePr w:type="band1Horz">
      <w:tblPr/>
      <w:tcPr>
        <w:tcBorders>
          <w:top w:val="single" w:sz="8" w:space="0" w:color="4D4D4D"/>
          <w:left w:val="single" w:sz="8" w:space="0" w:color="4D4D4D"/>
          <w:bottom w:val="single" w:sz="8" w:space="0" w:color="4D4D4D"/>
          <w:right w:val="single" w:sz="8" w:space="0" w:color="4D4D4D"/>
        </w:tcBorders>
      </w:tcPr>
    </w:tblStylePr>
  </w:style>
  <w:style w:type="table" w:customStyle="1" w:styleId="LightShading1">
    <w:name w:val="Light Shading1"/>
    <w:basedOn w:val="TableNormal"/>
    <w:next w:val="LightShading"/>
    <w:uiPriority w:val="60"/>
    <w:semiHidden/>
    <w:rsid w:val="00DC2D95"/>
    <w:rPr>
      <w:color w:val="000000"/>
      <w:sz w:val="24"/>
      <w:szCs w:val="24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-Accent11">
    <w:name w:val="Light Shading - Accent 11"/>
    <w:basedOn w:val="TableNormal"/>
    <w:next w:val="LightShading-Accent1"/>
    <w:uiPriority w:val="60"/>
    <w:semiHidden/>
    <w:rsid w:val="00DC2D95"/>
    <w:rPr>
      <w:color w:val="00548C"/>
      <w:sz w:val="24"/>
      <w:szCs w:val="24"/>
    </w:rPr>
    <w:tblPr>
      <w:tblStyleRowBandSize w:val="1"/>
      <w:tblStyleColBandSize w:val="1"/>
      <w:tblBorders>
        <w:top w:val="single" w:sz="8" w:space="0" w:color="0072BC"/>
        <w:bottom w:val="single" w:sz="8" w:space="0" w:color="0072BC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2BC"/>
          <w:left w:val="nil"/>
          <w:bottom w:val="single" w:sz="8" w:space="0" w:color="0072BC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2BC"/>
          <w:left w:val="nil"/>
          <w:bottom w:val="single" w:sz="8" w:space="0" w:color="0072BC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DFF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FDFFF"/>
      </w:tcPr>
    </w:tblStylePr>
  </w:style>
  <w:style w:type="table" w:customStyle="1" w:styleId="LightShading-Accent21">
    <w:name w:val="Light Shading - Accent 21"/>
    <w:basedOn w:val="TableNormal"/>
    <w:next w:val="LightShading-Accent2"/>
    <w:uiPriority w:val="60"/>
    <w:semiHidden/>
    <w:rsid w:val="00DC2D95"/>
    <w:rPr>
      <w:color w:val="8F0000"/>
      <w:sz w:val="24"/>
      <w:szCs w:val="24"/>
    </w:rPr>
    <w:tblPr>
      <w:tblStyleRowBandSize w:val="1"/>
      <w:tblStyleColBandSize w:val="1"/>
      <w:tblBorders>
        <w:top w:val="single" w:sz="8" w:space="0" w:color="C00000"/>
        <w:bottom w:val="single" w:sz="8" w:space="0" w:color="C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0000"/>
          <w:left w:val="nil"/>
          <w:bottom w:val="single" w:sz="8" w:space="0" w:color="C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0000"/>
          <w:left w:val="nil"/>
          <w:bottom w:val="single" w:sz="8" w:space="0" w:color="C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0B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B0B0"/>
      </w:tcPr>
    </w:tblStylePr>
  </w:style>
  <w:style w:type="table" w:customStyle="1" w:styleId="LightShading-Accent31">
    <w:name w:val="Light Shading - Accent 31"/>
    <w:basedOn w:val="TableNormal"/>
    <w:next w:val="LightShading-Accent3"/>
    <w:uiPriority w:val="60"/>
    <w:semiHidden/>
    <w:rsid w:val="00DC2D95"/>
    <w:rPr>
      <w:color w:val="474747"/>
      <w:sz w:val="24"/>
      <w:szCs w:val="24"/>
    </w:rPr>
    <w:tblPr>
      <w:tblStyleRowBandSize w:val="1"/>
      <w:tblStyleColBandSize w:val="1"/>
      <w:tblBorders>
        <w:top w:val="single" w:sz="8" w:space="0" w:color="5F5F5F"/>
        <w:bottom w:val="single" w:sz="8" w:space="0" w:color="5F5F5F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/>
          <w:left w:val="nil"/>
          <w:bottom w:val="single" w:sz="8" w:space="0" w:color="5F5F5F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/>
          <w:left w:val="nil"/>
          <w:bottom w:val="single" w:sz="8" w:space="0" w:color="5F5F5F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/>
      </w:tcPr>
    </w:tblStylePr>
  </w:style>
  <w:style w:type="table" w:customStyle="1" w:styleId="LightShading-Accent41">
    <w:name w:val="Light Shading - Accent 41"/>
    <w:basedOn w:val="TableNormal"/>
    <w:next w:val="LightShading-Accent4"/>
    <w:uiPriority w:val="60"/>
    <w:semiHidden/>
    <w:rsid w:val="00DC2D95"/>
    <w:rPr>
      <w:color w:val="707070"/>
      <w:sz w:val="24"/>
      <w:szCs w:val="24"/>
    </w:rPr>
    <w:tblPr>
      <w:tblStyleRowBandSize w:val="1"/>
      <w:tblStyleColBandSize w:val="1"/>
      <w:tblBorders>
        <w:top w:val="single" w:sz="8" w:space="0" w:color="969696"/>
        <w:bottom w:val="single" w:sz="8" w:space="0" w:color="96969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/>
          <w:left w:val="nil"/>
          <w:bottom w:val="single" w:sz="8" w:space="0" w:color="96969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/>
          <w:left w:val="nil"/>
          <w:bottom w:val="single" w:sz="8" w:space="0" w:color="96969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/>
      </w:tcPr>
    </w:tblStylePr>
  </w:style>
  <w:style w:type="table" w:customStyle="1" w:styleId="LightShading-Accent51">
    <w:name w:val="Light Shading - Accent 51"/>
    <w:basedOn w:val="TableNormal"/>
    <w:next w:val="LightShading-Accent5"/>
    <w:uiPriority w:val="60"/>
    <w:semiHidden/>
    <w:rsid w:val="00DC2D95"/>
    <w:rPr>
      <w:color w:val="474747"/>
      <w:sz w:val="24"/>
      <w:szCs w:val="24"/>
    </w:rPr>
    <w:tblPr>
      <w:tblStyleRowBandSize w:val="1"/>
      <w:tblStyleColBandSize w:val="1"/>
      <w:tblBorders>
        <w:top w:val="single" w:sz="8" w:space="0" w:color="5F5F5F"/>
        <w:bottom w:val="single" w:sz="8" w:space="0" w:color="5F5F5F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/>
          <w:left w:val="nil"/>
          <w:bottom w:val="single" w:sz="8" w:space="0" w:color="5F5F5F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/>
          <w:left w:val="nil"/>
          <w:bottom w:val="single" w:sz="8" w:space="0" w:color="5F5F5F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/>
      </w:tcPr>
    </w:tblStylePr>
  </w:style>
  <w:style w:type="table" w:customStyle="1" w:styleId="LightShading-Accent61">
    <w:name w:val="Light Shading - Accent 61"/>
    <w:basedOn w:val="TableNormal"/>
    <w:next w:val="LightShading-Accent6"/>
    <w:uiPriority w:val="60"/>
    <w:semiHidden/>
    <w:rsid w:val="00DC2D95"/>
    <w:rPr>
      <w:color w:val="393939"/>
      <w:sz w:val="24"/>
      <w:szCs w:val="24"/>
    </w:rPr>
    <w:tblPr>
      <w:tblStyleRowBandSize w:val="1"/>
      <w:tblStyleColBandSize w:val="1"/>
      <w:tblBorders>
        <w:top w:val="single" w:sz="8" w:space="0" w:color="4D4D4D"/>
        <w:bottom w:val="single" w:sz="8" w:space="0" w:color="4D4D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/>
          <w:left w:val="nil"/>
          <w:bottom w:val="single" w:sz="8" w:space="0" w:color="4D4D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/>
          <w:left w:val="nil"/>
          <w:bottom w:val="single" w:sz="8" w:space="0" w:color="4D4D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3D3"/>
      </w:tcPr>
    </w:tblStylePr>
  </w:style>
  <w:style w:type="table" w:customStyle="1" w:styleId="MediumGrid11">
    <w:name w:val="Medium Grid 11"/>
    <w:basedOn w:val="TableNormal"/>
    <w:next w:val="MediumGrid1"/>
    <w:uiPriority w:val="67"/>
    <w:semiHidden/>
    <w:rsid w:val="00DC2D95"/>
    <w:rPr>
      <w:sz w:val="24"/>
      <w:szCs w:val="24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MediumGrid1-Accent11">
    <w:name w:val="Medium Grid 1 - Accent 11"/>
    <w:basedOn w:val="TableNormal"/>
    <w:next w:val="MediumGrid1-Accent1"/>
    <w:uiPriority w:val="67"/>
    <w:semiHidden/>
    <w:rsid w:val="00DC2D95"/>
    <w:rPr>
      <w:sz w:val="24"/>
      <w:szCs w:val="24"/>
    </w:rPr>
    <w:tblPr>
      <w:tblStyleRowBandSize w:val="1"/>
      <w:tblStyleColBandSize w:val="1"/>
      <w:tblBorders>
        <w:top w:val="single" w:sz="8" w:space="0" w:color="0D9FFF"/>
        <w:left w:val="single" w:sz="8" w:space="0" w:color="0D9FFF"/>
        <w:bottom w:val="single" w:sz="8" w:space="0" w:color="0D9FFF"/>
        <w:right w:val="single" w:sz="8" w:space="0" w:color="0D9FFF"/>
        <w:insideH w:val="single" w:sz="8" w:space="0" w:color="0D9FFF"/>
        <w:insideV w:val="single" w:sz="8" w:space="0" w:color="0D9FFF"/>
      </w:tblBorders>
    </w:tblPr>
    <w:tcPr>
      <w:shd w:val="clear" w:color="auto" w:fill="AFDFF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D9FF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EBFFF"/>
      </w:tcPr>
    </w:tblStylePr>
    <w:tblStylePr w:type="band1Horz">
      <w:tblPr/>
      <w:tcPr>
        <w:shd w:val="clear" w:color="auto" w:fill="5EBFFF"/>
      </w:tcPr>
    </w:tblStylePr>
  </w:style>
  <w:style w:type="table" w:customStyle="1" w:styleId="MediumGrid1-Accent21">
    <w:name w:val="Medium Grid 1 - Accent 21"/>
    <w:basedOn w:val="TableNormal"/>
    <w:next w:val="MediumGrid1-Accent2"/>
    <w:uiPriority w:val="67"/>
    <w:semiHidden/>
    <w:rsid w:val="00DC2D95"/>
    <w:rPr>
      <w:sz w:val="24"/>
      <w:szCs w:val="24"/>
    </w:rPr>
    <w:tblPr>
      <w:tblStyleRowBandSize w:val="1"/>
      <w:tblStyleColBandSize w:val="1"/>
      <w:tblBorders>
        <w:top w:val="single" w:sz="8" w:space="0" w:color="FF1010"/>
        <w:left w:val="single" w:sz="8" w:space="0" w:color="FF1010"/>
        <w:bottom w:val="single" w:sz="8" w:space="0" w:color="FF1010"/>
        <w:right w:val="single" w:sz="8" w:space="0" w:color="FF1010"/>
        <w:insideH w:val="single" w:sz="8" w:space="0" w:color="FF1010"/>
        <w:insideV w:val="single" w:sz="8" w:space="0" w:color="FF1010"/>
      </w:tblBorders>
    </w:tblPr>
    <w:tcPr>
      <w:shd w:val="clear" w:color="auto" w:fill="FFB0B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101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6060"/>
      </w:tcPr>
    </w:tblStylePr>
    <w:tblStylePr w:type="band1Horz">
      <w:tblPr/>
      <w:tcPr>
        <w:shd w:val="clear" w:color="auto" w:fill="FF6060"/>
      </w:tcPr>
    </w:tblStylePr>
  </w:style>
  <w:style w:type="table" w:customStyle="1" w:styleId="MediumGrid1-Accent31">
    <w:name w:val="Medium Grid 1 - Accent 31"/>
    <w:basedOn w:val="TableNormal"/>
    <w:next w:val="MediumGrid1-Accent3"/>
    <w:uiPriority w:val="67"/>
    <w:semiHidden/>
    <w:rsid w:val="00DC2D95"/>
    <w:rPr>
      <w:sz w:val="24"/>
      <w:szCs w:val="24"/>
    </w:rPr>
    <w:tblPr>
      <w:tblStyleRowBandSize w:val="1"/>
      <w:tblStyleColBandSize w:val="1"/>
      <w:tblBorders>
        <w:top w:val="single" w:sz="8" w:space="0" w:color="878787"/>
        <w:left w:val="single" w:sz="8" w:space="0" w:color="878787"/>
        <w:bottom w:val="single" w:sz="8" w:space="0" w:color="878787"/>
        <w:right w:val="single" w:sz="8" w:space="0" w:color="878787"/>
        <w:insideH w:val="single" w:sz="8" w:space="0" w:color="878787"/>
        <w:insideV w:val="single" w:sz="8" w:space="0" w:color="878787"/>
      </w:tblBorders>
    </w:tblPr>
    <w:tcPr>
      <w:shd w:val="clear" w:color="auto" w:fill="D7D7D7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/>
      </w:tcPr>
    </w:tblStylePr>
    <w:tblStylePr w:type="band1Horz">
      <w:tblPr/>
      <w:tcPr>
        <w:shd w:val="clear" w:color="auto" w:fill="AFAFAF"/>
      </w:tcPr>
    </w:tblStylePr>
  </w:style>
  <w:style w:type="table" w:customStyle="1" w:styleId="MediumGrid1-Accent41">
    <w:name w:val="Medium Grid 1 - Accent 41"/>
    <w:basedOn w:val="TableNormal"/>
    <w:next w:val="MediumGrid1-Accent4"/>
    <w:uiPriority w:val="67"/>
    <w:semiHidden/>
    <w:rsid w:val="00DC2D95"/>
    <w:rPr>
      <w:sz w:val="24"/>
      <w:szCs w:val="24"/>
    </w:rPr>
    <w:tblPr>
      <w:tblStyleRowBandSize w:val="1"/>
      <w:tblStyleColBandSize w:val="1"/>
      <w:tblBorders>
        <w:top w:val="single" w:sz="8" w:space="0" w:color="B0B0B0"/>
        <w:left w:val="single" w:sz="8" w:space="0" w:color="B0B0B0"/>
        <w:bottom w:val="single" w:sz="8" w:space="0" w:color="B0B0B0"/>
        <w:right w:val="single" w:sz="8" w:space="0" w:color="B0B0B0"/>
        <w:insideH w:val="single" w:sz="8" w:space="0" w:color="B0B0B0"/>
        <w:insideV w:val="single" w:sz="8" w:space="0" w:color="B0B0B0"/>
      </w:tblBorders>
    </w:tblPr>
    <w:tcPr>
      <w:shd w:val="clear" w:color="auto" w:fill="E5E5E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B0B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ACA"/>
      </w:tcPr>
    </w:tblStylePr>
    <w:tblStylePr w:type="band1Horz">
      <w:tblPr/>
      <w:tcPr>
        <w:shd w:val="clear" w:color="auto" w:fill="CACACA"/>
      </w:tcPr>
    </w:tblStylePr>
  </w:style>
  <w:style w:type="table" w:customStyle="1" w:styleId="MediumGrid1-Accent51">
    <w:name w:val="Medium Grid 1 - Accent 51"/>
    <w:basedOn w:val="TableNormal"/>
    <w:next w:val="MediumGrid1-Accent5"/>
    <w:uiPriority w:val="67"/>
    <w:semiHidden/>
    <w:rsid w:val="00DC2D95"/>
    <w:rPr>
      <w:sz w:val="24"/>
      <w:szCs w:val="24"/>
    </w:rPr>
    <w:tblPr>
      <w:tblStyleRowBandSize w:val="1"/>
      <w:tblStyleColBandSize w:val="1"/>
      <w:tblBorders>
        <w:top w:val="single" w:sz="8" w:space="0" w:color="878787"/>
        <w:left w:val="single" w:sz="8" w:space="0" w:color="878787"/>
        <w:bottom w:val="single" w:sz="8" w:space="0" w:color="878787"/>
        <w:right w:val="single" w:sz="8" w:space="0" w:color="878787"/>
        <w:insideH w:val="single" w:sz="8" w:space="0" w:color="878787"/>
        <w:insideV w:val="single" w:sz="8" w:space="0" w:color="878787"/>
      </w:tblBorders>
    </w:tblPr>
    <w:tcPr>
      <w:shd w:val="clear" w:color="auto" w:fill="D7D7D7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/>
      </w:tcPr>
    </w:tblStylePr>
    <w:tblStylePr w:type="band1Horz">
      <w:tblPr/>
      <w:tcPr>
        <w:shd w:val="clear" w:color="auto" w:fill="AFAFAF"/>
      </w:tcPr>
    </w:tblStylePr>
  </w:style>
  <w:style w:type="table" w:customStyle="1" w:styleId="MediumGrid1-Accent61">
    <w:name w:val="Medium Grid 1 - Accent 61"/>
    <w:basedOn w:val="TableNormal"/>
    <w:next w:val="MediumGrid1-Accent6"/>
    <w:uiPriority w:val="67"/>
    <w:semiHidden/>
    <w:rsid w:val="00DC2D95"/>
    <w:rPr>
      <w:sz w:val="24"/>
      <w:szCs w:val="24"/>
    </w:rPr>
    <w:tblPr>
      <w:tblStyleRowBandSize w:val="1"/>
      <w:tblStyleColBandSize w:val="1"/>
      <w:tblBorders>
        <w:top w:val="single" w:sz="8" w:space="0" w:color="797979"/>
        <w:left w:val="single" w:sz="8" w:space="0" w:color="797979"/>
        <w:bottom w:val="single" w:sz="8" w:space="0" w:color="797979"/>
        <w:right w:val="single" w:sz="8" w:space="0" w:color="797979"/>
        <w:insideH w:val="single" w:sz="8" w:space="0" w:color="797979"/>
        <w:insideV w:val="single" w:sz="8" w:space="0" w:color="797979"/>
      </w:tblBorders>
    </w:tblPr>
    <w:tcPr>
      <w:shd w:val="clear" w:color="auto" w:fill="D3D3D3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79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6A6"/>
      </w:tcPr>
    </w:tblStylePr>
    <w:tblStylePr w:type="band1Horz">
      <w:tblPr/>
      <w:tcPr>
        <w:shd w:val="clear" w:color="auto" w:fill="A6A6A6"/>
      </w:tcPr>
    </w:tblStylePr>
  </w:style>
  <w:style w:type="table" w:customStyle="1" w:styleId="MediumGrid21">
    <w:name w:val="Medium Grid 21"/>
    <w:basedOn w:val="TableNormal"/>
    <w:next w:val="MediumGrid2"/>
    <w:uiPriority w:val="68"/>
    <w:semiHidden/>
    <w:rsid w:val="00DC2D95"/>
    <w:rPr>
      <w:rFonts w:ascii="Times New Roman" w:eastAsia="MingLiU" w:hAnsi="Times New Roman" w:cs="Times New Roman"/>
      <w:color w:val="000000"/>
      <w:sz w:val="24"/>
      <w:szCs w:val="24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0072BC"/>
      </w:tcPr>
    </w:tblStylePr>
  </w:style>
  <w:style w:type="table" w:customStyle="1" w:styleId="MediumGrid2-Accent11">
    <w:name w:val="Medium Grid 2 - Accent 11"/>
    <w:basedOn w:val="TableNormal"/>
    <w:next w:val="MediumGrid2-Accent1"/>
    <w:uiPriority w:val="68"/>
    <w:semiHidden/>
    <w:rsid w:val="00DC2D95"/>
    <w:rPr>
      <w:rFonts w:ascii="Times New Roman" w:eastAsia="MingLiU" w:hAnsi="Times New Roman" w:cs="Times New Roman"/>
      <w:color w:val="000000"/>
      <w:sz w:val="24"/>
      <w:szCs w:val="24"/>
    </w:rPr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  <w:insideH w:val="single" w:sz="8" w:space="0" w:color="0072BC"/>
        <w:insideV w:val="single" w:sz="8" w:space="0" w:color="0072BC"/>
      </w:tblBorders>
    </w:tblPr>
    <w:tcPr>
      <w:shd w:val="clear" w:color="auto" w:fill="AFDFFF"/>
    </w:tcPr>
    <w:tblStylePr w:type="firstRow">
      <w:rPr>
        <w:b/>
        <w:bCs/>
        <w:color w:val="000000"/>
      </w:rPr>
      <w:tblPr/>
      <w:tcPr>
        <w:shd w:val="clear" w:color="auto" w:fill="DFF2FF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E5FF"/>
      </w:tcPr>
    </w:tblStylePr>
    <w:tblStylePr w:type="band1Vert">
      <w:tblPr/>
      <w:tcPr>
        <w:shd w:val="clear" w:color="auto" w:fill="5EBFFF"/>
      </w:tcPr>
    </w:tblStylePr>
    <w:tblStylePr w:type="band1Horz">
      <w:tblPr/>
      <w:tcPr>
        <w:tcBorders>
          <w:insideH w:val="single" w:sz="6" w:space="0" w:color="0072BC"/>
          <w:insideV w:val="single" w:sz="6" w:space="0" w:color="0072BC"/>
        </w:tcBorders>
        <w:shd w:val="clear" w:color="auto" w:fill="5EBFFF"/>
      </w:tcPr>
    </w:tblStylePr>
    <w:tblStylePr w:type="nwCell">
      <w:tblPr/>
      <w:tcPr>
        <w:shd w:val="clear" w:color="auto" w:fill="0072BC"/>
      </w:tcPr>
    </w:tblStylePr>
  </w:style>
  <w:style w:type="table" w:customStyle="1" w:styleId="MediumGrid2-Accent21">
    <w:name w:val="Medium Grid 2 - Accent 21"/>
    <w:basedOn w:val="TableNormal"/>
    <w:next w:val="MediumGrid2-Accent2"/>
    <w:uiPriority w:val="68"/>
    <w:semiHidden/>
    <w:rsid w:val="00DC2D95"/>
    <w:rPr>
      <w:rFonts w:ascii="Times New Roman" w:eastAsia="MingLiU" w:hAnsi="Times New Roman" w:cs="Times New Roman"/>
      <w:color w:val="000000"/>
      <w:sz w:val="24"/>
      <w:szCs w:val="24"/>
    </w:rPr>
    <w:tblPr>
      <w:tblStyleRowBandSize w:val="1"/>
      <w:tblStyleColBandSize w:val="1"/>
      <w:tblBorders>
        <w:top w:val="single" w:sz="8" w:space="0" w:color="C00000"/>
        <w:left w:val="single" w:sz="8" w:space="0" w:color="C00000"/>
        <w:bottom w:val="single" w:sz="8" w:space="0" w:color="C00000"/>
        <w:right w:val="single" w:sz="8" w:space="0" w:color="C00000"/>
        <w:insideH w:val="single" w:sz="8" w:space="0" w:color="C00000"/>
        <w:insideV w:val="single" w:sz="8" w:space="0" w:color="C00000"/>
      </w:tblBorders>
    </w:tblPr>
    <w:tcPr>
      <w:shd w:val="clear" w:color="auto" w:fill="FFB0B0"/>
    </w:tcPr>
    <w:tblStylePr w:type="firstRow">
      <w:rPr>
        <w:b/>
        <w:bCs/>
        <w:color w:val="000000"/>
      </w:rPr>
      <w:tblPr/>
      <w:tcPr>
        <w:shd w:val="clear" w:color="auto" w:fill="FFDFDF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FBF"/>
      </w:tcPr>
    </w:tblStylePr>
    <w:tblStylePr w:type="band1Vert">
      <w:tblPr/>
      <w:tcPr>
        <w:shd w:val="clear" w:color="auto" w:fill="FF6060"/>
      </w:tcPr>
    </w:tblStylePr>
    <w:tblStylePr w:type="band1Horz">
      <w:tblPr/>
      <w:tcPr>
        <w:tcBorders>
          <w:insideH w:val="single" w:sz="6" w:space="0" w:color="C00000"/>
          <w:insideV w:val="single" w:sz="6" w:space="0" w:color="C00000"/>
        </w:tcBorders>
        <w:shd w:val="clear" w:color="auto" w:fill="FF6060"/>
      </w:tcPr>
    </w:tblStylePr>
    <w:tblStylePr w:type="nwCell">
      <w:tblPr/>
      <w:tcPr>
        <w:shd w:val="clear" w:color="auto" w:fill="0072BC"/>
      </w:tcPr>
    </w:tblStylePr>
  </w:style>
  <w:style w:type="table" w:customStyle="1" w:styleId="MediumGrid2-Accent31">
    <w:name w:val="Medium Grid 2 - Accent 31"/>
    <w:basedOn w:val="TableNormal"/>
    <w:next w:val="MediumGrid2-Accent3"/>
    <w:uiPriority w:val="68"/>
    <w:semiHidden/>
    <w:rsid w:val="00DC2D95"/>
    <w:rPr>
      <w:rFonts w:ascii="Times New Roman" w:eastAsia="MingLiU" w:hAnsi="Times New Roman" w:cs="Times New Roman"/>
      <w:color w:val="000000"/>
      <w:sz w:val="24"/>
      <w:szCs w:val="24"/>
    </w:rPr>
    <w:tblPr>
      <w:tblStyleRowBandSize w:val="1"/>
      <w:tblStyleColBandSize w:val="1"/>
      <w:tblBorders>
        <w:top w:val="single" w:sz="8" w:space="0" w:color="5F5F5F"/>
        <w:left w:val="single" w:sz="8" w:space="0" w:color="5F5F5F"/>
        <w:bottom w:val="single" w:sz="8" w:space="0" w:color="5F5F5F"/>
        <w:right w:val="single" w:sz="8" w:space="0" w:color="5F5F5F"/>
        <w:insideH w:val="single" w:sz="8" w:space="0" w:color="5F5F5F"/>
        <w:insideV w:val="single" w:sz="8" w:space="0" w:color="5F5F5F"/>
      </w:tblBorders>
    </w:tblPr>
    <w:tcPr>
      <w:shd w:val="clear" w:color="auto" w:fill="D7D7D7"/>
    </w:tcPr>
    <w:tblStylePr w:type="firstRow">
      <w:rPr>
        <w:b/>
        <w:bCs/>
        <w:color w:val="000000"/>
      </w:rPr>
      <w:tblPr/>
      <w:tcPr>
        <w:shd w:val="clear" w:color="auto" w:fill="EFEFEF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/>
      </w:tcPr>
    </w:tblStylePr>
    <w:tblStylePr w:type="band1Vert">
      <w:tblPr/>
      <w:tcPr>
        <w:shd w:val="clear" w:color="auto" w:fill="AFAFAF"/>
      </w:tcPr>
    </w:tblStylePr>
    <w:tblStylePr w:type="band1Horz">
      <w:tblPr/>
      <w:tcPr>
        <w:tcBorders>
          <w:insideH w:val="single" w:sz="6" w:space="0" w:color="5F5F5F"/>
          <w:insideV w:val="single" w:sz="6" w:space="0" w:color="5F5F5F"/>
        </w:tcBorders>
        <w:shd w:val="clear" w:color="auto" w:fill="AFAFAF"/>
      </w:tcPr>
    </w:tblStylePr>
    <w:tblStylePr w:type="nwCell">
      <w:tblPr/>
      <w:tcPr>
        <w:shd w:val="clear" w:color="auto" w:fill="0072BC"/>
      </w:tcPr>
    </w:tblStylePr>
  </w:style>
  <w:style w:type="table" w:customStyle="1" w:styleId="MediumGrid2-Accent41">
    <w:name w:val="Medium Grid 2 - Accent 41"/>
    <w:basedOn w:val="TableNormal"/>
    <w:next w:val="MediumGrid2-Accent4"/>
    <w:uiPriority w:val="68"/>
    <w:semiHidden/>
    <w:rsid w:val="00DC2D95"/>
    <w:rPr>
      <w:rFonts w:ascii="Times New Roman" w:eastAsia="MingLiU" w:hAnsi="Times New Roman" w:cs="Times New Roman"/>
      <w:color w:val="000000"/>
      <w:sz w:val="24"/>
      <w:szCs w:val="24"/>
    </w:rPr>
    <w:tblPr>
      <w:tblStyleRowBandSize w:val="1"/>
      <w:tblStyleColBandSize w:val="1"/>
      <w:tblBorders>
        <w:top w:val="single" w:sz="8" w:space="0" w:color="969696"/>
        <w:left w:val="single" w:sz="8" w:space="0" w:color="969696"/>
        <w:bottom w:val="single" w:sz="8" w:space="0" w:color="969696"/>
        <w:right w:val="single" w:sz="8" w:space="0" w:color="969696"/>
        <w:insideH w:val="single" w:sz="8" w:space="0" w:color="969696"/>
        <w:insideV w:val="single" w:sz="8" w:space="0" w:color="969696"/>
      </w:tblBorders>
    </w:tblPr>
    <w:tcPr>
      <w:shd w:val="clear" w:color="auto" w:fill="E5E5E5"/>
    </w:tcPr>
    <w:tblStylePr w:type="firstRow">
      <w:rPr>
        <w:b/>
        <w:bCs/>
        <w:color w:val="000000"/>
      </w:rPr>
      <w:tblPr/>
      <w:tcPr>
        <w:shd w:val="clear" w:color="auto" w:fill="F4F4F4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A"/>
      </w:tcPr>
    </w:tblStylePr>
    <w:tblStylePr w:type="band1Vert">
      <w:tblPr/>
      <w:tcPr>
        <w:shd w:val="clear" w:color="auto" w:fill="CACACA"/>
      </w:tcPr>
    </w:tblStylePr>
    <w:tblStylePr w:type="band1Horz">
      <w:tblPr/>
      <w:tcPr>
        <w:tcBorders>
          <w:insideH w:val="single" w:sz="6" w:space="0" w:color="969696"/>
          <w:insideV w:val="single" w:sz="6" w:space="0" w:color="969696"/>
        </w:tcBorders>
        <w:shd w:val="clear" w:color="auto" w:fill="CACACA"/>
      </w:tcPr>
    </w:tblStylePr>
    <w:tblStylePr w:type="nwCell">
      <w:tblPr/>
      <w:tcPr>
        <w:shd w:val="clear" w:color="auto" w:fill="0072BC"/>
      </w:tcPr>
    </w:tblStylePr>
  </w:style>
  <w:style w:type="table" w:customStyle="1" w:styleId="MediumGrid2-Accent51">
    <w:name w:val="Medium Grid 2 - Accent 51"/>
    <w:basedOn w:val="TableNormal"/>
    <w:next w:val="MediumGrid2-Accent5"/>
    <w:uiPriority w:val="68"/>
    <w:semiHidden/>
    <w:rsid w:val="00DC2D95"/>
    <w:rPr>
      <w:rFonts w:ascii="Times New Roman" w:eastAsia="MingLiU" w:hAnsi="Times New Roman" w:cs="Times New Roman"/>
      <w:color w:val="000000"/>
      <w:sz w:val="24"/>
      <w:szCs w:val="24"/>
    </w:rPr>
    <w:tblPr>
      <w:tblStyleRowBandSize w:val="1"/>
      <w:tblStyleColBandSize w:val="1"/>
      <w:tblBorders>
        <w:top w:val="single" w:sz="8" w:space="0" w:color="5F5F5F"/>
        <w:left w:val="single" w:sz="8" w:space="0" w:color="5F5F5F"/>
        <w:bottom w:val="single" w:sz="8" w:space="0" w:color="5F5F5F"/>
        <w:right w:val="single" w:sz="8" w:space="0" w:color="5F5F5F"/>
        <w:insideH w:val="single" w:sz="8" w:space="0" w:color="5F5F5F"/>
        <w:insideV w:val="single" w:sz="8" w:space="0" w:color="5F5F5F"/>
      </w:tblBorders>
    </w:tblPr>
    <w:tcPr>
      <w:shd w:val="clear" w:color="auto" w:fill="D7D7D7"/>
    </w:tcPr>
    <w:tblStylePr w:type="firstRow">
      <w:rPr>
        <w:b/>
        <w:bCs/>
        <w:color w:val="000000"/>
      </w:rPr>
      <w:tblPr/>
      <w:tcPr>
        <w:shd w:val="clear" w:color="auto" w:fill="EFEFEF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/>
      </w:tcPr>
    </w:tblStylePr>
    <w:tblStylePr w:type="band1Vert">
      <w:tblPr/>
      <w:tcPr>
        <w:shd w:val="clear" w:color="auto" w:fill="AFAFAF"/>
      </w:tcPr>
    </w:tblStylePr>
    <w:tblStylePr w:type="band1Horz">
      <w:tblPr/>
      <w:tcPr>
        <w:tcBorders>
          <w:insideH w:val="single" w:sz="6" w:space="0" w:color="5F5F5F"/>
          <w:insideV w:val="single" w:sz="6" w:space="0" w:color="5F5F5F"/>
        </w:tcBorders>
        <w:shd w:val="clear" w:color="auto" w:fill="AFAFAF"/>
      </w:tcPr>
    </w:tblStylePr>
    <w:tblStylePr w:type="nwCell">
      <w:tblPr/>
      <w:tcPr>
        <w:shd w:val="clear" w:color="auto" w:fill="0072BC"/>
      </w:tcPr>
    </w:tblStylePr>
  </w:style>
  <w:style w:type="table" w:customStyle="1" w:styleId="MediumGrid2-Accent61">
    <w:name w:val="Medium Grid 2 - Accent 61"/>
    <w:basedOn w:val="TableNormal"/>
    <w:next w:val="MediumGrid2-Accent6"/>
    <w:uiPriority w:val="68"/>
    <w:semiHidden/>
    <w:rsid w:val="00DC2D95"/>
    <w:rPr>
      <w:rFonts w:ascii="Times New Roman" w:eastAsia="MingLiU" w:hAnsi="Times New Roman" w:cs="Times New Roman"/>
      <w:color w:val="000000"/>
      <w:sz w:val="24"/>
      <w:szCs w:val="24"/>
    </w:rPr>
    <w:tblPr>
      <w:tblStyleRowBandSize w:val="1"/>
      <w:tblStyleColBandSize w:val="1"/>
      <w:tblBorders>
        <w:top w:val="single" w:sz="8" w:space="0" w:color="4D4D4D"/>
        <w:left w:val="single" w:sz="8" w:space="0" w:color="4D4D4D"/>
        <w:bottom w:val="single" w:sz="8" w:space="0" w:color="4D4D4D"/>
        <w:right w:val="single" w:sz="8" w:space="0" w:color="4D4D4D"/>
        <w:insideH w:val="single" w:sz="8" w:space="0" w:color="4D4D4D"/>
        <w:insideV w:val="single" w:sz="8" w:space="0" w:color="4D4D4D"/>
      </w:tblBorders>
    </w:tblPr>
    <w:tcPr>
      <w:shd w:val="clear" w:color="auto" w:fill="D3D3D3"/>
    </w:tcPr>
    <w:tblStylePr w:type="firstRow">
      <w:rPr>
        <w:b/>
        <w:bCs/>
        <w:color w:val="000000"/>
      </w:rPr>
      <w:tblPr/>
      <w:tcPr>
        <w:shd w:val="clear" w:color="auto" w:fill="ED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/>
      </w:tcPr>
    </w:tblStylePr>
    <w:tblStylePr w:type="band1Vert">
      <w:tblPr/>
      <w:tcPr>
        <w:shd w:val="clear" w:color="auto" w:fill="A6A6A6"/>
      </w:tcPr>
    </w:tblStylePr>
    <w:tblStylePr w:type="band1Horz">
      <w:tblPr/>
      <w:tcPr>
        <w:tcBorders>
          <w:insideH w:val="single" w:sz="6" w:space="0" w:color="4D4D4D"/>
          <w:insideV w:val="single" w:sz="6" w:space="0" w:color="4D4D4D"/>
        </w:tcBorders>
        <w:shd w:val="clear" w:color="auto" w:fill="A6A6A6"/>
      </w:tcPr>
    </w:tblStylePr>
    <w:tblStylePr w:type="nwCell">
      <w:tblPr/>
      <w:tcPr>
        <w:shd w:val="clear" w:color="auto" w:fill="0072BC"/>
      </w:tcPr>
    </w:tblStylePr>
  </w:style>
  <w:style w:type="table" w:customStyle="1" w:styleId="MediumGrid31">
    <w:name w:val="Medium Grid 31"/>
    <w:basedOn w:val="TableNormal"/>
    <w:next w:val="MediumGrid3"/>
    <w:uiPriority w:val="69"/>
    <w:semiHidden/>
    <w:rsid w:val="00DC2D95"/>
    <w:rPr>
      <w:sz w:val="24"/>
      <w:szCs w:val="24"/>
    </w:rPr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  <w:insideH w:val="single" w:sz="6" w:space="0" w:color="0072BC"/>
        <w:insideV w:val="single" w:sz="6" w:space="0" w:color="0072BC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0072BC"/>
      </w:rPr>
      <w:tblPr/>
      <w:tcPr>
        <w:tcBorders>
          <w:top w:val="single" w:sz="8" w:space="0" w:color="0072BC"/>
          <w:left w:val="single" w:sz="8" w:space="0" w:color="0072BC"/>
          <w:bottom w:val="single" w:sz="24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0072BC"/>
      </w:rPr>
      <w:tblPr/>
      <w:tcPr>
        <w:tcBorders>
          <w:top w:val="single" w:sz="24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0072BC"/>
      </w:rPr>
      <w:tblPr/>
      <w:tcPr>
        <w:tcBorders>
          <w:left w:val="single" w:sz="8" w:space="0" w:color="0072BC"/>
          <w:right w:val="single" w:sz="24" w:space="0" w:color="0072BC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0072BC"/>
      </w:rPr>
      <w:tblPr/>
      <w:tcPr>
        <w:tcBorders>
          <w:top w:val="nil"/>
          <w:left w:val="single" w:sz="24" w:space="0" w:color="0072BC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single" w:sz="8" w:space="0" w:color="0072BC"/>
          <w:insideV w:val="single" w:sz="8" w:space="0" w:color="0072BC"/>
        </w:tcBorders>
        <w:shd w:val="clear" w:color="auto" w:fill="808080"/>
      </w:tcPr>
    </w:tblStylePr>
  </w:style>
  <w:style w:type="table" w:customStyle="1" w:styleId="MediumGrid3-Accent11">
    <w:name w:val="Medium Grid 3 - Accent 11"/>
    <w:basedOn w:val="TableNormal"/>
    <w:next w:val="MediumGrid3-Accent1"/>
    <w:uiPriority w:val="69"/>
    <w:semiHidden/>
    <w:rsid w:val="00DC2D95"/>
    <w:rPr>
      <w:sz w:val="24"/>
      <w:szCs w:val="24"/>
    </w:rPr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  <w:insideH w:val="single" w:sz="6" w:space="0" w:color="0072BC"/>
        <w:insideV w:val="single" w:sz="6" w:space="0" w:color="0072BC"/>
      </w:tblBorders>
    </w:tblPr>
    <w:tcPr>
      <w:shd w:val="clear" w:color="auto" w:fill="AFDFFF"/>
    </w:tcPr>
    <w:tblStylePr w:type="firstRow">
      <w:rPr>
        <w:b/>
        <w:bCs/>
        <w:i w:val="0"/>
        <w:iCs w:val="0"/>
        <w:color w:val="0072BC"/>
      </w:rPr>
      <w:tblPr/>
      <w:tcPr>
        <w:tcBorders>
          <w:top w:val="single" w:sz="8" w:space="0" w:color="0072BC"/>
          <w:left w:val="single" w:sz="8" w:space="0" w:color="0072BC"/>
          <w:bottom w:val="single" w:sz="24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0072BC"/>
      </w:tcPr>
    </w:tblStylePr>
    <w:tblStylePr w:type="lastRow">
      <w:rPr>
        <w:b/>
        <w:bCs/>
        <w:i w:val="0"/>
        <w:iCs w:val="0"/>
        <w:color w:val="0072BC"/>
      </w:rPr>
      <w:tblPr/>
      <w:tcPr>
        <w:tcBorders>
          <w:top w:val="single" w:sz="24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0072BC"/>
      </w:tcPr>
    </w:tblStylePr>
    <w:tblStylePr w:type="firstCol">
      <w:rPr>
        <w:b/>
        <w:bCs/>
        <w:i w:val="0"/>
        <w:iCs w:val="0"/>
        <w:color w:val="0072BC"/>
      </w:rPr>
      <w:tblPr/>
      <w:tcPr>
        <w:tcBorders>
          <w:left w:val="single" w:sz="8" w:space="0" w:color="0072BC"/>
          <w:right w:val="single" w:sz="24" w:space="0" w:color="0072BC"/>
          <w:insideH w:val="nil"/>
          <w:insideV w:val="nil"/>
        </w:tcBorders>
        <w:shd w:val="clear" w:color="auto" w:fill="0072BC"/>
      </w:tcPr>
    </w:tblStylePr>
    <w:tblStylePr w:type="lastCol">
      <w:rPr>
        <w:b/>
        <w:bCs/>
        <w:i w:val="0"/>
        <w:iCs w:val="0"/>
        <w:color w:val="0072BC"/>
      </w:rPr>
      <w:tblPr/>
      <w:tcPr>
        <w:tcBorders>
          <w:top w:val="nil"/>
          <w:left w:val="single" w:sz="24" w:space="0" w:color="0072BC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band1Vert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nil"/>
        </w:tcBorders>
        <w:shd w:val="clear" w:color="auto" w:fill="5EBFFF"/>
      </w:tcPr>
    </w:tblStylePr>
    <w:tblStylePr w:type="band1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single" w:sz="8" w:space="0" w:color="0072BC"/>
          <w:insideV w:val="single" w:sz="8" w:space="0" w:color="0072BC"/>
        </w:tcBorders>
        <w:shd w:val="clear" w:color="auto" w:fill="5EBFFF"/>
      </w:tcPr>
    </w:tblStylePr>
  </w:style>
  <w:style w:type="table" w:customStyle="1" w:styleId="MediumGrid3-Accent21">
    <w:name w:val="Medium Grid 3 - Accent 21"/>
    <w:basedOn w:val="TableNormal"/>
    <w:next w:val="MediumGrid3-Accent2"/>
    <w:uiPriority w:val="69"/>
    <w:semiHidden/>
    <w:rsid w:val="00DC2D95"/>
    <w:rPr>
      <w:sz w:val="24"/>
      <w:szCs w:val="24"/>
    </w:rPr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  <w:insideH w:val="single" w:sz="6" w:space="0" w:color="0072BC"/>
        <w:insideV w:val="single" w:sz="6" w:space="0" w:color="0072BC"/>
      </w:tblBorders>
    </w:tblPr>
    <w:tcPr>
      <w:shd w:val="clear" w:color="auto" w:fill="FFB0B0"/>
    </w:tcPr>
    <w:tblStylePr w:type="firstRow">
      <w:rPr>
        <w:b/>
        <w:bCs/>
        <w:i w:val="0"/>
        <w:iCs w:val="0"/>
        <w:color w:val="0072BC"/>
      </w:rPr>
      <w:tblPr/>
      <w:tcPr>
        <w:tcBorders>
          <w:top w:val="single" w:sz="8" w:space="0" w:color="0072BC"/>
          <w:left w:val="single" w:sz="8" w:space="0" w:color="0072BC"/>
          <w:bottom w:val="single" w:sz="24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C00000"/>
      </w:tcPr>
    </w:tblStylePr>
    <w:tblStylePr w:type="lastRow">
      <w:rPr>
        <w:b/>
        <w:bCs/>
        <w:i w:val="0"/>
        <w:iCs w:val="0"/>
        <w:color w:val="0072BC"/>
      </w:rPr>
      <w:tblPr/>
      <w:tcPr>
        <w:tcBorders>
          <w:top w:val="single" w:sz="24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C00000"/>
      </w:tcPr>
    </w:tblStylePr>
    <w:tblStylePr w:type="firstCol">
      <w:rPr>
        <w:b/>
        <w:bCs/>
        <w:i w:val="0"/>
        <w:iCs w:val="0"/>
        <w:color w:val="0072BC"/>
      </w:rPr>
      <w:tblPr/>
      <w:tcPr>
        <w:tcBorders>
          <w:left w:val="single" w:sz="8" w:space="0" w:color="0072BC"/>
          <w:right w:val="single" w:sz="24" w:space="0" w:color="0072BC"/>
          <w:insideH w:val="nil"/>
          <w:insideV w:val="nil"/>
        </w:tcBorders>
        <w:shd w:val="clear" w:color="auto" w:fill="C00000"/>
      </w:tcPr>
    </w:tblStylePr>
    <w:tblStylePr w:type="lastCol">
      <w:rPr>
        <w:b/>
        <w:bCs/>
        <w:i w:val="0"/>
        <w:iCs w:val="0"/>
        <w:color w:val="0072BC"/>
      </w:rPr>
      <w:tblPr/>
      <w:tcPr>
        <w:tcBorders>
          <w:top w:val="nil"/>
          <w:left w:val="single" w:sz="24" w:space="0" w:color="0072BC"/>
          <w:bottom w:val="nil"/>
          <w:right w:val="nil"/>
          <w:insideH w:val="nil"/>
          <w:insideV w:val="nil"/>
        </w:tcBorders>
        <w:shd w:val="clear" w:color="auto" w:fill="C00000"/>
      </w:tcPr>
    </w:tblStylePr>
    <w:tblStylePr w:type="band1Vert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nil"/>
        </w:tcBorders>
        <w:shd w:val="clear" w:color="auto" w:fill="FF6060"/>
      </w:tcPr>
    </w:tblStylePr>
    <w:tblStylePr w:type="band1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single" w:sz="8" w:space="0" w:color="0072BC"/>
          <w:insideV w:val="single" w:sz="8" w:space="0" w:color="0072BC"/>
        </w:tcBorders>
        <w:shd w:val="clear" w:color="auto" w:fill="FF6060"/>
      </w:tcPr>
    </w:tblStylePr>
  </w:style>
  <w:style w:type="table" w:customStyle="1" w:styleId="MediumGrid3-Accent31">
    <w:name w:val="Medium Grid 3 - Accent 31"/>
    <w:basedOn w:val="TableNormal"/>
    <w:next w:val="MediumGrid3-Accent3"/>
    <w:uiPriority w:val="69"/>
    <w:semiHidden/>
    <w:rsid w:val="00DC2D95"/>
    <w:rPr>
      <w:sz w:val="24"/>
      <w:szCs w:val="24"/>
    </w:rPr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  <w:insideH w:val="single" w:sz="6" w:space="0" w:color="0072BC"/>
        <w:insideV w:val="single" w:sz="6" w:space="0" w:color="0072BC"/>
      </w:tblBorders>
    </w:tblPr>
    <w:tcPr>
      <w:shd w:val="clear" w:color="auto" w:fill="D7D7D7"/>
    </w:tcPr>
    <w:tblStylePr w:type="firstRow">
      <w:rPr>
        <w:b/>
        <w:bCs/>
        <w:i w:val="0"/>
        <w:iCs w:val="0"/>
        <w:color w:val="0072BC"/>
      </w:rPr>
      <w:tblPr/>
      <w:tcPr>
        <w:tcBorders>
          <w:top w:val="single" w:sz="8" w:space="0" w:color="0072BC"/>
          <w:left w:val="single" w:sz="8" w:space="0" w:color="0072BC"/>
          <w:bottom w:val="single" w:sz="24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5F5F5F"/>
      </w:tcPr>
    </w:tblStylePr>
    <w:tblStylePr w:type="lastRow">
      <w:rPr>
        <w:b/>
        <w:bCs/>
        <w:i w:val="0"/>
        <w:iCs w:val="0"/>
        <w:color w:val="0072BC"/>
      </w:rPr>
      <w:tblPr/>
      <w:tcPr>
        <w:tcBorders>
          <w:top w:val="single" w:sz="24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5F5F5F"/>
      </w:tcPr>
    </w:tblStylePr>
    <w:tblStylePr w:type="firstCol">
      <w:rPr>
        <w:b/>
        <w:bCs/>
        <w:i w:val="0"/>
        <w:iCs w:val="0"/>
        <w:color w:val="0072BC"/>
      </w:rPr>
      <w:tblPr/>
      <w:tcPr>
        <w:tcBorders>
          <w:left w:val="single" w:sz="8" w:space="0" w:color="0072BC"/>
          <w:right w:val="single" w:sz="24" w:space="0" w:color="0072BC"/>
          <w:insideH w:val="nil"/>
          <w:insideV w:val="nil"/>
        </w:tcBorders>
        <w:shd w:val="clear" w:color="auto" w:fill="5F5F5F"/>
      </w:tcPr>
    </w:tblStylePr>
    <w:tblStylePr w:type="lastCol">
      <w:rPr>
        <w:b/>
        <w:bCs/>
        <w:i w:val="0"/>
        <w:iCs w:val="0"/>
        <w:color w:val="0072BC"/>
      </w:rPr>
      <w:tblPr/>
      <w:tcPr>
        <w:tcBorders>
          <w:top w:val="nil"/>
          <w:left w:val="single" w:sz="24" w:space="0" w:color="0072BC"/>
          <w:bottom w:val="nil"/>
          <w:right w:val="nil"/>
          <w:insideH w:val="nil"/>
          <w:insideV w:val="nil"/>
        </w:tcBorders>
        <w:shd w:val="clear" w:color="auto" w:fill="5F5F5F"/>
      </w:tcPr>
    </w:tblStylePr>
    <w:tblStylePr w:type="band1Vert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nil"/>
        </w:tcBorders>
        <w:shd w:val="clear" w:color="auto" w:fill="AFAFAF"/>
      </w:tcPr>
    </w:tblStylePr>
    <w:tblStylePr w:type="band1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single" w:sz="8" w:space="0" w:color="0072BC"/>
          <w:insideV w:val="single" w:sz="8" w:space="0" w:color="0072BC"/>
        </w:tcBorders>
        <w:shd w:val="clear" w:color="auto" w:fill="AFAFAF"/>
      </w:tcPr>
    </w:tblStylePr>
  </w:style>
  <w:style w:type="table" w:customStyle="1" w:styleId="MediumGrid3-Accent41">
    <w:name w:val="Medium Grid 3 - Accent 41"/>
    <w:basedOn w:val="TableNormal"/>
    <w:next w:val="MediumGrid3-Accent4"/>
    <w:uiPriority w:val="69"/>
    <w:semiHidden/>
    <w:rsid w:val="00DC2D95"/>
    <w:rPr>
      <w:sz w:val="24"/>
      <w:szCs w:val="24"/>
    </w:rPr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  <w:insideH w:val="single" w:sz="6" w:space="0" w:color="0072BC"/>
        <w:insideV w:val="single" w:sz="6" w:space="0" w:color="0072BC"/>
      </w:tblBorders>
    </w:tblPr>
    <w:tcPr>
      <w:shd w:val="clear" w:color="auto" w:fill="E5E5E5"/>
    </w:tcPr>
    <w:tblStylePr w:type="firstRow">
      <w:rPr>
        <w:b/>
        <w:bCs/>
        <w:i w:val="0"/>
        <w:iCs w:val="0"/>
        <w:color w:val="0072BC"/>
      </w:rPr>
      <w:tblPr/>
      <w:tcPr>
        <w:tcBorders>
          <w:top w:val="single" w:sz="8" w:space="0" w:color="0072BC"/>
          <w:left w:val="single" w:sz="8" w:space="0" w:color="0072BC"/>
          <w:bottom w:val="single" w:sz="24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969696"/>
      </w:tcPr>
    </w:tblStylePr>
    <w:tblStylePr w:type="lastRow">
      <w:rPr>
        <w:b/>
        <w:bCs/>
        <w:i w:val="0"/>
        <w:iCs w:val="0"/>
        <w:color w:val="0072BC"/>
      </w:rPr>
      <w:tblPr/>
      <w:tcPr>
        <w:tcBorders>
          <w:top w:val="single" w:sz="24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969696"/>
      </w:tcPr>
    </w:tblStylePr>
    <w:tblStylePr w:type="firstCol">
      <w:rPr>
        <w:b/>
        <w:bCs/>
        <w:i w:val="0"/>
        <w:iCs w:val="0"/>
        <w:color w:val="0072BC"/>
      </w:rPr>
      <w:tblPr/>
      <w:tcPr>
        <w:tcBorders>
          <w:left w:val="single" w:sz="8" w:space="0" w:color="0072BC"/>
          <w:right w:val="single" w:sz="24" w:space="0" w:color="0072BC"/>
          <w:insideH w:val="nil"/>
          <w:insideV w:val="nil"/>
        </w:tcBorders>
        <w:shd w:val="clear" w:color="auto" w:fill="969696"/>
      </w:tcPr>
    </w:tblStylePr>
    <w:tblStylePr w:type="lastCol">
      <w:rPr>
        <w:b/>
        <w:bCs/>
        <w:i w:val="0"/>
        <w:iCs w:val="0"/>
        <w:color w:val="0072BC"/>
      </w:rPr>
      <w:tblPr/>
      <w:tcPr>
        <w:tcBorders>
          <w:top w:val="nil"/>
          <w:left w:val="single" w:sz="24" w:space="0" w:color="0072BC"/>
          <w:bottom w:val="nil"/>
          <w:right w:val="nil"/>
          <w:insideH w:val="nil"/>
          <w:insideV w:val="nil"/>
        </w:tcBorders>
        <w:shd w:val="clear" w:color="auto" w:fill="969696"/>
      </w:tcPr>
    </w:tblStylePr>
    <w:tblStylePr w:type="band1Vert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nil"/>
        </w:tcBorders>
        <w:shd w:val="clear" w:color="auto" w:fill="CACACA"/>
      </w:tcPr>
    </w:tblStylePr>
    <w:tblStylePr w:type="band1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single" w:sz="8" w:space="0" w:color="0072BC"/>
          <w:insideV w:val="single" w:sz="8" w:space="0" w:color="0072BC"/>
        </w:tcBorders>
        <w:shd w:val="clear" w:color="auto" w:fill="CACACA"/>
      </w:tcPr>
    </w:tblStylePr>
  </w:style>
  <w:style w:type="table" w:customStyle="1" w:styleId="MediumGrid3-Accent51">
    <w:name w:val="Medium Grid 3 - Accent 51"/>
    <w:basedOn w:val="TableNormal"/>
    <w:next w:val="MediumGrid3-Accent5"/>
    <w:uiPriority w:val="69"/>
    <w:semiHidden/>
    <w:rsid w:val="00DC2D95"/>
    <w:rPr>
      <w:sz w:val="24"/>
      <w:szCs w:val="24"/>
    </w:rPr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  <w:insideH w:val="single" w:sz="6" w:space="0" w:color="0072BC"/>
        <w:insideV w:val="single" w:sz="6" w:space="0" w:color="0072BC"/>
      </w:tblBorders>
    </w:tblPr>
    <w:tcPr>
      <w:shd w:val="clear" w:color="auto" w:fill="D7D7D7"/>
    </w:tcPr>
    <w:tblStylePr w:type="firstRow">
      <w:rPr>
        <w:b/>
        <w:bCs/>
        <w:i w:val="0"/>
        <w:iCs w:val="0"/>
        <w:color w:val="0072BC"/>
      </w:rPr>
      <w:tblPr/>
      <w:tcPr>
        <w:tcBorders>
          <w:top w:val="single" w:sz="8" w:space="0" w:color="0072BC"/>
          <w:left w:val="single" w:sz="8" w:space="0" w:color="0072BC"/>
          <w:bottom w:val="single" w:sz="24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5F5F5F"/>
      </w:tcPr>
    </w:tblStylePr>
    <w:tblStylePr w:type="lastRow">
      <w:rPr>
        <w:b/>
        <w:bCs/>
        <w:i w:val="0"/>
        <w:iCs w:val="0"/>
        <w:color w:val="0072BC"/>
      </w:rPr>
      <w:tblPr/>
      <w:tcPr>
        <w:tcBorders>
          <w:top w:val="single" w:sz="24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5F5F5F"/>
      </w:tcPr>
    </w:tblStylePr>
    <w:tblStylePr w:type="firstCol">
      <w:rPr>
        <w:b/>
        <w:bCs/>
        <w:i w:val="0"/>
        <w:iCs w:val="0"/>
        <w:color w:val="0072BC"/>
      </w:rPr>
      <w:tblPr/>
      <w:tcPr>
        <w:tcBorders>
          <w:left w:val="single" w:sz="8" w:space="0" w:color="0072BC"/>
          <w:right w:val="single" w:sz="24" w:space="0" w:color="0072BC"/>
          <w:insideH w:val="nil"/>
          <w:insideV w:val="nil"/>
        </w:tcBorders>
        <w:shd w:val="clear" w:color="auto" w:fill="5F5F5F"/>
      </w:tcPr>
    </w:tblStylePr>
    <w:tblStylePr w:type="lastCol">
      <w:rPr>
        <w:b/>
        <w:bCs/>
        <w:i w:val="0"/>
        <w:iCs w:val="0"/>
        <w:color w:val="0072BC"/>
      </w:rPr>
      <w:tblPr/>
      <w:tcPr>
        <w:tcBorders>
          <w:top w:val="nil"/>
          <w:left w:val="single" w:sz="24" w:space="0" w:color="0072BC"/>
          <w:bottom w:val="nil"/>
          <w:right w:val="nil"/>
          <w:insideH w:val="nil"/>
          <w:insideV w:val="nil"/>
        </w:tcBorders>
        <w:shd w:val="clear" w:color="auto" w:fill="5F5F5F"/>
      </w:tcPr>
    </w:tblStylePr>
    <w:tblStylePr w:type="band1Vert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nil"/>
        </w:tcBorders>
        <w:shd w:val="clear" w:color="auto" w:fill="AFAFAF"/>
      </w:tcPr>
    </w:tblStylePr>
    <w:tblStylePr w:type="band1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single" w:sz="8" w:space="0" w:color="0072BC"/>
          <w:insideV w:val="single" w:sz="8" w:space="0" w:color="0072BC"/>
        </w:tcBorders>
        <w:shd w:val="clear" w:color="auto" w:fill="AFAFAF"/>
      </w:tcPr>
    </w:tblStylePr>
  </w:style>
  <w:style w:type="table" w:customStyle="1" w:styleId="MediumGrid3-Accent61">
    <w:name w:val="Medium Grid 3 - Accent 61"/>
    <w:basedOn w:val="TableNormal"/>
    <w:next w:val="MediumGrid3-Accent6"/>
    <w:uiPriority w:val="69"/>
    <w:semiHidden/>
    <w:rsid w:val="00DC2D95"/>
    <w:rPr>
      <w:sz w:val="24"/>
      <w:szCs w:val="24"/>
    </w:rPr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  <w:insideH w:val="single" w:sz="6" w:space="0" w:color="0072BC"/>
        <w:insideV w:val="single" w:sz="6" w:space="0" w:color="0072BC"/>
      </w:tblBorders>
    </w:tblPr>
    <w:tcPr>
      <w:shd w:val="clear" w:color="auto" w:fill="D3D3D3"/>
    </w:tcPr>
    <w:tblStylePr w:type="firstRow">
      <w:rPr>
        <w:b/>
        <w:bCs/>
        <w:i w:val="0"/>
        <w:iCs w:val="0"/>
        <w:color w:val="0072BC"/>
      </w:rPr>
      <w:tblPr/>
      <w:tcPr>
        <w:tcBorders>
          <w:top w:val="single" w:sz="8" w:space="0" w:color="0072BC"/>
          <w:left w:val="single" w:sz="8" w:space="0" w:color="0072BC"/>
          <w:bottom w:val="single" w:sz="24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4D4D4D"/>
      </w:tcPr>
    </w:tblStylePr>
    <w:tblStylePr w:type="lastRow">
      <w:rPr>
        <w:b/>
        <w:bCs/>
        <w:i w:val="0"/>
        <w:iCs w:val="0"/>
        <w:color w:val="0072BC"/>
      </w:rPr>
      <w:tblPr/>
      <w:tcPr>
        <w:tcBorders>
          <w:top w:val="single" w:sz="24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4D4D4D"/>
      </w:tcPr>
    </w:tblStylePr>
    <w:tblStylePr w:type="firstCol">
      <w:rPr>
        <w:b/>
        <w:bCs/>
        <w:i w:val="0"/>
        <w:iCs w:val="0"/>
        <w:color w:val="0072BC"/>
      </w:rPr>
      <w:tblPr/>
      <w:tcPr>
        <w:tcBorders>
          <w:left w:val="single" w:sz="8" w:space="0" w:color="0072BC"/>
          <w:right w:val="single" w:sz="24" w:space="0" w:color="0072BC"/>
          <w:insideH w:val="nil"/>
          <w:insideV w:val="nil"/>
        </w:tcBorders>
        <w:shd w:val="clear" w:color="auto" w:fill="4D4D4D"/>
      </w:tcPr>
    </w:tblStylePr>
    <w:tblStylePr w:type="lastCol">
      <w:rPr>
        <w:b/>
        <w:bCs/>
        <w:i w:val="0"/>
        <w:iCs w:val="0"/>
        <w:color w:val="0072BC"/>
      </w:rPr>
      <w:tblPr/>
      <w:tcPr>
        <w:tcBorders>
          <w:top w:val="nil"/>
          <w:left w:val="single" w:sz="24" w:space="0" w:color="0072BC"/>
          <w:bottom w:val="nil"/>
          <w:right w:val="nil"/>
          <w:insideH w:val="nil"/>
          <w:insideV w:val="nil"/>
        </w:tcBorders>
        <w:shd w:val="clear" w:color="auto" w:fill="4D4D4D"/>
      </w:tcPr>
    </w:tblStylePr>
    <w:tblStylePr w:type="band1Vert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nil"/>
        </w:tcBorders>
        <w:shd w:val="clear" w:color="auto" w:fill="A6A6A6"/>
      </w:tcPr>
    </w:tblStylePr>
    <w:tblStylePr w:type="band1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single" w:sz="8" w:space="0" w:color="0072BC"/>
          <w:insideV w:val="single" w:sz="8" w:space="0" w:color="0072BC"/>
        </w:tcBorders>
        <w:shd w:val="clear" w:color="auto" w:fill="A6A6A6"/>
      </w:tcPr>
    </w:tblStylePr>
  </w:style>
  <w:style w:type="table" w:customStyle="1" w:styleId="MediumList11">
    <w:name w:val="Medium List 11"/>
    <w:basedOn w:val="TableNormal"/>
    <w:next w:val="MediumList1"/>
    <w:uiPriority w:val="65"/>
    <w:semiHidden/>
    <w:rsid w:val="00DC2D95"/>
    <w:rPr>
      <w:color w:val="000000"/>
      <w:sz w:val="24"/>
      <w:szCs w:val="24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Times New Roman" w:eastAsia="MingLiU" w:hAnsi="Times New Roman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C6C6C6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MediumList1-Accent11">
    <w:name w:val="Medium List 1 - Accent 11"/>
    <w:basedOn w:val="TableNormal"/>
    <w:next w:val="MediumList1-Accent1"/>
    <w:uiPriority w:val="65"/>
    <w:semiHidden/>
    <w:rsid w:val="00DC2D95"/>
    <w:rPr>
      <w:color w:val="000000"/>
      <w:sz w:val="24"/>
      <w:szCs w:val="24"/>
    </w:rPr>
    <w:tblPr>
      <w:tblStyleRowBandSize w:val="1"/>
      <w:tblStyleColBandSize w:val="1"/>
      <w:tblBorders>
        <w:top w:val="single" w:sz="8" w:space="0" w:color="0072BC"/>
        <w:bottom w:val="single" w:sz="8" w:space="0" w:color="0072BC"/>
      </w:tblBorders>
    </w:tblPr>
    <w:tblStylePr w:type="firstRow">
      <w:rPr>
        <w:rFonts w:ascii="Times New Roman" w:eastAsia="MingLiU" w:hAnsi="Times New Roman" w:cs="Times New Roman"/>
      </w:rPr>
      <w:tblPr/>
      <w:tcPr>
        <w:tcBorders>
          <w:top w:val="nil"/>
          <w:bottom w:val="single" w:sz="8" w:space="0" w:color="0072BC"/>
        </w:tcBorders>
      </w:tcPr>
    </w:tblStylePr>
    <w:tblStylePr w:type="lastRow">
      <w:rPr>
        <w:b/>
        <w:bCs/>
        <w:color w:val="C6C6C6"/>
      </w:rPr>
      <w:tblPr/>
      <w:tcPr>
        <w:tcBorders>
          <w:top w:val="single" w:sz="8" w:space="0" w:color="0072BC"/>
          <w:bottom w:val="single" w:sz="8" w:space="0" w:color="0072B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72BC"/>
          <w:bottom w:val="single" w:sz="8" w:space="0" w:color="0072BC"/>
        </w:tcBorders>
      </w:tcPr>
    </w:tblStylePr>
    <w:tblStylePr w:type="band1Vert">
      <w:tblPr/>
      <w:tcPr>
        <w:shd w:val="clear" w:color="auto" w:fill="AFDFFF"/>
      </w:tcPr>
    </w:tblStylePr>
    <w:tblStylePr w:type="band1Horz">
      <w:tblPr/>
      <w:tcPr>
        <w:shd w:val="clear" w:color="auto" w:fill="AFDFFF"/>
      </w:tcPr>
    </w:tblStylePr>
  </w:style>
  <w:style w:type="table" w:customStyle="1" w:styleId="MediumList1-Accent21">
    <w:name w:val="Medium List 1 - Accent 21"/>
    <w:basedOn w:val="TableNormal"/>
    <w:next w:val="MediumList1-Accent2"/>
    <w:uiPriority w:val="65"/>
    <w:semiHidden/>
    <w:rsid w:val="00DC2D95"/>
    <w:rPr>
      <w:color w:val="000000"/>
      <w:sz w:val="24"/>
      <w:szCs w:val="24"/>
    </w:rPr>
    <w:tblPr>
      <w:tblStyleRowBandSize w:val="1"/>
      <w:tblStyleColBandSize w:val="1"/>
      <w:tblBorders>
        <w:top w:val="single" w:sz="8" w:space="0" w:color="C00000"/>
        <w:bottom w:val="single" w:sz="8" w:space="0" w:color="C00000"/>
      </w:tblBorders>
    </w:tblPr>
    <w:tblStylePr w:type="firstRow">
      <w:rPr>
        <w:rFonts w:ascii="Times New Roman" w:eastAsia="MingLiU" w:hAnsi="Times New Roman" w:cs="Times New Roman"/>
      </w:rPr>
      <w:tblPr/>
      <w:tcPr>
        <w:tcBorders>
          <w:top w:val="nil"/>
          <w:bottom w:val="single" w:sz="8" w:space="0" w:color="C00000"/>
        </w:tcBorders>
      </w:tcPr>
    </w:tblStylePr>
    <w:tblStylePr w:type="lastRow">
      <w:rPr>
        <w:b/>
        <w:bCs/>
        <w:color w:val="C6C6C6"/>
      </w:rPr>
      <w:tblPr/>
      <w:tcPr>
        <w:tcBorders>
          <w:top w:val="single" w:sz="8" w:space="0" w:color="C00000"/>
          <w:bottom w:val="single" w:sz="8" w:space="0" w:color="C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0000"/>
          <w:bottom w:val="single" w:sz="8" w:space="0" w:color="C00000"/>
        </w:tcBorders>
      </w:tcPr>
    </w:tblStylePr>
    <w:tblStylePr w:type="band1Vert">
      <w:tblPr/>
      <w:tcPr>
        <w:shd w:val="clear" w:color="auto" w:fill="FFB0B0"/>
      </w:tcPr>
    </w:tblStylePr>
    <w:tblStylePr w:type="band1Horz">
      <w:tblPr/>
      <w:tcPr>
        <w:shd w:val="clear" w:color="auto" w:fill="FFB0B0"/>
      </w:tcPr>
    </w:tblStylePr>
  </w:style>
  <w:style w:type="table" w:customStyle="1" w:styleId="MediumList1-Accent31">
    <w:name w:val="Medium List 1 - Accent 31"/>
    <w:basedOn w:val="TableNormal"/>
    <w:next w:val="MediumList1-Accent3"/>
    <w:uiPriority w:val="65"/>
    <w:semiHidden/>
    <w:rsid w:val="00DC2D95"/>
    <w:rPr>
      <w:color w:val="000000"/>
      <w:sz w:val="24"/>
      <w:szCs w:val="24"/>
    </w:rPr>
    <w:tblPr>
      <w:tblStyleRowBandSize w:val="1"/>
      <w:tblStyleColBandSize w:val="1"/>
      <w:tblBorders>
        <w:top w:val="single" w:sz="8" w:space="0" w:color="5F5F5F"/>
        <w:bottom w:val="single" w:sz="8" w:space="0" w:color="5F5F5F"/>
      </w:tblBorders>
    </w:tblPr>
    <w:tblStylePr w:type="firstRow">
      <w:rPr>
        <w:rFonts w:ascii="Times New Roman" w:eastAsia="MingLiU" w:hAnsi="Times New Roman" w:cs="Times New Roman"/>
      </w:rPr>
      <w:tblPr/>
      <w:tcPr>
        <w:tcBorders>
          <w:top w:val="nil"/>
          <w:bottom w:val="single" w:sz="8" w:space="0" w:color="5F5F5F"/>
        </w:tcBorders>
      </w:tcPr>
    </w:tblStylePr>
    <w:tblStylePr w:type="lastRow">
      <w:rPr>
        <w:b/>
        <w:bCs/>
        <w:color w:val="C6C6C6"/>
      </w:rPr>
      <w:tblPr/>
      <w:tcPr>
        <w:tcBorders>
          <w:top w:val="single" w:sz="8" w:space="0" w:color="5F5F5F"/>
          <w:bottom w:val="single" w:sz="8" w:space="0" w:color="5F5F5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/>
          <w:bottom w:val="single" w:sz="8" w:space="0" w:color="5F5F5F"/>
        </w:tcBorders>
      </w:tcPr>
    </w:tblStylePr>
    <w:tblStylePr w:type="band1Vert">
      <w:tblPr/>
      <w:tcPr>
        <w:shd w:val="clear" w:color="auto" w:fill="D7D7D7"/>
      </w:tcPr>
    </w:tblStylePr>
    <w:tblStylePr w:type="band1Horz">
      <w:tblPr/>
      <w:tcPr>
        <w:shd w:val="clear" w:color="auto" w:fill="D7D7D7"/>
      </w:tcPr>
    </w:tblStylePr>
  </w:style>
  <w:style w:type="table" w:customStyle="1" w:styleId="MediumList1-Accent41">
    <w:name w:val="Medium List 1 - Accent 41"/>
    <w:basedOn w:val="TableNormal"/>
    <w:next w:val="MediumList1-Accent4"/>
    <w:uiPriority w:val="65"/>
    <w:semiHidden/>
    <w:rsid w:val="00DC2D95"/>
    <w:rPr>
      <w:color w:val="000000"/>
      <w:sz w:val="24"/>
      <w:szCs w:val="24"/>
    </w:rPr>
    <w:tblPr>
      <w:tblStyleRowBandSize w:val="1"/>
      <w:tblStyleColBandSize w:val="1"/>
      <w:tblBorders>
        <w:top w:val="single" w:sz="8" w:space="0" w:color="969696"/>
        <w:bottom w:val="single" w:sz="8" w:space="0" w:color="969696"/>
      </w:tblBorders>
    </w:tblPr>
    <w:tblStylePr w:type="firstRow">
      <w:rPr>
        <w:rFonts w:ascii="Times New Roman" w:eastAsia="MingLiU" w:hAnsi="Times New Roman" w:cs="Times New Roman"/>
      </w:rPr>
      <w:tblPr/>
      <w:tcPr>
        <w:tcBorders>
          <w:top w:val="nil"/>
          <w:bottom w:val="single" w:sz="8" w:space="0" w:color="969696"/>
        </w:tcBorders>
      </w:tcPr>
    </w:tblStylePr>
    <w:tblStylePr w:type="lastRow">
      <w:rPr>
        <w:b/>
        <w:bCs/>
        <w:color w:val="C6C6C6"/>
      </w:rPr>
      <w:tblPr/>
      <w:tcPr>
        <w:tcBorders>
          <w:top w:val="single" w:sz="8" w:space="0" w:color="969696"/>
          <w:bottom w:val="single" w:sz="8" w:space="0" w:color="96969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9696"/>
          <w:bottom w:val="single" w:sz="8" w:space="0" w:color="969696"/>
        </w:tcBorders>
      </w:tcPr>
    </w:tblStylePr>
    <w:tblStylePr w:type="band1Vert">
      <w:tblPr/>
      <w:tcPr>
        <w:shd w:val="clear" w:color="auto" w:fill="E5E5E5"/>
      </w:tcPr>
    </w:tblStylePr>
    <w:tblStylePr w:type="band1Horz">
      <w:tblPr/>
      <w:tcPr>
        <w:shd w:val="clear" w:color="auto" w:fill="E5E5E5"/>
      </w:tcPr>
    </w:tblStylePr>
  </w:style>
  <w:style w:type="table" w:customStyle="1" w:styleId="MediumList1-Accent51">
    <w:name w:val="Medium List 1 - Accent 51"/>
    <w:basedOn w:val="TableNormal"/>
    <w:next w:val="MediumList1-Accent5"/>
    <w:uiPriority w:val="65"/>
    <w:semiHidden/>
    <w:rsid w:val="00DC2D95"/>
    <w:rPr>
      <w:color w:val="000000"/>
      <w:sz w:val="24"/>
      <w:szCs w:val="24"/>
    </w:rPr>
    <w:tblPr>
      <w:tblStyleRowBandSize w:val="1"/>
      <w:tblStyleColBandSize w:val="1"/>
      <w:tblBorders>
        <w:top w:val="single" w:sz="8" w:space="0" w:color="5F5F5F"/>
        <w:bottom w:val="single" w:sz="8" w:space="0" w:color="5F5F5F"/>
      </w:tblBorders>
    </w:tblPr>
    <w:tblStylePr w:type="firstRow">
      <w:rPr>
        <w:rFonts w:ascii="Times New Roman" w:eastAsia="MingLiU" w:hAnsi="Times New Roman" w:cs="Times New Roman"/>
      </w:rPr>
      <w:tblPr/>
      <w:tcPr>
        <w:tcBorders>
          <w:top w:val="nil"/>
          <w:bottom w:val="single" w:sz="8" w:space="0" w:color="5F5F5F"/>
        </w:tcBorders>
      </w:tcPr>
    </w:tblStylePr>
    <w:tblStylePr w:type="lastRow">
      <w:rPr>
        <w:b/>
        <w:bCs/>
        <w:color w:val="C6C6C6"/>
      </w:rPr>
      <w:tblPr/>
      <w:tcPr>
        <w:tcBorders>
          <w:top w:val="single" w:sz="8" w:space="0" w:color="5F5F5F"/>
          <w:bottom w:val="single" w:sz="8" w:space="0" w:color="5F5F5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/>
          <w:bottom w:val="single" w:sz="8" w:space="0" w:color="5F5F5F"/>
        </w:tcBorders>
      </w:tcPr>
    </w:tblStylePr>
    <w:tblStylePr w:type="band1Vert">
      <w:tblPr/>
      <w:tcPr>
        <w:shd w:val="clear" w:color="auto" w:fill="D7D7D7"/>
      </w:tcPr>
    </w:tblStylePr>
    <w:tblStylePr w:type="band1Horz">
      <w:tblPr/>
      <w:tcPr>
        <w:shd w:val="clear" w:color="auto" w:fill="D7D7D7"/>
      </w:tcPr>
    </w:tblStylePr>
  </w:style>
  <w:style w:type="table" w:customStyle="1" w:styleId="MediumList1-Accent61">
    <w:name w:val="Medium List 1 - Accent 61"/>
    <w:basedOn w:val="TableNormal"/>
    <w:next w:val="MediumList1-Accent6"/>
    <w:uiPriority w:val="65"/>
    <w:semiHidden/>
    <w:rsid w:val="00DC2D95"/>
    <w:rPr>
      <w:color w:val="000000"/>
      <w:sz w:val="24"/>
      <w:szCs w:val="24"/>
    </w:rPr>
    <w:tblPr>
      <w:tblStyleRowBandSize w:val="1"/>
      <w:tblStyleColBandSize w:val="1"/>
      <w:tblBorders>
        <w:top w:val="single" w:sz="8" w:space="0" w:color="4D4D4D"/>
        <w:bottom w:val="single" w:sz="8" w:space="0" w:color="4D4D4D"/>
      </w:tblBorders>
    </w:tblPr>
    <w:tblStylePr w:type="firstRow">
      <w:rPr>
        <w:rFonts w:ascii="Times New Roman" w:eastAsia="MingLiU" w:hAnsi="Times New Roman" w:cs="Times New Roman"/>
      </w:rPr>
      <w:tblPr/>
      <w:tcPr>
        <w:tcBorders>
          <w:top w:val="nil"/>
          <w:bottom w:val="single" w:sz="8" w:space="0" w:color="4D4D4D"/>
        </w:tcBorders>
      </w:tcPr>
    </w:tblStylePr>
    <w:tblStylePr w:type="lastRow">
      <w:rPr>
        <w:b/>
        <w:bCs/>
        <w:color w:val="C6C6C6"/>
      </w:rPr>
      <w:tblPr/>
      <w:tcPr>
        <w:tcBorders>
          <w:top w:val="single" w:sz="8" w:space="0" w:color="4D4D4D"/>
          <w:bottom w:val="single" w:sz="8" w:space="0" w:color="4D4D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D4D4D"/>
          <w:bottom w:val="single" w:sz="8" w:space="0" w:color="4D4D4D"/>
        </w:tcBorders>
      </w:tcPr>
    </w:tblStylePr>
    <w:tblStylePr w:type="band1Vert">
      <w:tblPr/>
      <w:tcPr>
        <w:shd w:val="clear" w:color="auto" w:fill="D3D3D3"/>
      </w:tcPr>
    </w:tblStylePr>
    <w:tblStylePr w:type="band1Horz">
      <w:tblPr/>
      <w:tcPr>
        <w:shd w:val="clear" w:color="auto" w:fill="D3D3D3"/>
      </w:tcPr>
    </w:tblStylePr>
  </w:style>
  <w:style w:type="table" w:customStyle="1" w:styleId="MediumList21">
    <w:name w:val="Medium List 21"/>
    <w:basedOn w:val="TableNormal"/>
    <w:next w:val="MediumList2"/>
    <w:uiPriority w:val="66"/>
    <w:semiHidden/>
    <w:rsid w:val="00DC2D95"/>
    <w:rPr>
      <w:rFonts w:ascii="Times New Roman" w:eastAsia="MingLiU" w:hAnsi="Times New Roman" w:cs="Times New Roman"/>
      <w:color w:val="000000"/>
      <w:sz w:val="24"/>
      <w:szCs w:val="24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0072BC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0072BC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0072BC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11">
    <w:name w:val="Medium List 2 - Accent 11"/>
    <w:basedOn w:val="TableNormal"/>
    <w:next w:val="MediumList2-Accent1"/>
    <w:uiPriority w:val="66"/>
    <w:semiHidden/>
    <w:rsid w:val="00DC2D95"/>
    <w:rPr>
      <w:rFonts w:ascii="Times New Roman" w:eastAsia="MingLiU" w:hAnsi="Times New Roman" w:cs="Times New Roman"/>
      <w:color w:val="000000"/>
      <w:sz w:val="24"/>
      <w:szCs w:val="24"/>
    </w:rPr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72BC"/>
          <w:right w:val="nil"/>
          <w:insideH w:val="nil"/>
          <w:insideV w:val="nil"/>
        </w:tcBorders>
        <w:shd w:val="clear" w:color="auto" w:fill="0072BC"/>
      </w:tcPr>
    </w:tblStylePr>
    <w:tblStylePr w:type="lastRow">
      <w:tblPr/>
      <w:tcPr>
        <w:tcBorders>
          <w:top w:val="single" w:sz="8" w:space="0" w:color="0072BC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72BC"/>
          <w:insideH w:val="nil"/>
          <w:insideV w:val="nil"/>
        </w:tcBorders>
        <w:shd w:val="clear" w:color="auto" w:fill="0072BC"/>
      </w:tcPr>
    </w:tblStylePr>
    <w:tblStylePr w:type="lastCol">
      <w:tblPr/>
      <w:tcPr>
        <w:tcBorders>
          <w:top w:val="nil"/>
          <w:left w:val="single" w:sz="8" w:space="0" w:color="0072BC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DFF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FDFFF"/>
      </w:tcPr>
    </w:tblStylePr>
    <w:tblStylePr w:type="nwCell">
      <w:tblPr/>
      <w:tcPr>
        <w:shd w:val="clear" w:color="auto" w:fill="0072BC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21">
    <w:name w:val="Medium List 2 - Accent 21"/>
    <w:basedOn w:val="TableNormal"/>
    <w:next w:val="MediumList2-Accent2"/>
    <w:uiPriority w:val="66"/>
    <w:semiHidden/>
    <w:rsid w:val="00DC2D95"/>
    <w:rPr>
      <w:rFonts w:ascii="Times New Roman" w:eastAsia="MingLiU" w:hAnsi="Times New Roman" w:cs="Times New Roman"/>
      <w:color w:val="000000"/>
      <w:sz w:val="24"/>
      <w:szCs w:val="24"/>
    </w:rPr>
    <w:tblPr>
      <w:tblStyleRowBandSize w:val="1"/>
      <w:tblStyleColBandSize w:val="1"/>
      <w:tblBorders>
        <w:top w:val="single" w:sz="8" w:space="0" w:color="C00000"/>
        <w:left w:val="single" w:sz="8" w:space="0" w:color="C00000"/>
        <w:bottom w:val="single" w:sz="8" w:space="0" w:color="C00000"/>
        <w:right w:val="single" w:sz="8" w:space="0" w:color="C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0000"/>
          <w:right w:val="nil"/>
          <w:insideH w:val="nil"/>
          <w:insideV w:val="nil"/>
        </w:tcBorders>
        <w:shd w:val="clear" w:color="auto" w:fill="0072BC"/>
      </w:tcPr>
    </w:tblStylePr>
    <w:tblStylePr w:type="lastRow">
      <w:tblPr/>
      <w:tcPr>
        <w:tcBorders>
          <w:top w:val="single" w:sz="8" w:space="0" w:color="C00000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0000"/>
          <w:insideH w:val="nil"/>
          <w:insideV w:val="nil"/>
        </w:tcBorders>
        <w:shd w:val="clear" w:color="auto" w:fill="0072BC"/>
      </w:tcPr>
    </w:tblStylePr>
    <w:tblStylePr w:type="lastCol">
      <w:tblPr/>
      <w:tcPr>
        <w:tcBorders>
          <w:top w:val="nil"/>
          <w:left w:val="single" w:sz="8" w:space="0" w:color="C00000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0B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B0B0"/>
      </w:tcPr>
    </w:tblStylePr>
    <w:tblStylePr w:type="nwCell">
      <w:tblPr/>
      <w:tcPr>
        <w:shd w:val="clear" w:color="auto" w:fill="0072BC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31">
    <w:name w:val="Medium List 2 - Accent 31"/>
    <w:basedOn w:val="TableNormal"/>
    <w:next w:val="MediumList2-Accent3"/>
    <w:uiPriority w:val="66"/>
    <w:semiHidden/>
    <w:rsid w:val="00DC2D95"/>
    <w:rPr>
      <w:rFonts w:ascii="Times New Roman" w:eastAsia="MingLiU" w:hAnsi="Times New Roman" w:cs="Times New Roman"/>
      <w:color w:val="000000"/>
      <w:sz w:val="24"/>
      <w:szCs w:val="24"/>
    </w:rPr>
    <w:tblPr>
      <w:tblStyleRowBandSize w:val="1"/>
      <w:tblStyleColBandSize w:val="1"/>
      <w:tblBorders>
        <w:top w:val="single" w:sz="8" w:space="0" w:color="5F5F5F"/>
        <w:left w:val="single" w:sz="8" w:space="0" w:color="5F5F5F"/>
        <w:bottom w:val="single" w:sz="8" w:space="0" w:color="5F5F5F"/>
        <w:right w:val="single" w:sz="8" w:space="0" w:color="5F5F5F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/>
          <w:right w:val="nil"/>
          <w:insideH w:val="nil"/>
          <w:insideV w:val="nil"/>
        </w:tcBorders>
        <w:shd w:val="clear" w:color="auto" w:fill="0072BC"/>
      </w:tcPr>
    </w:tblStylePr>
    <w:tblStylePr w:type="lastRow">
      <w:tblPr/>
      <w:tcPr>
        <w:tcBorders>
          <w:top w:val="single" w:sz="8" w:space="0" w:color="5F5F5F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/>
          <w:insideH w:val="nil"/>
          <w:insideV w:val="nil"/>
        </w:tcBorders>
        <w:shd w:val="clear" w:color="auto" w:fill="0072BC"/>
      </w:tcPr>
    </w:tblStylePr>
    <w:tblStylePr w:type="lastCol">
      <w:tblPr/>
      <w:tcPr>
        <w:tcBorders>
          <w:top w:val="nil"/>
          <w:left w:val="single" w:sz="8" w:space="0" w:color="5F5F5F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/>
      </w:tcPr>
    </w:tblStylePr>
    <w:tblStylePr w:type="nwCell">
      <w:tblPr/>
      <w:tcPr>
        <w:shd w:val="clear" w:color="auto" w:fill="0072BC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41">
    <w:name w:val="Medium List 2 - Accent 41"/>
    <w:basedOn w:val="TableNormal"/>
    <w:next w:val="MediumList2-Accent4"/>
    <w:uiPriority w:val="66"/>
    <w:semiHidden/>
    <w:rsid w:val="00DC2D95"/>
    <w:rPr>
      <w:rFonts w:ascii="Times New Roman" w:eastAsia="MingLiU" w:hAnsi="Times New Roman" w:cs="Times New Roman"/>
      <w:color w:val="000000"/>
      <w:sz w:val="24"/>
      <w:szCs w:val="24"/>
    </w:rPr>
    <w:tblPr>
      <w:tblStyleRowBandSize w:val="1"/>
      <w:tblStyleColBandSize w:val="1"/>
      <w:tblBorders>
        <w:top w:val="single" w:sz="8" w:space="0" w:color="969696"/>
        <w:left w:val="single" w:sz="8" w:space="0" w:color="969696"/>
        <w:bottom w:val="single" w:sz="8" w:space="0" w:color="969696"/>
        <w:right w:val="single" w:sz="8" w:space="0" w:color="96969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9696"/>
          <w:right w:val="nil"/>
          <w:insideH w:val="nil"/>
          <w:insideV w:val="nil"/>
        </w:tcBorders>
        <w:shd w:val="clear" w:color="auto" w:fill="0072BC"/>
      </w:tcPr>
    </w:tblStylePr>
    <w:tblStylePr w:type="lastRow">
      <w:tblPr/>
      <w:tcPr>
        <w:tcBorders>
          <w:top w:val="single" w:sz="8" w:space="0" w:color="969696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9696"/>
          <w:insideH w:val="nil"/>
          <w:insideV w:val="nil"/>
        </w:tcBorders>
        <w:shd w:val="clear" w:color="auto" w:fill="0072BC"/>
      </w:tcPr>
    </w:tblStylePr>
    <w:tblStylePr w:type="lastCol">
      <w:tblPr/>
      <w:tcPr>
        <w:tcBorders>
          <w:top w:val="nil"/>
          <w:left w:val="single" w:sz="8" w:space="0" w:color="969696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5E5"/>
      </w:tcPr>
    </w:tblStylePr>
    <w:tblStylePr w:type="nwCell">
      <w:tblPr/>
      <w:tcPr>
        <w:shd w:val="clear" w:color="auto" w:fill="0072BC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51">
    <w:name w:val="Medium List 2 - Accent 51"/>
    <w:basedOn w:val="TableNormal"/>
    <w:next w:val="MediumList2-Accent5"/>
    <w:uiPriority w:val="66"/>
    <w:semiHidden/>
    <w:rsid w:val="00DC2D95"/>
    <w:rPr>
      <w:rFonts w:ascii="Times New Roman" w:eastAsia="MingLiU" w:hAnsi="Times New Roman" w:cs="Times New Roman"/>
      <w:color w:val="000000"/>
      <w:sz w:val="24"/>
      <w:szCs w:val="24"/>
    </w:rPr>
    <w:tblPr>
      <w:tblStyleRowBandSize w:val="1"/>
      <w:tblStyleColBandSize w:val="1"/>
      <w:tblBorders>
        <w:top w:val="single" w:sz="8" w:space="0" w:color="5F5F5F"/>
        <w:left w:val="single" w:sz="8" w:space="0" w:color="5F5F5F"/>
        <w:bottom w:val="single" w:sz="8" w:space="0" w:color="5F5F5F"/>
        <w:right w:val="single" w:sz="8" w:space="0" w:color="5F5F5F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/>
          <w:right w:val="nil"/>
          <w:insideH w:val="nil"/>
          <w:insideV w:val="nil"/>
        </w:tcBorders>
        <w:shd w:val="clear" w:color="auto" w:fill="0072BC"/>
      </w:tcPr>
    </w:tblStylePr>
    <w:tblStylePr w:type="lastRow">
      <w:tblPr/>
      <w:tcPr>
        <w:tcBorders>
          <w:top w:val="single" w:sz="8" w:space="0" w:color="5F5F5F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/>
          <w:insideH w:val="nil"/>
          <w:insideV w:val="nil"/>
        </w:tcBorders>
        <w:shd w:val="clear" w:color="auto" w:fill="0072BC"/>
      </w:tcPr>
    </w:tblStylePr>
    <w:tblStylePr w:type="lastCol">
      <w:tblPr/>
      <w:tcPr>
        <w:tcBorders>
          <w:top w:val="nil"/>
          <w:left w:val="single" w:sz="8" w:space="0" w:color="5F5F5F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/>
      </w:tcPr>
    </w:tblStylePr>
    <w:tblStylePr w:type="nwCell">
      <w:tblPr/>
      <w:tcPr>
        <w:shd w:val="clear" w:color="auto" w:fill="0072BC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61">
    <w:name w:val="Medium List 2 - Accent 61"/>
    <w:basedOn w:val="TableNormal"/>
    <w:next w:val="MediumList2-Accent6"/>
    <w:uiPriority w:val="66"/>
    <w:semiHidden/>
    <w:rsid w:val="00DC2D95"/>
    <w:rPr>
      <w:rFonts w:ascii="Times New Roman" w:eastAsia="MingLiU" w:hAnsi="Times New Roman" w:cs="Times New Roman"/>
      <w:color w:val="000000"/>
      <w:sz w:val="24"/>
      <w:szCs w:val="24"/>
    </w:rPr>
    <w:tblPr>
      <w:tblStyleRowBandSize w:val="1"/>
      <w:tblStyleColBandSize w:val="1"/>
      <w:tblBorders>
        <w:top w:val="single" w:sz="8" w:space="0" w:color="4D4D4D"/>
        <w:left w:val="single" w:sz="8" w:space="0" w:color="4D4D4D"/>
        <w:bottom w:val="single" w:sz="8" w:space="0" w:color="4D4D4D"/>
        <w:right w:val="single" w:sz="8" w:space="0" w:color="4D4D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D4D4D"/>
          <w:right w:val="nil"/>
          <w:insideH w:val="nil"/>
          <w:insideV w:val="nil"/>
        </w:tcBorders>
        <w:shd w:val="clear" w:color="auto" w:fill="0072BC"/>
      </w:tcPr>
    </w:tblStylePr>
    <w:tblStylePr w:type="lastRow">
      <w:tblPr/>
      <w:tcPr>
        <w:tcBorders>
          <w:top w:val="single" w:sz="8" w:space="0" w:color="4D4D4D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D4D4D"/>
          <w:insideH w:val="nil"/>
          <w:insideV w:val="nil"/>
        </w:tcBorders>
        <w:shd w:val="clear" w:color="auto" w:fill="0072BC"/>
      </w:tcPr>
    </w:tblStylePr>
    <w:tblStylePr w:type="lastCol">
      <w:tblPr/>
      <w:tcPr>
        <w:tcBorders>
          <w:top w:val="nil"/>
          <w:left w:val="single" w:sz="8" w:space="0" w:color="4D4D4D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3D3"/>
      </w:tcPr>
    </w:tblStylePr>
    <w:tblStylePr w:type="nwCell">
      <w:tblPr/>
      <w:tcPr>
        <w:shd w:val="clear" w:color="auto" w:fill="0072BC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Shading11">
    <w:name w:val="Medium Shading 11"/>
    <w:basedOn w:val="TableNormal"/>
    <w:next w:val="MediumShading1"/>
    <w:uiPriority w:val="63"/>
    <w:semiHidden/>
    <w:rsid w:val="00DC2D95"/>
    <w:rPr>
      <w:sz w:val="24"/>
      <w:szCs w:val="24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11">
    <w:name w:val="Medium Shading 1 - Accent 11"/>
    <w:basedOn w:val="TableNormal"/>
    <w:next w:val="MediumShading1-Accent1"/>
    <w:uiPriority w:val="63"/>
    <w:semiHidden/>
    <w:rsid w:val="00DC2D95"/>
    <w:rPr>
      <w:sz w:val="24"/>
      <w:szCs w:val="24"/>
    </w:rPr>
    <w:tblPr>
      <w:tblStyleRowBandSize w:val="1"/>
      <w:tblStyleColBandSize w:val="1"/>
      <w:tblBorders>
        <w:top w:val="single" w:sz="8" w:space="0" w:color="0D9FFF"/>
        <w:left w:val="single" w:sz="8" w:space="0" w:color="0D9FFF"/>
        <w:bottom w:val="single" w:sz="8" w:space="0" w:color="0D9FFF"/>
        <w:right w:val="single" w:sz="8" w:space="0" w:color="0D9FFF"/>
        <w:insideH w:val="single" w:sz="8" w:space="0" w:color="0D9FFF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8" w:space="0" w:color="0D9FFF"/>
          <w:left w:val="single" w:sz="8" w:space="0" w:color="0D9FFF"/>
          <w:bottom w:val="single" w:sz="8" w:space="0" w:color="0D9FFF"/>
          <w:right w:val="single" w:sz="8" w:space="0" w:color="0D9FFF"/>
          <w:insideH w:val="nil"/>
          <w:insideV w:val="nil"/>
        </w:tcBorders>
        <w:shd w:val="clear" w:color="auto" w:fill="0072BC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D9FFF"/>
          <w:left w:val="single" w:sz="8" w:space="0" w:color="0D9FFF"/>
          <w:bottom w:val="single" w:sz="8" w:space="0" w:color="0D9FFF"/>
          <w:right w:val="single" w:sz="8" w:space="0" w:color="0D9FF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DFFF"/>
      </w:tcPr>
    </w:tblStylePr>
    <w:tblStylePr w:type="band1Horz">
      <w:tblPr/>
      <w:tcPr>
        <w:tcBorders>
          <w:insideH w:val="nil"/>
          <w:insideV w:val="nil"/>
        </w:tcBorders>
        <w:shd w:val="clear" w:color="auto" w:fill="AFDFF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21">
    <w:name w:val="Medium Shading 1 - Accent 21"/>
    <w:basedOn w:val="TableNormal"/>
    <w:next w:val="MediumShading1-Accent2"/>
    <w:uiPriority w:val="63"/>
    <w:semiHidden/>
    <w:rsid w:val="00DC2D95"/>
    <w:rPr>
      <w:sz w:val="24"/>
      <w:szCs w:val="24"/>
    </w:rPr>
    <w:tblPr>
      <w:tblStyleRowBandSize w:val="1"/>
      <w:tblStyleColBandSize w:val="1"/>
      <w:tblBorders>
        <w:top w:val="single" w:sz="8" w:space="0" w:color="FF1010"/>
        <w:left w:val="single" w:sz="8" w:space="0" w:color="FF1010"/>
        <w:bottom w:val="single" w:sz="8" w:space="0" w:color="FF1010"/>
        <w:right w:val="single" w:sz="8" w:space="0" w:color="FF1010"/>
        <w:insideH w:val="single" w:sz="8" w:space="0" w:color="FF1010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8" w:space="0" w:color="FF1010"/>
          <w:left w:val="single" w:sz="8" w:space="0" w:color="FF1010"/>
          <w:bottom w:val="single" w:sz="8" w:space="0" w:color="FF1010"/>
          <w:right w:val="single" w:sz="8" w:space="0" w:color="FF1010"/>
          <w:insideH w:val="nil"/>
          <w:insideV w:val="nil"/>
        </w:tcBorders>
        <w:shd w:val="clear" w:color="auto" w:fill="C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1010"/>
          <w:left w:val="single" w:sz="8" w:space="0" w:color="FF1010"/>
          <w:bottom w:val="single" w:sz="8" w:space="0" w:color="FF1010"/>
          <w:right w:val="single" w:sz="8" w:space="0" w:color="FF101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0B0"/>
      </w:tcPr>
    </w:tblStylePr>
    <w:tblStylePr w:type="band1Horz">
      <w:tblPr/>
      <w:tcPr>
        <w:tcBorders>
          <w:insideH w:val="nil"/>
          <w:insideV w:val="nil"/>
        </w:tcBorders>
        <w:shd w:val="clear" w:color="auto" w:fill="FFB0B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31">
    <w:name w:val="Medium Shading 1 - Accent 31"/>
    <w:basedOn w:val="TableNormal"/>
    <w:next w:val="MediumShading1-Accent3"/>
    <w:uiPriority w:val="63"/>
    <w:semiHidden/>
    <w:rsid w:val="00DC2D95"/>
    <w:rPr>
      <w:sz w:val="24"/>
      <w:szCs w:val="24"/>
    </w:rPr>
    <w:tblPr>
      <w:tblStyleRowBandSize w:val="1"/>
      <w:tblStyleColBandSize w:val="1"/>
      <w:tblBorders>
        <w:top w:val="single" w:sz="8" w:space="0" w:color="878787"/>
        <w:left w:val="single" w:sz="8" w:space="0" w:color="878787"/>
        <w:bottom w:val="single" w:sz="8" w:space="0" w:color="878787"/>
        <w:right w:val="single" w:sz="8" w:space="0" w:color="878787"/>
        <w:insideH w:val="single" w:sz="8" w:space="0" w:color="878787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8" w:space="0" w:color="878787"/>
          <w:left w:val="single" w:sz="8" w:space="0" w:color="878787"/>
          <w:bottom w:val="single" w:sz="8" w:space="0" w:color="878787"/>
          <w:right w:val="single" w:sz="8" w:space="0" w:color="878787"/>
          <w:insideH w:val="nil"/>
          <w:insideV w:val="nil"/>
        </w:tcBorders>
        <w:shd w:val="clear" w:color="auto" w:fill="5F5F5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/>
          <w:left w:val="single" w:sz="8" w:space="0" w:color="878787"/>
          <w:bottom w:val="single" w:sz="8" w:space="0" w:color="878787"/>
          <w:right w:val="single" w:sz="8" w:space="0" w:color="878787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41">
    <w:name w:val="Medium Shading 1 - Accent 41"/>
    <w:basedOn w:val="TableNormal"/>
    <w:next w:val="MediumShading1-Accent4"/>
    <w:uiPriority w:val="63"/>
    <w:semiHidden/>
    <w:rsid w:val="00DC2D95"/>
    <w:rPr>
      <w:sz w:val="24"/>
      <w:szCs w:val="24"/>
    </w:rPr>
    <w:tblPr>
      <w:tblStyleRowBandSize w:val="1"/>
      <w:tblStyleColBandSize w:val="1"/>
      <w:tblBorders>
        <w:top w:val="single" w:sz="8" w:space="0" w:color="B0B0B0"/>
        <w:left w:val="single" w:sz="8" w:space="0" w:color="B0B0B0"/>
        <w:bottom w:val="single" w:sz="8" w:space="0" w:color="B0B0B0"/>
        <w:right w:val="single" w:sz="8" w:space="0" w:color="B0B0B0"/>
        <w:insideH w:val="single" w:sz="8" w:space="0" w:color="B0B0B0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8" w:space="0" w:color="B0B0B0"/>
          <w:left w:val="single" w:sz="8" w:space="0" w:color="B0B0B0"/>
          <w:bottom w:val="single" w:sz="8" w:space="0" w:color="B0B0B0"/>
          <w:right w:val="single" w:sz="8" w:space="0" w:color="B0B0B0"/>
          <w:insideH w:val="nil"/>
          <w:insideV w:val="nil"/>
        </w:tcBorders>
        <w:shd w:val="clear" w:color="auto" w:fill="96969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B0B0"/>
          <w:left w:val="single" w:sz="8" w:space="0" w:color="B0B0B0"/>
          <w:bottom w:val="single" w:sz="8" w:space="0" w:color="B0B0B0"/>
          <w:right w:val="single" w:sz="8" w:space="0" w:color="B0B0B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5E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51">
    <w:name w:val="Medium Shading 1 - Accent 51"/>
    <w:basedOn w:val="TableNormal"/>
    <w:next w:val="MediumShading1-Accent5"/>
    <w:uiPriority w:val="63"/>
    <w:semiHidden/>
    <w:rsid w:val="00DC2D95"/>
    <w:rPr>
      <w:sz w:val="24"/>
      <w:szCs w:val="24"/>
    </w:rPr>
    <w:tblPr>
      <w:tblStyleRowBandSize w:val="1"/>
      <w:tblStyleColBandSize w:val="1"/>
      <w:tblBorders>
        <w:top w:val="single" w:sz="8" w:space="0" w:color="878787"/>
        <w:left w:val="single" w:sz="8" w:space="0" w:color="878787"/>
        <w:bottom w:val="single" w:sz="8" w:space="0" w:color="878787"/>
        <w:right w:val="single" w:sz="8" w:space="0" w:color="878787"/>
        <w:insideH w:val="single" w:sz="8" w:space="0" w:color="878787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8" w:space="0" w:color="878787"/>
          <w:left w:val="single" w:sz="8" w:space="0" w:color="878787"/>
          <w:bottom w:val="single" w:sz="8" w:space="0" w:color="878787"/>
          <w:right w:val="single" w:sz="8" w:space="0" w:color="878787"/>
          <w:insideH w:val="nil"/>
          <w:insideV w:val="nil"/>
        </w:tcBorders>
        <w:shd w:val="clear" w:color="auto" w:fill="5F5F5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/>
          <w:left w:val="single" w:sz="8" w:space="0" w:color="878787"/>
          <w:bottom w:val="single" w:sz="8" w:space="0" w:color="878787"/>
          <w:right w:val="single" w:sz="8" w:space="0" w:color="878787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61">
    <w:name w:val="Medium Shading 1 - Accent 61"/>
    <w:basedOn w:val="TableNormal"/>
    <w:next w:val="MediumShading1-Accent6"/>
    <w:uiPriority w:val="63"/>
    <w:semiHidden/>
    <w:rsid w:val="00DC2D95"/>
    <w:rPr>
      <w:sz w:val="24"/>
      <w:szCs w:val="24"/>
    </w:rPr>
    <w:tblPr>
      <w:tblStyleRowBandSize w:val="1"/>
      <w:tblStyleColBandSize w:val="1"/>
      <w:tblBorders>
        <w:top w:val="single" w:sz="8" w:space="0" w:color="797979"/>
        <w:left w:val="single" w:sz="8" w:space="0" w:color="797979"/>
        <w:bottom w:val="single" w:sz="8" w:space="0" w:color="797979"/>
        <w:right w:val="single" w:sz="8" w:space="0" w:color="797979"/>
        <w:insideH w:val="single" w:sz="8" w:space="0" w:color="797979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8" w:space="0" w:color="797979"/>
          <w:left w:val="single" w:sz="8" w:space="0" w:color="797979"/>
          <w:bottom w:val="single" w:sz="8" w:space="0" w:color="797979"/>
          <w:right w:val="single" w:sz="8" w:space="0" w:color="797979"/>
          <w:insideH w:val="nil"/>
          <w:insideV w:val="nil"/>
        </w:tcBorders>
        <w:shd w:val="clear" w:color="auto" w:fill="4D4D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7979"/>
          <w:left w:val="single" w:sz="8" w:space="0" w:color="797979"/>
          <w:bottom w:val="single" w:sz="8" w:space="0" w:color="797979"/>
          <w:right w:val="single" w:sz="8" w:space="0" w:color="7979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11">
    <w:name w:val="Medium Shading 211"/>
    <w:basedOn w:val="TableNormal"/>
    <w:next w:val="MediumShading2"/>
    <w:uiPriority w:val="64"/>
    <w:semiHidden/>
    <w:rsid w:val="00DC2D95"/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72BC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0072BC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/>
      </w:tcPr>
    </w:tblStylePr>
    <w:tblStylePr w:type="band1Horz">
      <w:tblPr/>
      <w:tcPr>
        <w:shd w:val="clear" w:color="auto" w:fill="00609F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11">
    <w:name w:val="Medium Shading 2 - Accent 11"/>
    <w:basedOn w:val="TableNormal"/>
    <w:next w:val="MediumShading2-Accent1"/>
    <w:uiPriority w:val="64"/>
    <w:semiHidden/>
    <w:rsid w:val="00DC2D95"/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72BC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lastCol">
      <w:rPr>
        <w:b/>
        <w:bCs/>
        <w:color w:val="0072BC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72B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/>
      </w:tcPr>
    </w:tblStylePr>
    <w:tblStylePr w:type="band1Horz">
      <w:tblPr/>
      <w:tcPr>
        <w:shd w:val="clear" w:color="auto" w:fill="00609F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21">
    <w:name w:val="Medium Shading 2 - Accent 21"/>
    <w:basedOn w:val="TableNormal"/>
    <w:next w:val="MediumShading2-Accent2"/>
    <w:uiPriority w:val="64"/>
    <w:semiHidden/>
    <w:rsid w:val="00DC2D95"/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72BC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0000"/>
      </w:tcPr>
    </w:tblStylePr>
    <w:tblStylePr w:type="lastCol">
      <w:rPr>
        <w:b/>
        <w:bCs/>
        <w:color w:val="0072BC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/>
      </w:tcPr>
    </w:tblStylePr>
    <w:tblStylePr w:type="band1Horz">
      <w:tblPr/>
      <w:tcPr>
        <w:shd w:val="clear" w:color="auto" w:fill="00609F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31">
    <w:name w:val="Medium Shading 2 - Accent 31"/>
    <w:basedOn w:val="TableNormal"/>
    <w:next w:val="MediumShading2-Accent3"/>
    <w:uiPriority w:val="64"/>
    <w:semiHidden/>
    <w:rsid w:val="00DC2D95"/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72BC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/>
      </w:tcPr>
    </w:tblStylePr>
    <w:tblStylePr w:type="lastCol">
      <w:rPr>
        <w:b/>
        <w:bCs/>
        <w:color w:val="0072BC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/>
      </w:tcPr>
    </w:tblStylePr>
    <w:tblStylePr w:type="band1Horz">
      <w:tblPr/>
      <w:tcPr>
        <w:shd w:val="clear" w:color="auto" w:fill="00609F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41">
    <w:name w:val="Medium Shading 2 - Accent 41"/>
    <w:basedOn w:val="TableNormal"/>
    <w:next w:val="MediumShading2-Accent4"/>
    <w:uiPriority w:val="64"/>
    <w:semiHidden/>
    <w:rsid w:val="00DC2D95"/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72BC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/>
      </w:tcPr>
    </w:tblStylePr>
    <w:tblStylePr w:type="lastCol">
      <w:rPr>
        <w:b/>
        <w:bCs/>
        <w:color w:val="0072BC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969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/>
      </w:tcPr>
    </w:tblStylePr>
    <w:tblStylePr w:type="band1Horz">
      <w:tblPr/>
      <w:tcPr>
        <w:shd w:val="clear" w:color="auto" w:fill="00609F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51">
    <w:name w:val="Medium Shading 2 - Accent 51"/>
    <w:basedOn w:val="TableNormal"/>
    <w:next w:val="MediumShading2-Accent5"/>
    <w:uiPriority w:val="64"/>
    <w:semiHidden/>
    <w:rsid w:val="00DC2D95"/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72BC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/>
      </w:tcPr>
    </w:tblStylePr>
    <w:tblStylePr w:type="lastCol">
      <w:rPr>
        <w:b/>
        <w:bCs/>
        <w:color w:val="0072BC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/>
      </w:tcPr>
    </w:tblStylePr>
    <w:tblStylePr w:type="band1Horz">
      <w:tblPr/>
      <w:tcPr>
        <w:shd w:val="clear" w:color="auto" w:fill="00609F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61">
    <w:name w:val="Medium Shading 2 - Accent 61"/>
    <w:basedOn w:val="TableNormal"/>
    <w:next w:val="MediumShading2-Accent6"/>
    <w:uiPriority w:val="64"/>
    <w:semiHidden/>
    <w:rsid w:val="00DC2D95"/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72BC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/>
      </w:tcPr>
    </w:tblStylePr>
    <w:tblStylePr w:type="lastCol">
      <w:rPr>
        <w:b/>
        <w:bCs/>
        <w:color w:val="0072BC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4D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/>
      </w:tcPr>
    </w:tblStylePr>
    <w:tblStylePr w:type="band1Horz">
      <w:tblPr/>
      <w:tcPr>
        <w:shd w:val="clear" w:color="auto" w:fill="00609F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Table3Deffects11">
    <w:name w:val="Table 3D effects 11"/>
    <w:basedOn w:val="TableNormal"/>
    <w:next w:val="Table3Deffects1"/>
    <w:uiPriority w:val="99"/>
    <w:semiHidden/>
    <w:unhideWhenUsed/>
    <w:rsid w:val="00DC2D95"/>
    <w:pPr>
      <w:jc w:val="both"/>
    </w:pPr>
    <w:rPr>
      <w:sz w:val="24"/>
      <w:szCs w:val="24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le3Deffects21">
    <w:name w:val="Table 3D effects 21"/>
    <w:basedOn w:val="TableNormal"/>
    <w:next w:val="Table3Deffects2"/>
    <w:uiPriority w:val="99"/>
    <w:semiHidden/>
    <w:unhideWhenUsed/>
    <w:rsid w:val="00DC2D95"/>
    <w:pPr>
      <w:jc w:val="both"/>
    </w:pPr>
    <w:rPr>
      <w:sz w:val="24"/>
      <w:szCs w:val="24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3Deffects31">
    <w:name w:val="Table 3D effects 31"/>
    <w:basedOn w:val="TableNormal"/>
    <w:next w:val="Table3Deffects3"/>
    <w:uiPriority w:val="99"/>
    <w:semiHidden/>
    <w:unhideWhenUsed/>
    <w:rsid w:val="00DC2D95"/>
    <w:pPr>
      <w:jc w:val="both"/>
    </w:pPr>
    <w:rPr>
      <w:sz w:val="24"/>
      <w:szCs w:val="24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11">
    <w:name w:val="Table Classic 11"/>
    <w:basedOn w:val="TableNormal"/>
    <w:next w:val="TableClassic1"/>
    <w:uiPriority w:val="99"/>
    <w:semiHidden/>
    <w:unhideWhenUsed/>
    <w:rsid w:val="00DC2D95"/>
    <w:pPr>
      <w:jc w:val="both"/>
    </w:pPr>
    <w:rPr>
      <w:sz w:val="24"/>
      <w:szCs w:val="24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21">
    <w:name w:val="Table Classic 21"/>
    <w:basedOn w:val="TableNormal"/>
    <w:next w:val="TableClassic2"/>
    <w:uiPriority w:val="99"/>
    <w:semiHidden/>
    <w:unhideWhenUsed/>
    <w:rsid w:val="00DC2D95"/>
    <w:pPr>
      <w:jc w:val="both"/>
    </w:pPr>
    <w:rPr>
      <w:sz w:val="24"/>
      <w:szCs w:val="24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31">
    <w:name w:val="Table Classic 31"/>
    <w:basedOn w:val="TableNormal"/>
    <w:next w:val="TableClassic3"/>
    <w:uiPriority w:val="99"/>
    <w:semiHidden/>
    <w:unhideWhenUsed/>
    <w:rsid w:val="00DC2D95"/>
    <w:pPr>
      <w:jc w:val="both"/>
    </w:pPr>
    <w:rPr>
      <w:color w:val="000080"/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41">
    <w:name w:val="Table Classic 41"/>
    <w:basedOn w:val="TableNormal"/>
    <w:next w:val="TableClassic4"/>
    <w:uiPriority w:val="99"/>
    <w:semiHidden/>
    <w:unhideWhenUsed/>
    <w:rsid w:val="00DC2D95"/>
    <w:pPr>
      <w:jc w:val="both"/>
    </w:pPr>
    <w:rPr>
      <w:sz w:val="24"/>
      <w:szCs w:val="24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orful11">
    <w:name w:val="Table Colorful 11"/>
    <w:basedOn w:val="TableNormal"/>
    <w:next w:val="TableColorful1"/>
    <w:uiPriority w:val="99"/>
    <w:semiHidden/>
    <w:unhideWhenUsed/>
    <w:rsid w:val="00DC2D95"/>
    <w:pPr>
      <w:jc w:val="both"/>
    </w:pPr>
    <w:rPr>
      <w:color w:val="FFFFFF"/>
      <w:sz w:val="24"/>
      <w:szCs w:val="24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orful21">
    <w:name w:val="Table Colorful 21"/>
    <w:basedOn w:val="TableNormal"/>
    <w:next w:val="TableColorful2"/>
    <w:uiPriority w:val="99"/>
    <w:semiHidden/>
    <w:unhideWhenUsed/>
    <w:rsid w:val="00DC2D95"/>
    <w:pPr>
      <w:jc w:val="both"/>
    </w:pPr>
    <w:rPr>
      <w:sz w:val="24"/>
      <w:szCs w:val="24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orful31">
    <w:name w:val="Table Colorful 31"/>
    <w:basedOn w:val="TableNormal"/>
    <w:next w:val="TableColorful3"/>
    <w:uiPriority w:val="99"/>
    <w:semiHidden/>
    <w:unhideWhenUsed/>
    <w:rsid w:val="00DC2D95"/>
    <w:pPr>
      <w:jc w:val="both"/>
    </w:pPr>
    <w:rPr>
      <w:sz w:val="24"/>
      <w:szCs w:val="24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Columns11">
    <w:name w:val="Table Columns 11"/>
    <w:basedOn w:val="TableNormal"/>
    <w:next w:val="TableColumns1"/>
    <w:uiPriority w:val="99"/>
    <w:semiHidden/>
    <w:unhideWhenUsed/>
    <w:rsid w:val="00DC2D95"/>
    <w:pPr>
      <w:jc w:val="both"/>
    </w:pPr>
    <w:rPr>
      <w:b/>
      <w:bCs/>
      <w:sz w:val="24"/>
      <w:szCs w:val="24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umns21">
    <w:name w:val="Table Columns 21"/>
    <w:basedOn w:val="TableNormal"/>
    <w:next w:val="TableColumns2"/>
    <w:uiPriority w:val="99"/>
    <w:semiHidden/>
    <w:unhideWhenUsed/>
    <w:rsid w:val="00DC2D95"/>
    <w:pPr>
      <w:jc w:val="both"/>
    </w:pPr>
    <w:rPr>
      <w:b/>
      <w:bCs/>
      <w:sz w:val="24"/>
      <w:szCs w:val="24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umns31">
    <w:name w:val="Table Columns 31"/>
    <w:basedOn w:val="TableNormal"/>
    <w:next w:val="TableColumns3"/>
    <w:uiPriority w:val="99"/>
    <w:semiHidden/>
    <w:unhideWhenUsed/>
    <w:rsid w:val="00DC2D95"/>
    <w:pPr>
      <w:jc w:val="both"/>
    </w:pPr>
    <w:rPr>
      <w:b/>
      <w:bCs/>
      <w:sz w:val="24"/>
      <w:szCs w:val="24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umns41">
    <w:name w:val="Table Columns 41"/>
    <w:basedOn w:val="TableNormal"/>
    <w:next w:val="TableColumns4"/>
    <w:uiPriority w:val="99"/>
    <w:semiHidden/>
    <w:unhideWhenUsed/>
    <w:rsid w:val="00DC2D95"/>
    <w:pPr>
      <w:jc w:val="both"/>
    </w:pPr>
    <w:rPr>
      <w:sz w:val="24"/>
      <w:szCs w:val="24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customStyle="1" w:styleId="TableColumns51">
    <w:name w:val="Table Columns 51"/>
    <w:basedOn w:val="TableNormal"/>
    <w:next w:val="TableColumns5"/>
    <w:uiPriority w:val="99"/>
    <w:semiHidden/>
    <w:unhideWhenUsed/>
    <w:rsid w:val="00DC2D95"/>
    <w:pPr>
      <w:jc w:val="both"/>
    </w:pPr>
    <w:rPr>
      <w:sz w:val="24"/>
      <w:szCs w:val="24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customStyle="1" w:styleId="TableContemporary1">
    <w:name w:val="Table Contemporary1"/>
    <w:basedOn w:val="TableNormal"/>
    <w:next w:val="TableContemporary"/>
    <w:uiPriority w:val="99"/>
    <w:semiHidden/>
    <w:unhideWhenUsed/>
    <w:rsid w:val="00DC2D95"/>
    <w:pPr>
      <w:jc w:val="both"/>
    </w:pPr>
    <w:rPr>
      <w:sz w:val="24"/>
      <w:szCs w:val="24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TableElegant1">
    <w:name w:val="Table Elegant1"/>
    <w:basedOn w:val="TableNormal"/>
    <w:next w:val="TableElegant"/>
    <w:uiPriority w:val="99"/>
    <w:semiHidden/>
    <w:unhideWhenUsed/>
    <w:rsid w:val="00DC2D95"/>
    <w:pPr>
      <w:jc w:val="both"/>
    </w:pPr>
    <w:rPr>
      <w:sz w:val="24"/>
      <w:szCs w:val="24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0">
    <w:name w:val="Table Grid 11"/>
    <w:basedOn w:val="TableNormal"/>
    <w:next w:val="TableGrid1"/>
    <w:uiPriority w:val="99"/>
    <w:semiHidden/>
    <w:unhideWhenUsed/>
    <w:rsid w:val="00DC2D95"/>
    <w:pPr>
      <w:jc w:val="both"/>
    </w:pPr>
    <w:rPr>
      <w:sz w:val="24"/>
      <w:szCs w:val="24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21">
    <w:name w:val="Table Grid 21"/>
    <w:basedOn w:val="TableNormal"/>
    <w:next w:val="TableGrid2"/>
    <w:uiPriority w:val="99"/>
    <w:semiHidden/>
    <w:unhideWhenUsed/>
    <w:rsid w:val="00DC2D95"/>
    <w:pPr>
      <w:jc w:val="both"/>
    </w:pPr>
    <w:rPr>
      <w:sz w:val="24"/>
      <w:szCs w:val="24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31">
    <w:name w:val="Table Grid 31"/>
    <w:basedOn w:val="TableNormal"/>
    <w:next w:val="TableGrid3"/>
    <w:uiPriority w:val="99"/>
    <w:semiHidden/>
    <w:unhideWhenUsed/>
    <w:rsid w:val="00DC2D95"/>
    <w:pPr>
      <w:jc w:val="both"/>
    </w:pPr>
    <w:rPr>
      <w:sz w:val="24"/>
      <w:szCs w:val="24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41">
    <w:name w:val="Table Grid 41"/>
    <w:basedOn w:val="TableNormal"/>
    <w:next w:val="TableGrid4"/>
    <w:uiPriority w:val="99"/>
    <w:semiHidden/>
    <w:unhideWhenUsed/>
    <w:rsid w:val="00DC2D95"/>
    <w:pPr>
      <w:jc w:val="both"/>
    </w:pPr>
    <w:rPr>
      <w:sz w:val="24"/>
      <w:szCs w:val="24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51">
    <w:name w:val="Table Grid 51"/>
    <w:basedOn w:val="TableNormal"/>
    <w:next w:val="TableGrid5"/>
    <w:uiPriority w:val="99"/>
    <w:semiHidden/>
    <w:unhideWhenUsed/>
    <w:rsid w:val="00DC2D95"/>
    <w:pPr>
      <w:jc w:val="both"/>
    </w:pPr>
    <w:rPr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61">
    <w:name w:val="Table Grid 61"/>
    <w:basedOn w:val="TableNormal"/>
    <w:next w:val="TableGrid6"/>
    <w:uiPriority w:val="99"/>
    <w:semiHidden/>
    <w:unhideWhenUsed/>
    <w:rsid w:val="00DC2D95"/>
    <w:pPr>
      <w:jc w:val="both"/>
    </w:pPr>
    <w:rPr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71">
    <w:name w:val="Table Grid 71"/>
    <w:basedOn w:val="TableNormal"/>
    <w:next w:val="TableGrid7"/>
    <w:uiPriority w:val="99"/>
    <w:semiHidden/>
    <w:unhideWhenUsed/>
    <w:rsid w:val="00DC2D95"/>
    <w:pPr>
      <w:jc w:val="both"/>
    </w:pPr>
    <w:rPr>
      <w:b/>
      <w:bCs/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uiPriority w:val="99"/>
    <w:semiHidden/>
    <w:unhideWhenUsed/>
    <w:rsid w:val="00DC2D95"/>
    <w:pPr>
      <w:jc w:val="both"/>
    </w:pPr>
    <w:rPr>
      <w:sz w:val="24"/>
      <w:szCs w:val="24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11">
    <w:name w:val="Table List 11"/>
    <w:basedOn w:val="TableNormal"/>
    <w:next w:val="TableList1"/>
    <w:uiPriority w:val="99"/>
    <w:semiHidden/>
    <w:unhideWhenUsed/>
    <w:rsid w:val="00DC2D95"/>
    <w:pPr>
      <w:jc w:val="both"/>
    </w:pPr>
    <w:rPr>
      <w:sz w:val="24"/>
      <w:szCs w:val="24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21">
    <w:name w:val="Table List 21"/>
    <w:basedOn w:val="TableNormal"/>
    <w:next w:val="TableList2"/>
    <w:uiPriority w:val="99"/>
    <w:semiHidden/>
    <w:unhideWhenUsed/>
    <w:rsid w:val="00DC2D95"/>
    <w:pPr>
      <w:jc w:val="both"/>
    </w:pPr>
    <w:rPr>
      <w:sz w:val="24"/>
      <w:szCs w:val="24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">
    <w:name w:val="Table List 31"/>
    <w:basedOn w:val="TableNormal"/>
    <w:next w:val="TableList3"/>
    <w:uiPriority w:val="99"/>
    <w:semiHidden/>
    <w:unhideWhenUsed/>
    <w:rsid w:val="00DC2D95"/>
    <w:pPr>
      <w:jc w:val="both"/>
    </w:pPr>
    <w:rPr>
      <w:sz w:val="24"/>
      <w:szCs w:val="24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41">
    <w:name w:val="Table List 41"/>
    <w:basedOn w:val="TableNormal"/>
    <w:next w:val="TableList4"/>
    <w:uiPriority w:val="99"/>
    <w:semiHidden/>
    <w:unhideWhenUsed/>
    <w:rsid w:val="00DC2D95"/>
    <w:pPr>
      <w:jc w:val="both"/>
    </w:pPr>
    <w:rPr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customStyle="1" w:styleId="TableList51">
    <w:name w:val="Table List 51"/>
    <w:basedOn w:val="TableNormal"/>
    <w:next w:val="TableList5"/>
    <w:uiPriority w:val="99"/>
    <w:semiHidden/>
    <w:unhideWhenUsed/>
    <w:rsid w:val="00DC2D95"/>
    <w:pPr>
      <w:jc w:val="both"/>
    </w:pPr>
    <w:rPr>
      <w:sz w:val="24"/>
      <w:szCs w:val="24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61">
    <w:name w:val="Table List 61"/>
    <w:basedOn w:val="TableNormal"/>
    <w:next w:val="TableList6"/>
    <w:uiPriority w:val="99"/>
    <w:semiHidden/>
    <w:unhideWhenUsed/>
    <w:rsid w:val="00DC2D95"/>
    <w:pPr>
      <w:jc w:val="both"/>
    </w:pPr>
    <w:rPr>
      <w:sz w:val="24"/>
      <w:szCs w:val="24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customStyle="1" w:styleId="TableList71">
    <w:name w:val="Table List 71"/>
    <w:basedOn w:val="TableNormal"/>
    <w:next w:val="TableList7"/>
    <w:uiPriority w:val="99"/>
    <w:semiHidden/>
    <w:unhideWhenUsed/>
    <w:rsid w:val="00DC2D95"/>
    <w:pPr>
      <w:jc w:val="both"/>
    </w:pPr>
    <w:rPr>
      <w:sz w:val="24"/>
      <w:szCs w:val="24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customStyle="1" w:styleId="TableList81">
    <w:name w:val="Table List 81"/>
    <w:basedOn w:val="TableNormal"/>
    <w:next w:val="TableList8"/>
    <w:uiPriority w:val="99"/>
    <w:semiHidden/>
    <w:unhideWhenUsed/>
    <w:rsid w:val="00DC2D95"/>
    <w:pPr>
      <w:jc w:val="both"/>
    </w:pPr>
    <w:rPr>
      <w:sz w:val="24"/>
      <w:szCs w:val="24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customStyle="1" w:styleId="TableProfessional1">
    <w:name w:val="Table Professional1"/>
    <w:basedOn w:val="TableNormal"/>
    <w:next w:val="TableProfessional"/>
    <w:uiPriority w:val="99"/>
    <w:semiHidden/>
    <w:unhideWhenUsed/>
    <w:rsid w:val="00DC2D95"/>
    <w:pPr>
      <w:jc w:val="both"/>
    </w:pPr>
    <w:rPr>
      <w:sz w:val="24"/>
      <w:szCs w:val="24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Simple11">
    <w:name w:val="Table Simple 11"/>
    <w:basedOn w:val="TableNormal"/>
    <w:next w:val="TableSimple1"/>
    <w:uiPriority w:val="99"/>
    <w:semiHidden/>
    <w:unhideWhenUsed/>
    <w:rsid w:val="00DC2D95"/>
    <w:pPr>
      <w:jc w:val="both"/>
    </w:pPr>
    <w:rPr>
      <w:sz w:val="24"/>
      <w:szCs w:val="24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21">
    <w:name w:val="Table Simple 21"/>
    <w:basedOn w:val="TableNormal"/>
    <w:next w:val="TableSimple2"/>
    <w:uiPriority w:val="99"/>
    <w:semiHidden/>
    <w:unhideWhenUsed/>
    <w:rsid w:val="00DC2D95"/>
    <w:pPr>
      <w:jc w:val="both"/>
    </w:pPr>
    <w:rPr>
      <w:sz w:val="24"/>
      <w:szCs w:val="24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31">
    <w:name w:val="Table Simple 31"/>
    <w:basedOn w:val="TableNormal"/>
    <w:next w:val="TableSimple3"/>
    <w:uiPriority w:val="99"/>
    <w:semiHidden/>
    <w:unhideWhenUsed/>
    <w:rsid w:val="00DC2D95"/>
    <w:pPr>
      <w:jc w:val="both"/>
    </w:pPr>
    <w:rPr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Subtle11">
    <w:name w:val="Table Subtle 11"/>
    <w:basedOn w:val="TableNormal"/>
    <w:next w:val="TableSubtle1"/>
    <w:uiPriority w:val="99"/>
    <w:semiHidden/>
    <w:unhideWhenUsed/>
    <w:rsid w:val="00DC2D95"/>
    <w:pPr>
      <w:jc w:val="both"/>
    </w:pPr>
    <w:rPr>
      <w:sz w:val="24"/>
      <w:szCs w:val="24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ubtle21">
    <w:name w:val="Table Subtle 21"/>
    <w:basedOn w:val="TableNormal"/>
    <w:next w:val="TableSubtle2"/>
    <w:uiPriority w:val="99"/>
    <w:semiHidden/>
    <w:unhideWhenUsed/>
    <w:rsid w:val="00DC2D95"/>
    <w:pPr>
      <w:jc w:val="both"/>
    </w:pPr>
    <w:rPr>
      <w:sz w:val="24"/>
      <w:szCs w:val="24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1">
    <w:name w:val="Table Theme1"/>
    <w:basedOn w:val="TableNormal"/>
    <w:next w:val="TableTheme"/>
    <w:uiPriority w:val="99"/>
    <w:semiHidden/>
    <w:unhideWhenUsed/>
    <w:rsid w:val="00DC2D95"/>
    <w:pPr>
      <w:jc w:val="both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Web11">
    <w:name w:val="Table Web 11"/>
    <w:basedOn w:val="TableNormal"/>
    <w:next w:val="TableWeb1"/>
    <w:uiPriority w:val="99"/>
    <w:semiHidden/>
    <w:unhideWhenUsed/>
    <w:rsid w:val="00DC2D95"/>
    <w:pPr>
      <w:jc w:val="both"/>
    </w:pPr>
    <w:rPr>
      <w:sz w:val="24"/>
      <w:szCs w:val="24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Web21">
    <w:name w:val="Table Web 21"/>
    <w:basedOn w:val="TableNormal"/>
    <w:next w:val="TableWeb2"/>
    <w:uiPriority w:val="99"/>
    <w:semiHidden/>
    <w:unhideWhenUsed/>
    <w:rsid w:val="00DC2D95"/>
    <w:pPr>
      <w:jc w:val="both"/>
    </w:pPr>
    <w:rPr>
      <w:sz w:val="24"/>
      <w:szCs w:val="24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Web31">
    <w:name w:val="Table Web 31"/>
    <w:basedOn w:val="TableNormal"/>
    <w:next w:val="TableWeb3"/>
    <w:uiPriority w:val="99"/>
    <w:semiHidden/>
    <w:unhideWhenUsed/>
    <w:rsid w:val="00DC2D95"/>
    <w:pPr>
      <w:jc w:val="both"/>
    </w:pPr>
    <w:rPr>
      <w:sz w:val="24"/>
      <w:szCs w:val="24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ECHRTable211">
    <w:name w:val="ECHR_Table_211"/>
    <w:basedOn w:val="TableNormal"/>
    <w:uiPriority w:val="99"/>
    <w:rsid w:val="00DC2D95"/>
    <w:pPr>
      <w:tabs>
        <w:tab w:val="left" w:pos="567"/>
        <w:tab w:val="left" w:pos="851"/>
        <w:tab w:val="right" w:pos="5273"/>
      </w:tabs>
    </w:pPr>
    <w:rPr>
      <w:color w:val="262626"/>
      <w:sz w:val="24"/>
      <w:szCs w:val="24"/>
    </w:rPr>
    <w:tblPr>
      <w:tblStyleRowBandSize w:val="1"/>
      <w:tblStyleColBandSize w:val="1"/>
      <w:tblCellSpacing w:w="28" w:type="dxa"/>
      <w:tblInd w:w="-964" w:type="dxa"/>
      <w:tblCellMar>
        <w:top w:w="85" w:type="dxa"/>
        <w:left w:w="113" w:type="dxa"/>
        <w:bottom w:w="85" w:type="dxa"/>
        <w:right w:w="113" w:type="dxa"/>
      </w:tblCellMar>
    </w:tblPr>
    <w:trPr>
      <w:tblCellSpacing w:w="28" w:type="dxa"/>
    </w:trPr>
    <w:tblStylePr w:type="firstRow">
      <w:pPr>
        <w:jc w:val="center"/>
      </w:pPr>
      <w:rPr>
        <w:b/>
        <w:sz w:val="2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FDF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CECEC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FF8FF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3FCE8"/>
      </w:tcPr>
    </w:tblStylePr>
    <w:tblStylePr w:type="band1Vert">
      <w:pPr>
        <w:jc w:val="center"/>
      </w:pPr>
      <w:rPr>
        <w:b/>
        <w:sz w:val="2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7DBFF"/>
      </w:tcPr>
    </w:tblStylePr>
    <w:tblStylePr w:type="band2Vert">
      <w:pPr>
        <w:jc w:val="center"/>
      </w:pPr>
      <w:rPr>
        <w:b/>
        <w:sz w:val="2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6F09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8F8F8"/>
      </w:tcPr>
    </w:tblStylePr>
    <w:tblStylePr w:type="neCell">
      <w:pPr>
        <w:jc w:val="center"/>
      </w:pPr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CF6BC"/>
      </w:tcPr>
    </w:tblStylePr>
    <w:tblStylePr w:type="nwCell">
      <w:pPr>
        <w:jc w:val="center"/>
      </w:pPr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DEBFF"/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6F094"/>
      </w:tcPr>
    </w:tblStyle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7DBFF"/>
      </w:tcPr>
    </w:tblStylePr>
  </w:style>
  <w:style w:type="table" w:customStyle="1" w:styleId="ECHRTable201611">
    <w:name w:val="ECHR_Table_201611"/>
    <w:basedOn w:val="TableNormal"/>
    <w:uiPriority w:val="99"/>
    <w:rsid w:val="00DC2D95"/>
    <w:rPr>
      <w:sz w:val="24"/>
      <w:szCs w:val="24"/>
    </w:rPr>
    <w:tblPr>
      <w:tblStyleRowBandSize w:val="1"/>
      <w:tblStyleColBandSize w:val="1"/>
      <w:jc w:val="center"/>
      <w:tblBorders>
        <w:top w:val="single" w:sz="4" w:space="0" w:color="5F5F5F"/>
        <w:left w:val="single" w:sz="4" w:space="0" w:color="5F5F5F"/>
        <w:bottom w:val="single" w:sz="4" w:space="0" w:color="5F5F5F"/>
        <w:right w:val="single" w:sz="4" w:space="0" w:color="5F5F5F"/>
        <w:insideH w:val="single" w:sz="4" w:space="0" w:color="5F5F5F"/>
        <w:insideV w:val="single" w:sz="4" w:space="0" w:color="5F5F5F"/>
      </w:tblBorders>
    </w:tblPr>
    <w:trPr>
      <w:jc w:val="center"/>
    </w:trPr>
    <w:tblStylePr w:type="firstRow">
      <w:rPr>
        <w:rFonts w:ascii="Times New Roman" w:hAnsi="Times New Roman"/>
        <w:b/>
        <w:i w:val="0"/>
        <w:color w:val="F8F8F8"/>
        <w:sz w:val="22"/>
      </w:rPr>
      <w:tblPr/>
      <w:trPr>
        <w:tblHeader/>
      </w:trPr>
      <w:tcPr>
        <w:tc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single" w:sz="4" w:space="0" w:color="5F5F5F"/>
          <w:insideV w:val="single" w:sz="4" w:space="0" w:color="F8F8F8"/>
          <w:tl2br w:val="nil"/>
          <w:tr2bl w:val="nil"/>
        </w:tcBorders>
        <w:shd w:val="clear" w:color="auto" w:fill="5F5F5F"/>
      </w:tcPr>
    </w:tblStylePr>
    <w:tblStylePr w:type="lastRow">
      <w:rPr>
        <w:b/>
        <w:i w:val="0"/>
      </w:rPr>
      <w:tblPr/>
      <w:tcPr>
        <w:tcBorders>
          <w:top w:val="single" w:sz="8" w:space="0" w:color="5F5F5F"/>
          <w:left w:val="single" w:sz="4" w:space="0" w:color="5F5F5F"/>
          <w:bottom w:val="single" w:sz="8" w:space="0" w:color="5F5F5F"/>
          <w:right w:val="single" w:sz="4" w:space="0" w:color="5F5F5F"/>
          <w:insideH w:val="nil"/>
          <w:insideV w:val="single" w:sz="4" w:space="0" w:color="5F5F5F"/>
          <w:tl2br w:val="nil"/>
          <w:tr2bl w:val="nil"/>
        </w:tcBorders>
      </w:tcPr>
    </w:tblStylePr>
    <w:tblStylePr w:type="firstCol">
      <w:rPr>
        <w:rFonts w:ascii="Times New Roman" w:hAnsi="Times New Roman"/>
        <w:b/>
        <w:i w:val="0"/>
        <w:color w:val="3E3E3E"/>
        <w:sz w:val="22"/>
      </w:rPr>
      <w:tblPr/>
      <w:tcPr>
        <w:tc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nil"/>
          <w:insideV w:val="nil"/>
          <w:tl2br w:val="nil"/>
          <w:tr2bl w:val="nil"/>
        </w:tcBorders>
        <w:shd w:val="clear" w:color="auto" w:fill="E8E8E8"/>
      </w:tcPr>
    </w:tblStylePr>
    <w:tblStylePr w:type="lastCol">
      <w:rPr>
        <w:b/>
        <w:i w:val="0"/>
      </w:rPr>
    </w:tblStylePr>
    <w:tblStylePr w:type="band2Vert">
      <w:tblPr/>
      <w:tcPr>
        <w:tc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nil"/>
          <w:insideV w:val="nil"/>
          <w:tl2br w:val="nil"/>
          <w:tr2bl w:val="nil"/>
        </w:tcBorders>
        <w:shd w:val="clear" w:color="auto" w:fill="E8E8E8"/>
      </w:tcPr>
    </w:tblStylePr>
    <w:tblStylePr w:type="band2Horz">
      <w:tblPr/>
      <w:tcPr>
        <w:tcBorders>
          <w:top w:val="single" w:sz="4" w:space="0" w:color="0072BC"/>
          <w:left w:val="single" w:sz="4" w:space="0" w:color="0072BC"/>
          <w:bottom w:val="single" w:sz="4" w:space="0" w:color="0072BC"/>
          <w:right w:val="single" w:sz="4" w:space="0" w:color="0072BC"/>
          <w:insideH w:val="single" w:sz="4" w:space="0" w:color="0072BC"/>
          <w:insideV w:val="single" w:sz="4" w:space="0" w:color="0072BC"/>
          <w:tl2br w:val="nil"/>
          <w:tr2bl w:val="nil"/>
        </w:tcBorders>
        <w:shd w:val="clear" w:color="auto" w:fill="E8E8E8"/>
      </w:tcPr>
    </w:tblStylePr>
  </w:style>
  <w:style w:type="table" w:customStyle="1" w:styleId="ECHRListTable21">
    <w:name w:val="ECHR_List_Table21"/>
    <w:basedOn w:val="TableNormal"/>
    <w:uiPriority w:val="99"/>
    <w:rsid w:val="00DC2D95"/>
    <w:rPr>
      <w:rFonts w:ascii="Times New Roman" w:eastAsia="Times New Roman" w:hAnsi="Times New Roman" w:cs="Times New Roman"/>
    </w:rPr>
    <w:tblPr>
      <w:tblBorders>
        <w:top w:val="single" w:sz="4" w:space="0" w:color="949494"/>
        <w:left w:val="single" w:sz="4" w:space="0" w:color="949494"/>
        <w:bottom w:val="single" w:sz="4" w:space="0" w:color="949494"/>
        <w:right w:val="single" w:sz="4" w:space="0" w:color="949494"/>
        <w:insideH w:val="single" w:sz="4" w:space="0" w:color="949494"/>
        <w:insideV w:val="single" w:sz="4" w:space="0" w:color="949494"/>
      </w:tblBorders>
      <w:tblCellMar>
        <w:top w:w="28" w:type="dxa"/>
        <w:bottom w:w="28" w:type="dxa"/>
      </w:tblCellMar>
    </w:tblPr>
    <w:tblStylePr w:type="firstRow">
      <w:rPr>
        <w:b/>
        <w:color w:val="474747"/>
      </w:rPr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</w:tcBorders>
        <w:shd w:val="clear" w:color="auto" w:fill="DFDFDF"/>
      </w:tcPr>
    </w:tblStylePr>
  </w:style>
  <w:style w:type="numbering" w:customStyle="1" w:styleId="ECHRA1StyleBulletedSquare111">
    <w:name w:val="ECHR_A1_Style_Bulleted_Square111"/>
    <w:basedOn w:val="NoList"/>
    <w:rsid w:val="00DC2D95"/>
  </w:style>
  <w:style w:type="numbering" w:customStyle="1" w:styleId="ECHRA1StyleNumberedList111">
    <w:name w:val="ECHR_A1_Style_Numbered_List111"/>
    <w:basedOn w:val="NoList"/>
    <w:rsid w:val="00DC2D95"/>
  </w:style>
  <w:style w:type="table" w:customStyle="1" w:styleId="ECHRDNTable111">
    <w:name w:val="ECHR_DN_Table111"/>
    <w:basedOn w:val="TableNormal"/>
    <w:uiPriority w:val="99"/>
    <w:rsid w:val="00DC2D95"/>
    <w:tblPr>
      <w:jc w:val="center"/>
      <w:tblBorders>
        <w:left w:val="single" w:sz="4" w:space="0" w:color="949494"/>
        <w:bottom w:val="single" w:sz="4" w:space="0" w:color="949494"/>
        <w:right w:val="single" w:sz="4" w:space="0" w:color="949494"/>
        <w:insideH w:val="single" w:sz="4" w:space="0" w:color="949494"/>
        <w:insideV w:val="single" w:sz="4" w:space="0" w:color="949494"/>
      </w:tblBorders>
      <w:tblCellMar>
        <w:top w:w="57" w:type="dxa"/>
        <w:bottom w:w="57" w:type="dxa"/>
      </w:tblCellMar>
    </w:tblPr>
    <w:trPr>
      <w:jc w:val="center"/>
    </w:trPr>
    <w:tcPr>
      <w:vAlign w:val="center"/>
    </w:tcPr>
    <w:tblStylePr w:type="firstRow">
      <w:pPr>
        <w:wordWrap/>
        <w:spacing w:beforeLines="0"/>
        <w:ind w:leftChars="0" w:left="0"/>
      </w:pPr>
      <w:rPr>
        <w:rFonts w:ascii="Calibri" w:hAnsi="Calibri"/>
        <w:b/>
        <w:i w:val="0"/>
        <w:color w:val="474747"/>
        <w:sz w:val="24"/>
      </w:rPr>
      <w:tblPr/>
      <w:tcPr>
        <w:tcBorders>
          <w:top w:val="single" w:sz="4" w:space="0" w:color="949494"/>
          <w:left w:val="single" w:sz="4" w:space="0" w:color="949494"/>
          <w:bottom w:val="nil"/>
          <w:right w:val="single" w:sz="4" w:space="0" w:color="949494"/>
          <w:insideH w:val="nil"/>
          <w:insideV w:val="nil"/>
          <w:tl2br w:val="nil"/>
          <w:tr2bl w:val="nil"/>
        </w:tcBorders>
        <w:shd w:val="clear" w:color="auto" w:fill="DFDFDF"/>
      </w:tcPr>
    </w:tblStylePr>
  </w:style>
  <w:style w:type="table" w:customStyle="1" w:styleId="ECHRHeaderTable111">
    <w:name w:val="ECHR_Header_Table111"/>
    <w:basedOn w:val="TableNormal"/>
    <w:uiPriority w:val="99"/>
    <w:rsid w:val="00DC2D95"/>
    <w:tblPr>
      <w:tblInd w:w="-680" w:type="dxa"/>
      <w:tblBorders>
        <w:bottom w:val="single" w:sz="6" w:space="0" w:color="949494"/>
      </w:tblBorders>
      <w:tblCellMar>
        <w:left w:w="0" w:type="dxa"/>
        <w:bottom w:w="28" w:type="dxa"/>
        <w:right w:w="0" w:type="dxa"/>
      </w:tblCellMar>
    </w:tblPr>
    <w:tcPr>
      <w:vAlign w:val="bottom"/>
    </w:tcPr>
    <w:tblStylePr w:type="lastCol">
      <w:pPr>
        <w:wordWrap/>
        <w:jc w:val="right"/>
      </w:pPr>
    </w:tblStylePr>
  </w:style>
  <w:style w:type="table" w:customStyle="1" w:styleId="ECHRHeaderTableReduced111">
    <w:name w:val="ECHR_Header_Table_Reduced111"/>
    <w:basedOn w:val="TableNormal"/>
    <w:uiPriority w:val="99"/>
    <w:rsid w:val="00DC2D95"/>
    <w:tblPr>
      <w:tblInd w:w="-680" w:type="dxa"/>
      <w:tblCellMar>
        <w:left w:w="0" w:type="dxa"/>
        <w:right w:w="0" w:type="dxa"/>
      </w:tblCellMar>
    </w:tblPr>
    <w:tcPr>
      <w:vAlign w:val="bottom"/>
    </w:tcPr>
    <w:tblStylePr w:type="firstRow">
      <w:rPr>
        <w:sz w:val="18"/>
      </w:rPr>
      <w:tblPr/>
      <w:tcPr>
        <w:tcBorders>
          <w:top w:val="nil"/>
          <w:left w:val="nil"/>
          <w:bottom w:val="single" w:sz="6" w:space="0" w:color="949494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jc w:val="right"/>
      </w:pPr>
      <w:tblPr/>
      <w:tcPr>
        <w:tcBorders>
          <w:top w:val="single" w:sz="6" w:space="0" w:color="949494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CHRListTable111">
    <w:name w:val="ECHR_List_Table111"/>
    <w:basedOn w:val="TableNormal"/>
    <w:uiPriority w:val="99"/>
    <w:rsid w:val="00DC2D95"/>
    <w:tblPr>
      <w:tblBorders>
        <w:top w:val="single" w:sz="4" w:space="0" w:color="949494"/>
        <w:left w:val="single" w:sz="4" w:space="0" w:color="949494"/>
        <w:bottom w:val="single" w:sz="4" w:space="0" w:color="949494"/>
        <w:right w:val="single" w:sz="4" w:space="0" w:color="949494"/>
        <w:insideH w:val="single" w:sz="4" w:space="0" w:color="949494"/>
        <w:insideV w:val="single" w:sz="4" w:space="0" w:color="949494"/>
      </w:tblBorders>
      <w:tblCellMar>
        <w:top w:w="28" w:type="dxa"/>
        <w:bottom w:w="28" w:type="dxa"/>
      </w:tblCellMar>
    </w:tblPr>
    <w:tblStylePr w:type="firstRow">
      <w:rPr>
        <w:b/>
        <w:color w:val="474747"/>
      </w:rPr>
      <w:tblPr/>
      <w:trPr>
        <w:tblHeader/>
      </w:trPr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</w:tcBorders>
        <w:shd w:val="clear" w:color="auto" w:fill="DFDFDF"/>
      </w:tcPr>
    </w:tblStylePr>
  </w:style>
  <w:style w:type="table" w:customStyle="1" w:styleId="ECHRTable111">
    <w:name w:val="ECHR_Table111"/>
    <w:basedOn w:val="TableNormal"/>
    <w:rsid w:val="00DC2D95"/>
    <w:rPr>
      <w:rFonts w:eastAsia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949494"/>
        <w:left w:val="single" w:sz="4" w:space="0" w:color="949494"/>
        <w:bottom w:val="single" w:sz="4" w:space="0" w:color="949494"/>
        <w:right w:val="single" w:sz="4" w:space="0" w:color="949494"/>
        <w:insideH w:val="single" w:sz="4" w:space="0" w:color="949494"/>
        <w:insideV w:val="single" w:sz="4" w:space="0" w:color="949494"/>
      </w:tblBorders>
      <w:tblCellMar>
        <w:top w:w="28" w:type="dxa"/>
        <w:bottom w:w="28" w:type="dxa"/>
      </w:tblCellMar>
    </w:tblPr>
    <w:tblStylePr w:type="firstRow">
      <w:rPr>
        <w:rFonts w:ascii="Calibri" w:hAnsi="Calibri"/>
        <w:b/>
        <w:i w:val="0"/>
        <w:color w:val="474747"/>
        <w:sz w:val="22"/>
      </w:rPr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  <w:tl2br w:val="nil"/>
          <w:tr2bl w:val="nil"/>
        </w:tcBorders>
        <w:shd w:val="clear" w:color="auto" w:fill="DFDFDF"/>
      </w:tcPr>
    </w:tblStylePr>
    <w:tblStylePr w:type="firstCol">
      <w:rPr>
        <w:b/>
      </w:r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FDF"/>
      </w:tcPr>
    </w:tblStylePr>
    <w:tblStylePr w:type="band2Horz"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  <w:tl2br w:val="nil"/>
          <w:tr2bl w:val="nil"/>
        </w:tcBorders>
        <w:shd w:val="clear" w:color="auto" w:fill="DFDFDF"/>
      </w:tcPr>
    </w:tblStylePr>
  </w:style>
  <w:style w:type="table" w:customStyle="1" w:styleId="ECHRTableFax111">
    <w:name w:val="ECHR_Table_Fax111"/>
    <w:basedOn w:val="TableNormal"/>
    <w:uiPriority w:val="99"/>
    <w:rsid w:val="00DC2D95"/>
    <w:rPr>
      <w:color w:val="000000"/>
    </w:rPr>
    <w:tblPr>
      <w:tblInd w:w="-680" w:type="dxa"/>
      <w:tblBorders>
        <w:insideH w:val="single" w:sz="4" w:space="0" w:color="C6C6C6"/>
        <w:insideV w:val="single" w:sz="4" w:space="0" w:color="C6C6C6"/>
      </w:tblBorders>
      <w:tblCellMar>
        <w:top w:w="142" w:type="dxa"/>
        <w:bottom w:w="142" w:type="dxa"/>
      </w:tblCellMar>
    </w:tblPr>
    <w:trPr>
      <w:cantSplit/>
    </w:trPr>
  </w:style>
  <w:style w:type="table" w:customStyle="1" w:styleId="ECHRTableForInternalUse111">
    <w:name w:val="ECHR_Table_For_Internal_Use111"/>
    <w:basedOn w:val="TableNormal"/>
    <w:uiPriority w:val="99"/>
    <w:rsid w:val="00DC2D95"/>
    <w:rPr>
      <w:color w:val="636363"/>
      <w:sz w:val="18"/>
    </w:rPr>
    <w:tblPr>
      <w:tblStyleColBandSize w:val="1"/>
      <w:jc w:val="right"/>
      <w:tblCellMar>
        <w:top w:w="113" w:type="dxa"/>
        <w:bottom w:w="28" w:type="dxa"/>
      </w:tblCellMar>
    </w:tblPr>
    <w:trPr>
      <w:jc w:val="right"/>
    </w:trPr>
    <w:tblStylePr w:type="firstRow">
      <w:rPr>
        <w:b/>
      </w:rPr>
    </w:tblStylePr>
    <w:tblStylePr w:type="lastCol">
      <w:pPr>
        <w:jc w:val="right"/>
      </w:pPr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  <w:tl2br w:val="nil"/>
          <w:tr2bl w:val="nil"/>
        </w:tcBorders>
      </w:tcPr>
    </w:tblStylePr>
    <w:tblStylePr w:type="band1Vert"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  <w:tl2br w:val="nil"/>
          <w:tr2bl w:val="nil"/>
        </w:tcBorders>
      </w:tcPr>
    </w:tblStylePr>
  </w:style>
  <w:style w:type="table" w:customStyle="1" w:styleId="ECHRTableMemo111">
    <w:name w:val="ECHR_Table_Memo111"/>
    <w:basedOn w:val="TableNormal"/>
    <w:uiPriority w:val="99"/>
    <w:rsid w:val="00DC2D95"/>
    <w:tblPr>
      <w:jc w:val="center"/>
      <w:tblCellMar>
        <w:top w:w="113" w:type="dxa"/>
        <w:left w:w="0" w:type="dxa"/>
        <w:bottom w:w="113" w:type="dxa"/>
        <w:right w:w="0" w:type="dxa"/>
      </w:tblCellMar>
    </w:tblPr>
    <w:trPr>
      <w:jc w:val="center"/>
    </w:trPr>
    <w:tblStylePr w:type="lastRow">
      <w:tblPr/>
      <w:tcPr>
        <w:tcBorders>
          <w:top w:val="nil"/>
          <w:left w:val="nil"/>
          <w:bottom w:val="single" w:sz="4" w:space="0" w:color="949494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CHRTableNoLines111">
    <w:name w:val="ECHR_Table_No_Lines111"/>
    <w:basedOn w:val="TableNormal"/>
    <w:uiPriority w:val="99"/>
    <w:rsid w:val="00DC2D95"/>
    <w:tblPr>
      <w:tblCellMar>
        <w:top w:w="85" w:type="dxa"/>
        <w:left w:w="142" w:type="dxa"/>
        <w:bottom w:w="28" w:type="dxa"/>
        <w:right w:w="142" w:type="dxa"/>
      </w:tblCellMar>
    </w:tblPr>
    <w:tblStylePr w:type="firstRow">
      <w:rPr>
        <w:rFonts w:ascii="Calibri" w:hAnsi="Calibri"/>
        <w:b/>
        <w:i w:val="0"/>
        <w:color w:val="474747"/>
        <w:sz w:val="24"/>
      </w:rPr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nil"/>
          <w:insideV w:val="nil"/>
          <w:tl2br w:val="nil"/>
          <w:tr2bl w:val="nil"/>
        </w:tcBorders>
        <w:shd w:val="clear" w:color="auto" w:fill="DFDFDF"/>
      </w:tcPr>
    </w:tblStylePr>
    <w:tblStylePr w:type="firstCol"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</w:tcBorders>
      </w:tcPr>
    </w:tblStylePr>
  </w:style>
  <w:style w:type="table" w:customStyle="1" w:styleId="ECHRTableOddBanded111">
    <w:name w:val="ECHR_Table_Odd_Banded111"/>
    <w:basedOn w:val="TableNormal"/>
    <w:uiPriority w:val="99"/>
    <w:rsid w:val="00DC2D95"/>
    <w:tblPr>
      <w:tblStyleRowBandSize w:val="1"/>
      <w:tblStyleColBandSize w:val="1"/>
      <w:tblBorders>
        <w:top w:val="single" w:sz="4" w:space="0" w:color="949494"/>
        <w:left w:val="single" w:sz="4" w:space="0" w:color="949494"/>
        <w:bottom w:val="single" w:sz="4" w:space="0" w:color="949494"/>
        <w:right w:val="single" w:sz="4" w:space="0" w:color="949494"/>
        <w:insideH w:val="single" w:sz="4" w:space="0" w:color="949494"/>
        <w:insideV w:val="single" w:sz="4" w:space="0" w:color="949494"/>
      </w:tblBorders>
      <w:tblCellMar>
        <w:top w:w="28" w:type="dxa"/>
        <w:bottom w:w="28" w:type="dxa"/>
      </w:tblCellMar>
    </w:tblPr>
    <w:tblStylePr w:type="firstRow">
      <w:rPr>
        <w:rFonts w:ascii="Calibri" w:hAnsi="Calibri"/>
        <w:b/>
        <w:i w:val="0"/>
        <w:color w:val="474747"/>
        <w:sz w:val="22"/>
      </w:rPr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nil"/>
          <w:insideV w:val="single" w:sz="4" w:space="0" w:color="949494"/>
          <w:tl2br w:val="nil"/>
          <w:tr2bl w:val="nil"/>
        </w:tcBorders>
        <w:shd w:val="clear" w:color="auto" w:fill="DFDFD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FDF"/>
      </w:tcPr>
    </w:tblStylePr>
    <w:tblStylePr w:type="band1Horz">
      <w:rPr>
        <w:b/>
      </w:rPr>
      <w:tblPr/>
      <w:tcPr>
        <w:shd w:val="clear" w:color="auto" w:fill="DFDFDF"/>
      </w:tcPr>
    </w:tblStylePr>
  </w:style>
  <w:style w:type="table" w:customStyle="1" w:styleId="ECHRTableSimpleBox111">
    <w:name w:val="ECHR_Table_Simple_Box111"/>
    <w:basedOn w:val="TableNormal"/>
    <w:uiPriority w:val="99"/>
    <w:rsid w:val="00DC2D95"/>
    <w:tblPr>
      <w:tblBorders>
        <w:top w:val="single" w:sz="4" w:space="0" w:color="9F9F9F"/>
        <w:left w:val="single" w:sz="4" w:space="0" w:color="9F9F9F"/>
        <w:bottom w:val="single" w:sz="4" w:space="0" w:color="9F9F9F"/>
        <w:right w:val="single" w:sz="4" w:space="0" w:color="9F9F9F"/>
      </w:tblBorders>
      <w:tblCellMar>
        <w:top w:w="113" w:type="dxa"/>
        <w:bottom w:w="113" w:type="dxa"/>
      </w:tblCellMar>
    </w:tblPr>
  </w:style>
  <w:style w:type="table" w:customStyle="1" w:styleId="ECHRLtrTableAddress111">
    <w:name w:val="ECHR_Ltr_Table_Address111"/>
    <w:basedOn w:val="TableNormal"/>
    <w:uiPriority w:val="99"/>
    <w:rsid w:val="00DC2D95"/>
    <w:tblPr>
      <w:tblInd w:w="5103" w:type="dxa"/>
    </w:tblPr>
  </w:style>
  <w:style w:type="table" w:customStyle="1" w:styleId="ECHRPCFTableStyle111">
    <w:name w:val="ECHR_PCF_Table_Style111"/>
    <w:basedOn w:val="TableNormal"/>
    <w:uiPriority w:val="99"/>
    <w:rsid w:val="00DC2D95"/>
    <w:rPr>
      <w:color w:val="000000"/>
      <w:sz w:val="18"/>
    </w:rPr>
    <w:tblPr>
      <w:tblBorders>
        <w:top w:val="single" w:sz="8" w:space="0" w:color="9F9F9F"/>
        <w:left w:val="single" w:sz="8" w:space="0" w:color="9F9F9F"/>
        <w:bottom w:val="single" w:sz="8" w:space="0" w:color="9F9F9F"/>
        <w:right w:val="single" w:sz="8" w:space="0" w:color="9F9F9F"/>
        <w:insideH w:val="single" w:sz="8" w:space="0" w:color="9F9F9F"/>
        <w:insideV w:val="single" w:sz="8" w:space="0" w:color="9F9F9F"/>
      </w:tblBorders>
    </w:tblPr>
    <w:tblStylePr w:type="firstRow">
      <w:pPr>
        <w:wordWrap/>
        <w:spacing w:beforeLines="0" w:before="120" w:beforeAutospacing="0" w:afterLines="0" w:after="120" w:afterAutospacing="0" w:line="240" w:lineRule="auto"/>
        <w:contextualSpacing/>
        <w:jc w:val="center"/>
      </w:pPr>
      <w:rPr>
        <w:b/>
        <w:i w:val="0"/>
        <w:color w:val="FFFFFF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72BC"/>
        <w:vAlign w:val="center"/>
      </w:tcPr>
    </w:tblStylePr>
    <w:tblStylePr w:type="firstCol">
      <w:pPr>
        <w:jc w:val="left"/>
      </w:pPr>
      <w:tblPr/>
      <w:tcPr>
        <w:vAlign w:val="center"/>
      </w:tcPr>
    </w:tblStylePr>
  </w:style>
  <w:style w:type="table" w:customStyle="1" w:styleId="TableGrid111">
    <w:name w:val="Table Grid111"/>
    <w:basedOn w:val="TableNormal"/>
    <w:next w:val="TableGrid"/>
    <w:uiPriority w:val="59"/>
    <w:rsid w:val="00DC2D9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CHRUGTable111">
    <w:name w:val="ECHR_UG_Table111"/>
    <w:basedOn w:val="TableNormal"/>
    <w:uiPriority w:val="99"/>
    <w:rsid w:val="00DC2D95"/>
    <w:rPr>
      <w:rFonts w:eastAsia="Times New Roman"/>
      <w:sz w:val="20"/>
      <w:lang w:eastAsia="en-GB"/>
    </w:rPr>
    <w:tblPr>
      <w:tblInd w:w="-1191" w:type="dxa"/>
      <w:tblCellMar>
        <w:top w:w="57" w:type="dxa"/>
        <w:left w:w="0" w:type="dxa"/>
        <w:right w:w="0" w:type="dxa"/>
      </w:tblCellMar>
    </w:tbl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AEAEA"/>
      </w:tcPr>
    </w:tblStylePr>
  </w:style>
  <w:style w:type="table" w:customStyle="1" w:styleId="ECHRUGTableWhiteBox111">
    <w:name w:val="ECHR_UG_Table_White_Box111"/>
    <w:basedOn w:val="TableNormal"/>
    <w:uiPriority w:val="99"/>
    <w:rsid w:val="00DC2D95"/>
    <w:rPr>
      <w:rFonts w:eastAsia="Times New Roman"/>
      <w:lang w:eastAsia="en-GB"/>
    </w:rPr>
    <w:tblPr>
      <w:tblBorders>
        <w:top w:val="single" w:sz="4" w:space="0" w:color="B9B9B9"/>
        <w:left w:val="single" w:sz="4" w:space="0" w:color="B9B9B9"/>
        <w:bottom w:val="single" w:sz="4" w:space="0" w:color="B9B9B9"/>
        <w:right w:val="single" w:sz="4" w:space="0" w:color="B9B9B9"/>
      </w:tblBorders>
      <w:tblCellMar>
        <w:top w:w="113" w:type="dxa"/>
        <w:left w:w="113" w:type="dxa"/>
        <w:bottom w:w="113" w:type="dxa"/>
        <w:right w:w="113" w:type="dxa"/>
      </w:tblCellMar>
    </w:tblPr>
    <w:tcPr>
      <w:shd w:val="clear" w:color="auto" w:fill="FFFFFF"/>
    </w:tcPr>
  </w:style>
  <w:style w:type="table" w:customStyle="1" w:styleId="ECHRTableGrey11">
    <w:name w:val="ECHR_Table_Grey11"/>
    <w:basedOn w:val="TableNormal"/>
    <w:uiPriority w:val="99"/>
    <w:rsid w:val="00DC2D95"/>
    <w:pPr>
      <w:tabs>
        <w:tab w:val="left" w:pos="397"/>
      </w:tabs>
    </w:pPr>
    <w:tblPr>
      <w:jc w:val="center"/>
      <w:tblBorders>
        <w:top w:val="single" w:sz="4" w:space="0" w:color="636363"/>
        <w:left w:val="single" w:sz="4" w:space="0" w:color="636363"/>
        <w:bottom w:val="single" w:sz="4" w:space="0" w:color="636363"/>
        <w:right w:val="single" w:sz="4" w:space="0" w:color="636363"/>
      </w:tblBorders>
      <w:tblCellMar>
        <w:top w:w="142" w:type="dxa"/>
        <w:bottom w:w="85" w:type="dxa"/>
      </w:tblCellMar>
    </w:tblPr>
    <w:trPr>
      <w:jc w:val="center"/>
    </w:trPr>
    <w:tcPr>
      <w:shd w:val="clear" w:color="auto" w:fill="F8F8F8"/>
    </w:tcPr>
    <w:tblStylePr w:type="firstRow">
      <w:rPr>
        <w:b/>
        <w:color w:val="262626"/>
      </w:rPr>
    </w:tblStylePr>
  </w:style>
  <w:style w:type="numbering" w:customStyle="1" w:styleId="ECHRA1StyleList111">
    <w:name w:val="ECHR_A1_Style_List111"/>
    <w:basedOn w:val="NoList"/>
    <w:uiPriority w:val="99"/>
    <w:rsid w:val="00DC2D95"/>
  </w:style>
  <w:style w:type="table" w:customStyle="1" w:styleId="ECHRTable2016111">
    <w:name w:val="ECHR_Table_2016111"/>
    <w:basedOn w:val="TableNormal"/>
    <w:uiPriority w:val="99"/>
    <w:rsid w:val="00DC2D95"/>
    <w:tblPr>
      <w:tblStyleRowBandSize w:val="1"/>
      <w:tblStyleColBandSize w:val="1"/>
      <w:jc w:val="center"/>
      <w:tblBorders>
        <w:top w:val="single" w:sz="4" w:space="0" w:color="5F5F5F"/>
        <w:left w:val="single" w:sz="4" w:space="0" w:color="5F5F5F"/>
        <w:bottom w:val="single" w:sz="4" w:space="0" w:color="5F5F5F"/>
        <w:right w:val="single" w:sz="4" w:space="0" w:color="5F5F5F"/>
        <w:insideH w:val="single" w:sz="4" w:space="0" w:color="5F5F5F"/>
        <w:insideV w:val="single" w:sz="4" w:space="0" w:color="5F5F5F"/>
      </w:tblBorders>
    </w:tblPr>
    <w:trPr>
      <w:jc w:val="center"/>
    </w:trPr>
    <w:tblStylePr w:type="firstRow">
      <w:rPr>
        <w:rFonts w:ascii="Calibri" w:hAnsi="Calibri"/>
        <w:b/>
        <w:i w:val="0"/>
        <w:color w:val="F8F8F8"/>
        <w:sz w:val="22"/>
      </w:rPr>
      <w:tblPr/>
      <w:trPr>
        <w:tblHeader/>
      </w:trPr>
      <w:tcPr>
        <w:tc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single" w:sz="4" w:space="0" w:color="5F5F5F"/>
          <w:insideV w:val="single" w:sz="4" w:space="0" w:color="F8F8F8"/>
          <w:tl2br w:val="nil"/>
          <w:tr2bl w:val="nil"/>
        </w:tcBorders>
        <w:shd w:val="clear" w:color="auto" w:fill="5F5F5F"/>
      </w:tcPr>
    </w:tblStylePr>
    <w:tblStylePr w:type="lastRow">
      <w:rPr>
        <w:b/>
        <w:i w:val="0"/>
      </w:rPr>
      <w:tblPr/>
      <w:tcPr>
        <w:tcBorders>
          <w:top w:val="single" w:sz="8" w:space="0" w:color="5F5F5F"/>
          <w:left w:val="single" w:sz="4" w:space="0" w:color="5F5F5F"/>
          <w:bottom w:val="single" w:sz="8" w:space="0" w:color="5F5F5F"/>
          <w:right w:val="single" w:sz="4" w:space="0" w:color="5F5F5F"/>
          <w:insideH w:val="nil"/>
          <w:insideV w:val="single" w:sz="4" w:space="0" w:color="5F5F5F"/>
          <w:tl2br w:val="nil"/>
          <w:tr2bl w:val="nil"/>
        </w:tcBorders>
      </w:tcPr>
    </w:tblStylePr>
    <w:tblStylePr w:type="firstCol">
      <w:rPr>
        <w:rFonts w:ascii="Calibri" w:hAnsi="Calibri"/>
        <w:b/>
        <w:i w:val="0"/>
        <w:color w:val="3E3E3E"/>
        <w:sz w:val="22"/>
      </w:rPr>
      <w:tblPr/>
      <w:tcPr>
        <w:tc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nil"/>
          <w:insideV w:val="nil"/>
          <w:tl2br w:val="nil"/>
          <w:tr2bl w:val="nil"/>
        </w:tcBorders>
        <w:shd w:val="clear" w:color="auto" w:fill="E8E8E8"/>
      </w:tcPr>
    </w:tblStylePr>
    <w:tblStylePr w:type="lastCol">
      <w:rPr>
        <w:b/>
        <w:i w:val="0"/>
      </w:rPr>
    </w:tblStylePr>
    <w:tblStylePr w:type="band2Vert">
      <w:tblPr/>
      <w:tcPr>
        <w:tc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nil"/>
          <w:insideV w:val="nil"/>
          <w:tl2br w:val="nil"/>
          <w:tr2bl w:val="nil"/>
        </w:tcBorders>
        <w:shd w:val="clear" w:color="auto" w:fill="E8E8E8"/>
      </w:tcPr>
    </w:tblStylePr>
    <w:tblStylePr w:type="band2Horz">
      <w:tblPr/>
      <w:tcPr>
        <w:tcBorders>
          <w:top w:val="single" w:sz="4" w:space="0" w:color="0072BC"/>
          <w:left w:val="single" w:sz="4" w:space="0" w:color="0072BC"/>
          <w:bottom w:val="single" w:sz="4" w:space="0" w:color="0072BC"/>
          <w:right w:val="single" w:sz="4" w:space="0" w:color="0072BC"/>
          <w:insideH w:val="single" w:sz="4" w:space="0" w:color="0072BC"/>
          <w:insideV w:val="single" w:sz="4" w:space="0" w:color="0072BC"/>
          <w:tl2br w:val="nil"/>
          <w:tr2bl w:val="nil"/>
        </w:tcBorders>
        <w:shd w:val="clear" w:color="auto" w:fill="E8E8E8"/>
      </w:tcPr>
    </w:tblStylePr>
  </w:style>
  <w:style w:type="table" w:customStyle="1" w:styleId="ECHRTable2111">
    <w:name w:val="ECHR_Table_2111"/>
    <w:basedOn w:val="TableNormal"/>
    <w:uiPriority w:val="99"/>
    <w:rsid w:val="00DC2D95"/>
    <w:pPr>
      <w:tabs>
        <w:tab w:val="left" w:pos="567"/>
        <w:tab w:val="left" w:pos="851"/>
        <w:tab w:val="right" w:pos="5273"/>
      </w:tabs>
    </w:pPr>
    <w:rPr>
      <w:color w:val="262626"/>
    </w:rPr>
    <w:tblPr>
      <w:tblStyleRowBandSize w:val="1"/>
      <w:tblStyleColBandSize w:val="1"/>
      <w:tblCellSpacing w:w="28" w:type="dxa"/>
      <w:tblInd w:w="-964" w:type="dxa"/>
      <w:tblCellMar>
        <w:top w:w="85" w:type="dxa"/>
        <w:left w:w="113" w:type="dxa"/>
        <w:bottom w:w="85" w:type="dxa"/>
        <w:right w:w="113" w:type="dxa"/>
      </w:tblCellMar>
    </w:tblPr>
    <w:trPr>
      <w:tblCellSpacing w:w="28" w:type="dxa"/>
    </w:trPr>
    <w:tblStylePr w:type="firstRow">
      <w:pPr>
        <w:jc w:val="center"/>
      </w:pPr>
      <w:rPr>
        <w:b/>
        <w:sz w:val="2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FDF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CECEC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FF8FF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3FCE8"/>
      </w:tcPr>
    </w:tblStylePr>
    <w:tblStylePr w:type="band1Vert">
      <w:pPr>
        <w:jc w:val="center"/>
      </w:pPr>
      <w:rPr>
        <w:b/>
        <w:sz w:val="2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7DBFF"/>
      </w:tcPr>
    </w:tblStylePr>
    <w:tblStylePr w:type="band2Vert">
      <w:pPr>
        <w:jc w:val="center"/>
      </w:pPr>
      <w:rPr>
        <w:b/>
        <w:sz w:val="2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6F09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8F8F8"/>
      </w:tcPr>
    </w:tblStylePr>
    <w:tblStylePr w:type="neCell">
      <w:pPr>
        <w:jc w:val="center"/>
      </w:pPr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CF6BC"/>
      </w:tcPr>
    </w:tblStylePr>
    <w:tblStylePr w:type="nwCell">
      <w:pPr>
        <w:jc w:val="center"/>
      </w:pPr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DEBFF"/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6F094"/>
      </w:tcPr>
    </w:tblStyle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7DBFF"/>
      </w:tcPr>
    </w:tblStylePr>
  </w:style>
  <w:style w:type="table" w:customStyle="1" w:styleId="ECHRTable2019111">
    <w:name w:val="ECHR_Table_2019111"/>
    <w:basedOn w:val="TableNormal"/>
    <w:uiPriority w:val="99"/>
    <w:rsid w:val="00DC2D95"/>
    <w:tblPr>
      <w:tblStyleRowBandSize w:val="1"/>
      <w:tblStyleColBandSize w:val="1"/>
      <w:jc w:val="center"/>
      <w:tblBorders>
        <w:top w:val="single" w:sz="4" w:space="0" w:color="5F5F5F"/>
        <w:left w:val="single" w:sz="4" w:space="0" w:color="5F5F5F"/>
        <w:bottom w:val="single" w:sz="4" w:space="0" w:color="5F5F5F"/>
        <w:right w:val="single" w:sz="4" w:space="0" w:color="5F5F5F"/>
        <w:insideH w:val="single" w:sz="4" w:space="0" w:color="5F5F5F"/>
        <w:insideV w:val="single" w:sz="4" w:space="0" w:color="5F5F5F"/>
      </w:tblBorders>
    </w:tblPr>
    <w:trPr>
      <w:jc w:val="center"/>
    </w:trPr>
    <w:tblStylePr w:type="firstRow">
      <w:rPr>
        <w:rFonts w:ascii="Calibri" w:hAnsi="Calibri"/>
        <w:b/>
        <w:i w:val="0"/>
        <w:color w:val="auto"/>
        <w:sz w:val="22"/>
      </w:rPr>
      <w:tblPr/>
      <w:tcPr>
        <w:shd w:val="clear" w:color="auto" w:fill="DFDFDF"/>
      </w:tcPr>
    </w:tblStylePr>
    <w:tblStylePr w:type="lastRow">
      <w:rPr>
        <w:b/>
        <w:i w:val="0"/>
      </w:rPr>
      <w:tblPr/>
      <w:tcPr>
        <w:tcBorders>
          <w:top w:val="single" w:sz="8" w:space="0" w:color="5F5F5F"/>
          <w:left w:val="single" w:sz="4" w:space="0" w:color="5F5F5F"/>
          <w:bottom w:val="single" w:sz="8" w:space="0" w:color="5F5F5F"/>
          <w:right w:val="single" w:sz="4" w:space="0" w:color="5F5F5F"/>
          <w:insideH w:val="nil"/>
          <w:insideV w:val="single" w:sz="4" w:space="0" w:color="5F5F5F"/>
          <w:tl2br w:val="nil"/>
          <w:tr2bl w:val="nil"/>
        </w:tcBorders>
      </w:tcPr>
    </w:tblStylePr>
    <w:tblStylePr w:type="firstCol">
      <w:rPr>
        <w:rFonts w:ascii="Calibri" w:hAnsi="Calibri"/>
        <w:b/>
        <w:i w:val="0"/>
        <w:color w:val="3E3E3E"/>
        <w:sz w:val="22"/>
      </w:rPr>
      <w:tblPr/>
      <w:tcPr>
        <w:tc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nil"/>
          <w:insideV w:val="nil"/>
          <w:tl2br w:val="nil"/>
          <w:tr2bl w:val="nil"/>
        </w:tcBorders>
        <w:shd w:val="clear" w:color="auto" w:fill="F3F3F3"/>
      </w:tcPr>
    </w:tblStylePr>
    <w:tblStylePr w:type="lastCol">
      <w:rPr>
        <w:b/>
        <w:i w:val="0"/>
      </w:rPr>
    </w:tblStylePr>
    <w:tblStylePr w:type="band2Vert">
      <w:tblPr/>
      <w:tcPr>
        <w:tc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nil"/>
          <w:insideV w:val="nil"/>
          <w:tl2br w:val="nil"/>
          <w:tr2bl w:val="nil"/>
        </w:tcBorders>
        <w:shd w:val="clear" w:color="auto" w:fill="F3F3F3"/>
      </w:tcPr>
    </w:tblStylePr>
    <w:tblStylePr w:type="band2Horz">
      <w:tblPr/>
      <w:tcPr>
        <w:tc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single" w:sz="4" w:space="0" w:color="5F5F5F"/>
          <w:insideV w:val="single" w:sz="4" w:space="0" w:color="5F5F5F"/>
          <w:tl2br w:val="nil"/>
          <w:tr2bl w:val="nil"/>
        </w:tcBorders>
        <w:shd w:val="clear" w:color="auto" w:fill="F3F3F3"/>
      </w:tcPr>
    </w:tblStylePr>
  </w:style>
  <w:style w:type="table" w:customStyle="1" w:styleId="MediumShading2111">
    <w:name w:val="Medium Shading 2111"/>
    <w:basedOn w:val="TableNormal"/>
    <w:next w:val="MediumShading2"/>
    <w:uiPriority w:val="99"/>
    <w:rsid w:val="00DC2D9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72BC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0072BC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/>
      </w:tcPr>
    </w:tblStylePr>
    <w:tblStylePr w:type="band1Horz">
      <w:tblPr/>
      <w:tcPr>
        <w:shd w:val="clear" w:color="auto" w:fill="00609F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ColorfulGrid2">
    <w:name w:val="Colorful Grid2"/>
    <w:basedOn w:val="TableNormal"/>
    <w:next w:val="ColorfulGrid"/>
    <w:uiPriority w:val="99"/>
    <w:rsid w:val="00DC2D95"/>
    <w:rPr>
      <w:color w:val="000000"/>
    </w:rPr>
    <w:tblPr>
      <w:tblStyleRowBandSize w:val="1"/>
      <w:tblStyleColBandSize w:val="1"/>
      <w:tblBorders>
        <w:insideH w:val="single" w:sz="4" w:space="0" w:color="0072BC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0072BC"/>
      </w:rPr>
      <w:tblPr/>
      <w:tcPr>
        <w:shd w:val="clear" w:color="auto" w:fill="000000"/>
      </w:tcPr>
    </w:tblStylePr>
    <w:tblStylePr w:type="lastCol">
      <w:rPr>
        <w:color w:val="0072BC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ColorfulGrid-Accent12">
    <w:name w:val="Colorful Grid - Accent 12"/>
    <w:basedOn w:val="TableNormal"/>
    <w:next w:val="ColorfulGrid-Accent1"/>
    <w:uiPriority w:val="99"/>
    <w:rsid w:val="00DC2D95"/>
    <w:rPr>
      <w:color w:val="000000"/>
    </w:rPr>
    <w:tblPr>
      <w:tblStyleRowBandSize w:val="1"/>
      <w:tblStyleColBandSize w:val="1"/>
      <w:tblBorders>
        <w:insideH w:val="single" w:sz="4" w:space="0" w:color="0072BC"/>
      </w:tblBorders>
    </w:tblPr>
    <w:tcPr>
      <w:shd w:val="clear" w:color="auto" w:fill="BEE5FF"/>
    </w:tcPr>
    <w:tblStylePr w:type="firstRow">
      <w:rPr>
        <w:b/>
        <w:bCs/>
      </w:rPr>
      <w:tblPr/>
      <w:tcPr>
        <w:shd w:val="clear" w:color="auto" w:fill="7ECBFF"/>
      </w:tcPr>
    </w:tblStylePr>
    <w:tblStylePr w:type="lastRow">
      <w:rPr>
        <w:b/>
        <w:bCs/>
        <w:color w:val="000000"/>
      </w:rPr>
      <w:tblPr/>
      <w:tcPr>
        <w:shd w:val="clear" w:color="auto" w:fill="7ECBFF"/>
      </w:tcPr>
    </w:tblStylePr>
    <w:tblStylePr w:type="firstCol">
      <w:rPr>
        <w:color w:val="0072BC"/>
      </w:rPr>
      <w:tblPr/>
      <w:tcPr>
        <w:shd w:val="clear" w:color="auto" w:fill="00548C"/>
      </w:tcPr>
    </w:tblStylePr>
    <w:tblStylePr w:type="lastCol">
      <w:rPr>
        <w:color w:val="0072BC"/>
      </w:rPr>
      <w:tblPr/>
      <w:tcPr>
        <w:shd w:val="clear" w:color="auto" w:fill="00548C"/>
      </w:tcPr>
    </w:tblStylePr>
    <w:tblStylePr w:type="band1Vert">
      <w:tblPr/>
      <w:tcPr>
        <w:shd w:val="clear" w:color="auto" w:fill="5EBFFF"/>
      </w:tcPr>
    </w:tblStylePr>
    <w:tblStylePr w:type="band1Horz">
      <w:tblPr/>
      <w:tcPr>
        <w:shd w:val="clear" w:color="auto" w:fill="5EBFFF"/>
      </w:tcPr>
    </w:tblStylePr>
  </w:style>
  <w:style w:type="table" w:customStyle="1" w:styleId="ColorfulGrid-Accent22">
    <w:name w:val="Colorful Grid - Accent 22"/>
    <w:basedOn w:val="TableNormal"/>
    <w:next w:val="ColorfulGrid-Accent2"/>
    <w:uiPriority w:val="99"/>
    <w:rsid w:val="00DC2D95"/>
    <w:rPr>
      <w:color w:val="000000"/>
    </w:rPr>
    <w:tblPr>
      <w:tblStyleRowBandSize w:val="1"/>
      <w:tblStyleColBandSize w:val="1"/>
      <w:tblBorders>
        <w:insideH w:val="single" w:sz="4" w:space="0" w:color="0072BC"/>
      </w:tblBorders>
    </w:tblPr>
    <w:tcPr>
      <w:shd w:val="clear" w:color="auto" w:fill="FFBFBF"/>
    </w:tcPr>
    <w:tblStylePr w:type="firstRow">
      <w:rPr>
        <w:b/>
        <w:bCs/>
      </w:rPr>
      <w:tblPr/>
      <w:tcPr>
        <w:shd w:val="clear" w:color="auto" w:fill="FF7F7F"/>
      </w:tcPr>
    </w:tblStylePr>
    <w:tblStylePr w:type="lastRow">
      <w:rPr>
        <w:b/>
        <w:bCs/>
        <w:color w:val="000000"/>
      </w:rPr>
      <w:tblPr/>
      <w:tcPr>
        <w:shd w:val="clear" w:color="auto" w:fill="FF7F7F"/>
      </w:tcPr>
    </w:tblStylePr>
    <w:tblStylePr w:type="firstCol">
      <w:rPr>
        <w:color w:val="0072BC"/>
      </w:rPr>
      <w:tblPr/>
      <w:tcPr>
        <w:shd w:val="clear" w:color="auto" w:fill="8F0000"/>
      </w:tcPr>
    </w:tblStylePr>
    <w:tblStylePr w:type="lastCol">
      <w:rPr>
        <w:color w:val="0072BC"/>
      </w:rPr>
      <w:tblPr/>
      <w:tcPr>
        <w:shd w:val="clear" w:color="auto" w:fill="8F0000"/>
      </w:tcPr>
    </w:tblStylePr>
    <w:tblStylePr w:type="band1Vert">
      <w:tblPr/>
      <w:tcPr>
        <w:shd w:val="clear" w:color="auto" w:fill="FF6060"/>
      </w:tcPr>
    </w:tblStylePr>
    <w:tblStylePr w:type="band1Horz">
      <w:tblPr/>
      <w:tcPr>
        <w:shd w:val="clear" w:color="auto" w:fill="FF6060"/>
      </w:tcPr>
    </w:tblStylePr>
  </w:style>
  <w:style w:type="table" w:customStyle="1" w:styleId="ColorfulGrid-Accent32">
    <w:name w:val="Colorful Grid - Accent 32"/>
    <w:basedOn w:val="TableNormal"/>
    <w:next w:val="ColorfulGrid-Accent3"/>
    <w:uiPriority w:val="99"/>
    <w:rsid w:val="00DC2D95"/>
    <w:rPr>
      <w:color w:val="000000"/>
    </w:rPr>
    <w:tblPr>
      <w:tblStyleRowBandSize w:val="1"/>
      <w:tblStyleColBandSize w:val="1"/>
      <w:tblBorders>
        <w:insideH w:val="single" w:sz="4" w:space="0" w:color="0072BC"/>
      </w:tblBorders>
    </w:tblPr>
    <w:tcPr>
      <w:shd w:val="clear" w:color="auto" w:fill="DFDFDF"/>
    </w:tcPr>
    <w:tblStylePr w:type="firstRow">
      <w:rPr>
        <w:b/>
        <w:bCs/>
      </w:rPr>
      <w:tblPr/>
      <w:tcPr>
        <w:shd w:val="clear" w:color="auto" w:fill="BFBFBF"/>
      </w:tcPr>
    </w:tblStylePr>
    <w:tblStylePr w:type="lastRow">
      <w:rPr>
        <w:b/>
        <w:bCs/>
        <w:color w:val="000000"/>
      </w:rPr>
      <w:tblPr/>
      <w:tcPr>
        <w:shd w:val="clear" w:color="auto" w:fill="BFBFBF"/>
      </w:tcPr>
    </w:tblStylePr>
    <w:tblStylePr w:type="firstCol">
      <w:rPr>
        <w:color w:val="0072BC"/>
      </w:rPr>
      <w:tblPr/>
      <w:tcPr>
        <w:shd w:val="clear" w:color="auto" w:fill="474747"/>
      </w:tcPr>
    </w:tblStylePr>
    <w:tblStylePr w:type="lastCol">
      <w:rPr>
        <w:color w:val="0072BC"/>
      </w:rPr>
      <w:tblPr/>
      <w:tcPr>
        <w:shd w:val="clear" w:color="auto" w:fill="474747"/>
      </w:tcPr>
    </w:tblStylePr>
    <w:tblStylePr w:type="band1Vert">
      <w:tblPr/>
      <w:tcPr>
        <w:shd w:val="clear" w:color="auto" w:fill="AFAFAF"/>
      </w:tcPr>
    </w:tblStylePr>
    <w:tblStylePr w:type="band1Horz">
      <w:tblPr/>
      <w:tcPr>
        <w:shd w:val="clear" w:color="auto" w:fill="AFAFAF"/>
      </w:tcPr>
    </w:tblStylePr>
  </w:style>
  <w:style w:type="table" w:customStyle="1" w:styleId="ColorfulGrid-Accent42">
    <w:name w:val="Colorful Grid - Accent 42"/>
    <w:basedOn w:val="TableNormal"/>
    <w:next w:val="ColorfulGrid-Accent4"/>
    <w:uiPriority w:val="99"/>
    <w:rsid w:val="00DC2D95"/>
    <w:rPr>
      <w:color w:val="000000"/>
    </w:rPr>
    <w:tblPr>
      <w:tblStyleRowBandSize w:val="1"/>
      <w:tblStyleColBandSize w:val="1"/>
      <w:tblBorders>
        <w:insideH w:val="single" w:sz="4" w:space="0" w:color="0072BC"/>
      </w:tblBorders>
    </w:tblPr>
    <w:tcPr>
      <w:shd w:val="clear" w:color="auto" w:fill="EAEAEA"/>
    </w:tcPr>
    <w:tblStylePr w:type="firstRow">
      <w:rPr>
        <w:b/>
        <w:bCs/>
      </w:rPr>
      <w:tblPr/>
      <w:tcPr>
        <w:shd w:val="clear" w:color="auto" w:fill="D5D5D5"/>
      </w:tcPr>
    </w:tblStylePr>
    <w:tblStylePr w:type="lastRow">
      <w:rPr>
        <w:b/>
        <w:bCs/>
        <w:color w:val="000000"/>
      </w:rPr>
      <w:tblPr/>
      <w:tcPr>
        <w:shd w:val="clear" w:color="auto" w:fill="D5D5D5"/>
      </w:tcPr>
    </w:tblStylePr>
    <w:tblStylePr w:type="firstCol">
      <w:rPr>
        <w:color w:val="0072BC"/>
      </w:rPr>
      <w:tblPr/>
      <w:tcPr>
        <w:shd w:val="clear" w:color="auto" w:fill="707070"/>
      </w:tcPr>
    </w:tblStylePr>
    <w:tblStylePr w:type="lastCol">
      <w:rPr>
        <w:color w:val="0072BC"/>
      </w:rPr>
      <w:tblPr/>
      <w:tcPr>
        <w:shd w:val="clear" w:color="auto" w:fill="707070"/>
      </w:tcPr>
    </w:tblStylePr>
    <w:tblStylePr w:type="band1Vert">
      <w:tblPr/>
      <w:tcPr>
        <w:shd w:val="clear" w:color="auto" w:fill="CACACA"/>
      </w:tcPr>
    </w:tblStylePr>
    <w:tblStylePr w:type="band1Horz">
      <w:tblPr/>
      <w:tcPr>
        <w:shd w:val="clear" w:color="auto" w:fill="CACACA"/>
      </w:tcPr>
    </w:tblStylePr>
  </w:style>
  <w:style w:type="table" w:customStyle="1" w:styleId="ColorfulGrid-Accent52">
    <w:name w:val="Colorful Grid - Accent 52"/>
    <w:basedOn w:val="TableNormal"/>
    <w:next w:val="ColorfulGrid-Accent5"/>
    <w:uiPriority w:val="99"/>
    <w:rsid w:val="00DC2D95"/>
    <w:rPr>
      <w:color w:val="000000"/>
    </w:rPr>
    <w:tblPr>
      <w:tblStyleRowBandSize w:val="1"/>
      <w:tblStyleColBandSize w:val="1"/>
      <w:tblBorders>
        <w:insideH w:val="single" w:sz="4" w:space="0" w:color="0072BC"/>
      </w:tblBorders>
    </w:tblPr>
    <w:tcPr>
      <w:shd w:val="clear" w:color="auto" w:fill="DFDFDF"/>
    </w:tcPr>
    <w:tblStylePr w:type="firstRow">
      <w:rPr>
        <w:b/>
        <w:bCs/>
      </w:rPr>
      <w:tblPr/>
      <w:tcPr>
        <w:shd w:val="clear" w:color="auto" w:fill="BFBFBF"/>
      </w:tcPr>
    </w:tblStylePr>
    <w:tblStylePr w:type="lastRow">
      <w:rPr>
        <w:b/>
        <w:bCs/>
        <w:color w:val="000000"/>
      </w:rPr>
      <w:tblPr/>
      <w:tcPr>
        <w:shd w:val="clear" w:color="auto" w:fill="BFBFBF"/>
      </w:tcPr>
    </w:tblStylePr>
    <w:tblStylePr w:type="firstCol">
      <w:rPr>
        <w:color w:val="0072BC"/>
      </w:rPr>
      <w:tblPr/>
      <w:tcPr>
        <w:shd w:val="clear" w:color="auto" w:fill="474747"/>
      </w:tcPr>
    </w:tblStylePr>
    <w:tblStylePr w:type="lastCol">
      <w:rPr>
        <w:color w:val="0072BC"/>
      </w:rPr>
      <w:tblPr/>
      <w:tcPr>
        <w:shd w:val="clear" w:color="auto" w:fill="474747"/>
      </w:tcPr>
    </w:tblStylePr>
    <w:tblStylePr w:type="band1Vert">
      <w:tblPr/>
      <w:tcPr>
        <w:shd w:val="clear" w:color="auto" w:fill="AFAFAF"/>
      </w:tcPr>
    </w:tblStylePr>
    <w:tblStylePr w:type="band1Horz">
      <w:tblPr/>
      <w:tcPr>
        <w:shd w:val="clear" w:color="auto" w:fill="AFAFAF"/>
      </w:tcPr>
    </w:tblStylePr>
  </w:style>
  <w:style w:type="table" w:customStyle="1" w:styleId="ColorfulGrid-Accent62">
    <w:name w:val="Colorful Grid - Accent 62"/>
    <w:basedOn w:val="TableNormal"/>
    <w:next w:val="ColorfulGrid-Accent6"/>
    <w:uiPriority w:val="99"/>
    <w:rsid w:val="00DC2D95"/>
    <w:rPr>
      <w:color w:val="000000"/>
    </w:rPr>
    <w:tblPr>
      <w:tblStyleRowBandSize w:val="1"/>
      <w:tblStyleColBandSize w:val="1"/>
      <w:tblBorders>
        <w:insideH w:val="single" w:sz="4" w:space="0" w:color="0072BC"/>
      </w:tblBorders>
    </w:tblPr>
    <w:tcPr>
      <w:shd w:val="clear" w:color="auto" w:fill="DBDBDB"/>
    </w:tcPr>
    <w:tblStylePr w:type="firstRow">
      <w:rPr>
        <w:b/>
        <w:bCs/>
      </w:rPr>
      <w:tblPr/>
      <w:tcPr>
        <w:shd w:val="clear" w:color="auto" w:fill="B7B7B7"/>
      </w:tcPr>
    </w:tblStylePr>
    <w:tblStylePr w:type="lastRow">
      <w:rPr>
        <w:b/>
        <w:bCs/>
        <w:color w:val="000000"/>
      </w:rPr>
      <w:tblPr/>
      <w:tcPr>
        <w:shd w:val="clear" w:color="auto" w:fill="B7B7B7"/>
      </w:tcPr>
    </w:tblStylePr>
    <w:tblStylePr w:type="firstCol">
      <w:rPr>
        <w:color w:val="0072BC"/>
      </w:rPr>
      <w:tblPr/>
      <w:tcPr>
        <w:shd w:val="clear" w:color="auto" w:fill="393939"/>
      </w:tcPr>
    </w:tblStylePr>
    <w:tblStylePr w:type="lastCol">
      <w:rPr>
        <w:color w:val="0072BC"/>
      </w:rPr>
      <w:tblPr/>
      <w:tcPr>
        <w:shd w:val="clear" w:color="auto" w:fill="393939"/>
      </w:tcPr>
    </w:tblStylePr>
    <w:tblStylePr w:type="band1Vert">
      <w:tblPr/>
      <w:tcPr>
        <w:shd w:val="clear" w:color="auto" w:fill="A6A6A6"/>
      </w:tcPr>
    </w:tblStylePr>
    <w:tblStylePr w:type="band1Horz">
      <w:tblPr/>
      <w:tcPr>
        <w:shd w:val="clear" w:color="auto" w:fill="A6A6A6"/>
      </w:tcPr>
    </w:tblStylePr>
  </w:style>
  <w:style w:type="table" w:customStyle="1" w:styleId="ColorfulList2">
    <w:name w:val="Colorful List2"/>
    <w:basedOn w:val="TableNormal"/>
    <w:next w:val="ColorfulList"/>
    <w:uiPriority w:val="99"/>
    <w:rsid w:val="00DC2D95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0072BC"/>
      </w:rPr>
      <w:tblPr/>
      <w:tcPr>
        <w:tcBorders>
          <w:bottom w:val="single" w:sz="12" w:space="0" w:color="0072BC"/>
        </w:tcBorders>
        <w:shd w:val="clear" w:color="auto" w:fill="990000"/>
      </w:tcPr>
    </w:tblStylePr>
    <w:tblStylePr w:type="lastRow">
      <w:rPr>
        <w:b/>
        <w:bCs/>
        <w:color w:val="990000"/>
      </w:rPr>
      <w:tblPr/>
      <w:tcPr>
        <w:tcBorders>
          <w:top w:val="single" w:sz="12" w:space="0" w:color="000000"/>
        </w:tcBorders>
        <w:shd w:val="clear" w:color="auto" w:fill="0072BC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customStyle="1" w:styleId="ColorfulList-Accent12">
    <w:name w:val="Colorful List - Accent 12"/>
    <w:basedOn w:val="TableNormal"/>
    <w:next w:val="ColorfulList-Accent1"/>
    <w:uiPriority w:val="99"/>
    <w:rsid w:val="00DC2D95"/>
    <w:rPr>
      <w:color w:val="000000"/>
    </w:rPr>
    <w:tblPr>
      <w:tblStyleRowBandSize w:val="1"/>
      <w:tblStyleColBandSize w:val="1"/>
    </w:tblPr>
    <w:tcPr>
      <w:shd w:val="clear" w:color="auto" w:fill="DFF2FF"/>
    </w:tcPr>
    <w:tblStylePr w:type="firstRow">
      <w:rPr>
        <w:b/>
        <w:bCs/>
        <w:color w:val="0072BC"/>
      </w:rPr>
      <w:tblPr/>
      <w:tcPr>
        <w:tcBorders>
          <w:bottom w:val="single" w:sz="12" w:space="0" w:color="0072BC"/>
        </w:tcBorders>
        <w:shd w:val="clear" w:color="auto" w:fill="990000"/>
      </w:tcPr>
    </w:tblStylePr>
    <w:tblStylePr w:type="lastRow">
      <w:rPr>
        <w:b/>
        <w:bCs/>
        <w:color w:val="990000"/>
      </w:rPr>
      <w:tblPr/>
      <w:tcPr>
        <w:tcBorders>
          <w:top w:val="single" w:sz="12" w:space="0" w:color="000000"/>
        </w:tcBorders>
        <w:shd w:val="clear" w:color="auto" w:fill="0072BC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DFFF"/>
      </w:tcPr>
    </w:tblStylePr>
    <w:tblStylePr w:type="band1Horz">
      <w:tblPr/>
      <w:tcPr>
        <w:shd w:val="clear" w:color="auto" w:fill="BEE5FF"/>
      </w:tcPr>
    </w:tblStylePr>
  </w:style>
  <w:style w:type="table" w:customStyle="1" w:styleId="ColorfulList-Accent22">
    <w:name w:val="Colorful List - Accent 22"/>
    <w:basedOn w:val="TableNormal"/>
    <w:next w:val="ColorfulList-Accent2"/>
    <w:uiPriority w:val="99"/>
    <w:rsid w:val="00DC2D95"/>
    <w:rPr>
      <w:color w:val="000000"/>
    </w:rPr>
    <w:tblPr>
      <w:tblStyleRowBandSize w:val="1"/>
      <w:tblStyleColBandSize w:val="1"/>
    </w:tblPr>
    <w:tcPr>
      <w:shd w:val="clear" w:color="auto" w:fill="FFDFDF"/>
    </w:tcPr>
    <w:tblStylePr w:type="firstRow">
      <w:rPr>
        <w:b/>
        <w:bCs/>
        <w:color w:val="0072BC"/>
      </w:rPr>
      <w:tblPr/>
      <w:tcPr>
        <w:tcBorders>
          <w:bottom w:val="single" w:sz="12" w:space="0" w:color="0072BC"/>
        </w:tcBorders>
        <w:shd w:val="clear" w:color="auto" w:fill="990000"/>
      </w:tcPr>
    </w:tblStylePr>
    <w:tblStylePr w:type="lastRow">
      <w:rPr>
        <w:b/>
        <w:bCs/>
        <w:color w:val="990000"/>
      </w:rPr>
      <w:tblPr/>
      <w:tcPr>
        <w:tcBorders>
          <w:top w:val="single" w:sz="12" w:space="0" w:color="000000"/>
        </w:tcBorders>
        <w:shd w:val="clear" w:color="auto" w:fill="0072BC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0B0"/>
      </w:tcPr>
    </w:tblStylePr>
    <w:tblStylePr w:type="band1Horz">
      <w:tblPr/>
      <w:tcPr>
        <w:shd w:val="clear" w:color="auto" w:fill="FFBFBF"/>
      </w:tcPr>
    </w:tblStylePr>
  </w:style>
  <w:style w:type="table" w:customStyle="1" w:styleId="ColorfulList-Accent32">
    <w:name w:val="Colorful List - Accent 32"/>
    <w:basedOn w:val="TableNormal"/>
    <w:next w:val="ColorfulList-Accent3"/>
    <w:uiPriority w:val="99"/>
    <w:rsid w:val="00DC2D95"/>
    <w:rPr>
      <w:color w:val="000000"/>
    </w:rPr>
    <w:tblPr>
      <w:tblStyleRowBandSize w:val="1"/>
      <w:tblStyleColBandSize w:val="1"/>
    </w:tblPr>
    <w:tcPr>
      <w:shd w:val="clear" w:color="auto" w:fill="EFEFEF"/>
    </w:tcPr>
    <w:tblStylePr w:type="firstRow">
      <w:rPr>
        <w:b/>
        <w:bCs/>
        <w:color w:val="0072BC"/>
      </w:rPr>
      <w:tblPr/>
      <w:tcPr>
        <w:tcBorders>
          <w:bottom w:val="single" w:sz="12" w:space="0" w:color="0072BC"/>
        </w:tcBorders>
        <w:shd w:val="clear" w:color="auto" w:fill="787878"/>
      </w:tcPr>
    </w:tblStylePr>
    <w:tblStylePr w:type="lastRow">
      <w:rPr>
        <w:b/>
        <w:bCs/>
        <w:color w:val="787878"/>
      </w:rPr>
      <w:tblPr/>
      <w:tcPr>
        <w:tcBorders>
          <w:top w:val="single" w:sz="12" w:space="0" w:color="000000"/>
        </w:tcBorders>
        <w:shd w:val="clear" w:color="auto" w:fill="0072BC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/>
      </w:tcPr>
    </w:tblStylePr>
    <w:tblStylePr w:type="band1Horz">
      <w:tblPr/>
      <w:tcPr>
        <w:shd w:val="clear" w:color="auto" w:fill="DFDFDF"/>
      </w:tcPr>
    </w:tblStylePr>
  </w:style>
  <w:style w:type="table" w:customStyle="1" w:styleId="ColorfulList-Accent42">
    <w:name w:val="Colorful List - Accent 42"/>
    <w:basedOn w:val="TableNormal"/>
    <w:next w:val="ColorfulList-Accent4"/>
    <w:uiPriority w:val="99"/>
    <w:rsid w:val="00DC2D95"/>
    <w:rPr>
      <w:color w:val="000000"/>
    </w:rPr>
    <w:tblPr>
      <w:tblStyleRowBandSize w:val="1"/>
      <w:tblStyleColBandSize w:val="1"/>
    </w:tblPr>
    <w:tcPr>
      <w:shd w:val="clear" w:color="auto" w:fill="F4F4F4"/>
    </w:tcPr>
    <w:tblStylePr w:type="firstRow">
      <w:rPr>
        <w:b/>
        <w:bCs/>
        <w:color w:val="0072BC"/>
      </w:rPr>
      <w:tblPr/>
      <w:tcPr>
        <w:tcBorders>
          <w:bottom w:val="single" w:sz="12" w:space="0" w:color="0072BC"/>
        </w:tcBorders>
        <w:shd w:val="clear" w:color="auto" w:fill="4C4C4C"/>
      </w:tcPr>
    </w:tblStylePr>
    <w:tblStylePr w:type="lastRow">
      <w:rPr>
        <w:b/>
        <w:bCs/>
        <w:color w:val="4C4C4C"/>
      </w:rPr>
      <w:tblPr/>
      <w:tcPr>
        <w:tcBorders>
          <w:top w:val="single" w:sz="12" w:space="0" w:color="000000"/>
        </w:tcBorders>
        <w:shd w:val="clear" w:color="auto" w:fill="0072BC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/>
      </w:tcPr>
    </w:tblStylePr>
    <w:tblStylePr w:type="band1Horz">
      <w:tblPr/>
      <w:tcPr>
        <w:shd w:val="clear" w:color="auto" w:fill="EAEAEA"/>
      </w:tcPr>
    </w:tblStylePr>
  </w:style>
  <w:style w:type="table" w:customStyle="1" w:styleId="ColorfulList-Accent52">
    <w:name w:val="Colorful List - Accent 52"/>
    <w:basedOn w:val="TableNormal"/>
    <w:next w:val="ColorfulList-Accent5"/>
    <w:uiPriority w:val="99"/>
    <w:rsid w:val="00DC2D95"/>
    <w:rPr>
      <w:color w:val="000000"/>
    </w:rPr>
    <w:tblPr>
      <w:tblStyleRowBandSize w:val="1"/>
      <w:tblStyleColBandSize w:val="1"/>
    </w:tblPr>
    <w:tcPr>
      <w:shd w:val="clear" w:color="auto" w:fill="EFEFEF"/>
    </w:tcPr>
    <w:tblStylePr w:type="firstRow">
      <w:rPr>
        <w:b/>
        <w:bCs/>
        <w:color w:val="0072BC"/>
      </w:rPr>
      <w:tblPr/>
      <w:tcPr>
        <w:tcBorders>
          <w:bottom w:val="single" w:sz="12" w:space="0" w:color="0072BC"/>
        </w:tcBorders>
        <w:shd w:val="clear" w:color="auto" w:fill="3D3D3D"/>
      </w:tcPr>
    </w:tblStylePr>
    <w:tblStylePr w:type="lastRow">
      <w:rPr>
        <w:b/>
        <w:bCs/>
        <w:color w:val="3D3D3D"/>
      </w:rPr>
      <w:tblPr/>
      <w:tcPr>
        <w:tcBorders>
          <w:top w:val="single" w:sz="12" w:space="0" w:color="000000"/>
        </w:tcBorders>
        <w:shd w:val="clear" w:color="auto" w:fill="0072BC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/>
      </w:tcPr>
    </w:tblStylePr>
    <w:tblStylePr w:type="band1Horz">
      <w:tblPr/>
      <w:tcPr>
        <w:shd w:val="clear" w:color="auto" w:fill="DFDFDF"/>
      </w:tcPr>
    </w:tblStylePr>
  </w:style>
  <w:style w:type="table" w:customStyle="1" w:styleId="ColorfulList-Accent62">
    <w:name w:val="Colorful List - Accent 62"/>
    <w:basedOn w:val="TableNormal"/>
    <w:next w:val="ColorfulList-Accent6"/>
    <w:uiPriority w:val="99"/>
    <w:rsid w:val="00DC2D95"/>
    <w:rPr>
      <w:color w:val="000000"/>
    </w:rPr>
    <w:tblPr>
      <w:tblStyleRowBandSize w:val="1"/>
      <w:tblStyleColBandSize w:val="1"/>
    </w:tblPr>
    <w:tcPr>
      <w:shd w:val="clear" w:color="auto" w:fill="EDEDED"/>
    </w:tcPr>
    <w:tblStylePr w:type="firstRow">
      <w:rPr>
        <w:b/>
        <w:bCs/>
        <w:color w:val="0072BC"/>
      </w:rPr>
      <w:tblPr/>
      <w:tcPr>
        <w:tcBorders>
          <w:bottom w:val="single" w:sz="12" w:space="0" w:color="0072BC"/>
        </w:tcBorders>
        <w:shd w:val="clear" w:color="auto" w:fill="4C4C4C"/>
      </w:tcPr>
    </w:tblStylePr>
    <w:tblStylePr w:type="lastRow">
      <w:rPr>
        <w:b/>
        <w:bCs/>
        <w:color w:val="4C4C4C"/>
      </w:rPr>
      <w:tblPr/>
      <w:tcPr>
        <w:tcBorders>
          <w:top w:val="single" w:sz="12" w:space="0" w:color="000000"/>
        </w:tcBorders>
        <w:shd w:val="clear" w:color="auto" w:fill="0072BC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/>
      </w:tcPr>
    </w:tblStylePr>
    <w:tblStylePr w:type="band1Horz">
      <w:tblPr/>
      <w:tcPr>
        <w:shd w:val="clear" w:color="auto" w:fill="DBDBDB"/>
      </w:tcPr>
    </w:tblStylePr>
  </w:style>
  <w:style w:type="table" w:customStyle="1" w:styleId="ColorfulShading2">
    <w:name w:val="Colorful Shading2"/>
    <w:basedOn w:val="TableNormal"/>
    <w:next w:val="ColorfulShading"/>
    <w:uiPriority w:val="99"/>
    <w:rsid w:val="00DC2D95"/>
    <w:rPr>
      <w:color w:val="000000"/>
    </w:rPr>
    <w:tblPr>
      <w:tblStyleRowBandSize w:val="1"/>
      <w:tblStyleColBandSize w:val="1"/>
      <w:tblBorders>
        <w:top w:val="single" w:sz="24" w:space="0" w:color="C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72BC"/>
        <w:insideV w:val="single" w:sz="4" w:space="0" w:color="0072BC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0000"/>
          <w:right w:val="nil"/>
          <w:insideH w:val="nil"/>
          <w:insideV w:val="nil"/>
        </w:tcBorders>
        <w:shd w:val="clear" w:color="auto" w:fill="0072BC"/>
      </w:tcPr>
    </w:tblStylePr>
    <w:tblStylePr w:type="lastRow">
      <w:rPr>
        <w:b/>
        <w:bCs/>
        <w:color w:val="0072BC"/>
      </w:rPr>
      <w:tblPr/>
      <w:tcPr>
        <w:tcBorders>
          <w:top w:val="single" w:sz="6" w:space="0" w:color="0072BC"/>
        </w:tcBorders>
        <w:shd w:val="clear" w:color="auto" w:fill="000000"/>
      </w:tcPr>
    </w:tblStylePr>
    <w:tblStylePr w:type="fir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12">
    <w:name w:val="Colorful Shading - Accent 12"/>
    <w:basedOn w:val="TableNormal"/>
    <w:next w:val="ColorfulShading-Accent1"/>
    <w:uiPriority w:val="99"/>
    <w:rsid w:val="00DC2D95"/>
    <w:rPr>
      <w:color w:val="000000"/>
    </w:rPr>
    <w:tblPr>
      <w:tblStyleRowBandSize w:val="1"/>
      <w:tblStyleColBandSize w:val="1"/>
      <w:tblBorders>
        <w:top w:val="single" w:sz="24" w:space="0" w:color="C00000"/>
        <w:left w:val="single" w:sz="4" w:space="0" w:color="0072BC"/>
        <w:bottom w:val="single" w:sz="4" w:space="0" w:color="0072BC"/>
        <w:right w:val="single" w:sz="4" w:space="0" w:color="0072BC"/>
        <w:insideH w:val="single" w:sz="4" w:space="0" w:color="0072BC"/>
        <w:insideV w:val="single" w:sz="4" w:space="0" w:color="0072BC"/>
      </w:tblBorders>
    </w:tblPr>
    <w:tcPr>
      <w:shd w:val="clear" w:color="auto" w:fill="DFF2FF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0000"/>
          <w:right w:val="nil"/>
          <w:insideH w:val="nil"/>
          <w:insideV w:val="nil"/>
        </w:tcBorders>
        <w:shd w:val="clear" w:color="auto" w:fill="0072BC"/>
      </w:tcPr>
    </w:tblStylePr>
    <w:tblStylePr w:type="lastRow">
      <w:rPr>
        <w:b/>
        <w:bCs/>
        <w:color w:val="0072BC"/>
      </w:rPr>
      <w:tblPr/>
      <w:tcPr>
        <w:tcBorders>
          <w:top w:val="single" w:sz="6" w:space="0" w:color="0072BC"/>
        </w:tcBorders>
        <w:shd w:val="clear" w:color="auto" w:fill="004470"/>
      </w:tcPr>
    </w:tblStylePr>
    <w:tblStylePr w:type="fir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single" w:sz="4" w:space="0" w:color="004470"/>
          <w:insideV w:val="nil"/>
        </w:tcBorders>
        <w:shd w:val="clear" w:color="auto" w:fill="004470"/>
      </w:tcPr>
    </w:tblStylePr>
    <w:tblStylePr w:type="la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470"/>
      </w:tcPr>
    </w:tblStylePr>
    <w:tblStylePr w:type="band1Vert">
      <w:tblPr/>
      <w:tcPr>
        <w:shd w:val="clear" w:color="auto" w:fill="7ECBFF"/>
      </w:tcPr>
    </w:tblStylePr>
    <w:tblStylePr w:type="band1Horz">
      <w:tblPr/>
      <w:tcPr>
        <w:shd w:val="clear" w:color="auto" w:fill="5EBFFF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22">
    <w:name w:val="Colorful Shading - Accent 22"/>
    <w:basedOn w:val="TableNormal"/>
    <w:next w:val="ColorfulShading-Accent2"/>
    <w:uiPriority w:val="99"/>
    <w:rsid w:val="00DC2D95"/>
    <w:rPr>
      <w:color w:val="000000"/>
    </w:rPr>
    <w:tblPr>
      <w:tblStyleRowBandSize w:val="1"/>
      <w:tblStyleColBandSize w:val="1"/>
      <w:tblBorders>
        <w:top w:val="single" w:sz="24" w:space="0" w:color="C00000"/>
        <w:left w:val="single" w:sz="4" w:space="0" w:color="C00000"/>
        <w:bottom w:val="single" w:sz="4" w:space="0" w:color="C00000"/>
        <w:right w:val="single" w:sz="4" w:space="0" w:color="C00000"/>
        <w:insideH w:val="single" w:sz="4" w:space="0" w:color="0072BC"/>
        <w:insideV w:val="single" w:sz="4" w:space="0" w:color="0072BC"/>
      </w:tblBorders>
    </w:tblPr>
    <w:tcPr>
      <w:shd w:val="clear" w:color="auto" w:fill="FFDFDF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0000"/>
          <w:right w:val="nil"/>
          <w:insideH w:val="nil"/>
          <w:insideV w:val="nil"/>
        </w:tcBorders>
        <w:shd w:val="clear" w:color="auto" w:fill="0072BC"/>
      </w:tcPr>
    </w:tblStylePr>
    <w:tblStylePr w:type="lastRow">
      <w:rPr>
        <w:b/>
        <w:bCs/>
        <w:color w:val="0072BC"/>
      </w:rPr>
      <w:tblPr/>
      <w:tcPr>
        <w:tcBorders>
          <w:top w:val="single" w:sz="6" w:space="0" w:color="0072BC"/>
        </w:tcBorders>
        <w:shd w:val="clear" w:color="auto" w:fill="730000"/>
      </w:tcPr>
    </w:tblStylePr>
    <w:tblStylePr w:type="fir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single" w:sz="4" w:space="0" w:color="730000"/>
          <w:insideV w:val="nil"/>
        </w:tcBorders>
        <w:shd w:val="clear" w:color="auto" w:fill="730000"/>
      </w:tcPr>
    </w:tblStylePr>
    <w:tblStylePr w:type="la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0000"/>
      </w:tcPr>
    </w:tblStylePr>
    <w:tblStylePr w:type="band1Vert">
      <w:tblPr/>
      <w:tcPr>
        <w:shd w:val="clear" w:color="auto" w:fill="FF7F7F"/>
      </w:tcPr>
    </w:tblStylePr>
    <w:tblStylePr w:type="band1Horz">
      <w:tblPr/>
      <w:tcPr>
        <w:shd w:val="clear" w:color="auto" w:fill="FF606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32">
    <w:name w:val="Colorful Shading - Accent 32"/>
    <w:basedOn w:val="TableNormal"/>
    <w:next w:val="ColorfulShading-Accent3"/>
    <w:uiPriority w:val="99"/>
    <w:rsid w:val="00DC2D95"/>
    <w:rPr>
      <w:color w:val="000000"/>
    </w:rPr>
    <w:tblPr>
      <w:tblStyleRowBandSize w:val="1"/>
      <w:tblStyleColBandSize w:val="1"/>
      <w:tblBorders>
        <w:top w:val="single" w:sz="24" w:space="0" w:color="969696"/>
        <w:left w:val="single" w:sz="4" w:space="0" w:color="5F5F5F"/>
        <w:bottom w:val="single" w:sz="4" w:space="0" w:color="5F5F5F"/>
        <w:right w:val="single" w:sz="4" w:space="0" w:color="5F5F5F"/>
        <w:insideH w:val="single" w:sz="4" w:space="0" w:color="0072BC"/>
        <w:insideV w:val="single" w:sz="4" w:space="0" w:color="0072BC"/>
      </w:tblBorders>
    </w:tblPr>
    <w:tcPr>
      <w:shd w:val="clear" w:color="auto" w:fill="EFEFEF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9696"/>
          <w:right w:val="nil"/>
          <w:insideH w:val="nil"/>
          <w:insideV w:val="nil"/>
        </w:tcBorders>
        <w:shd w:val="clear" w:color="auto" w:fill="0072BC"/>
      </w:tcPr>
    </w:tblStylePr>
    <w:tblStylePr w:type="lastRow">
      <w:rPr>
        <w:b/>
        <w:bCs/>
        <w:color w:val="0072BC"/>
      </w:rPr>
      <w:tblPr/>
      <w:tcPr>
        <w:tcBorders>
          <w:top w:val="single" w:sz="6" w:space="0" w:color="0072BC"/>
        </w:tcBorders>
        <w:shd w:val="clear" w:color="auto" w:fill="393939"/>
      </w:tcPr>
    </w:tblStylePr>
    <w:tblStylePr w:type="fir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single" w:sz="4" w:space="0" w:color="393939"/>
          <w:insideV w:val="nil"/>
        </w:tcBorders>
        <w:shd w:val="clear" w:color="auto" w:fill="393939"/>
      </w:tcPr>
    </w:tblStylePr>
    <w:tblStylePr w:type="la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/>
      </w:tc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AFAFAF"/>
      </w:tcPr>
    </w:tblStylePr>
  </w:style>
  <w:style w:type="table" w:customStyle="1" w:styleId="ColorfulShading-Accent42">
    <w:name w:val="Colorful Shading - Accent 42"/>
    <w:basedOn w:val="TableNormal"/>
    <w:next w:val="ColorfulShading-Accent4"/>
    <w:uiPriority w:val="99"/>
    <w:rsid w:val="00DC2D95"/>
    <w:rPr>
      <w:color w:val="000000"/>
    </w:rPr>
    <w:tblPr>
      <w:tblStyleRowBandSize w:val="1"/>
      <w:tblStyleColBandSize w:val="1"/>
      <w:tblBorders>
        <w:top w:val="single" w:sz="24" w:space="0" w:color="5F5F5F"/>
        <w:left w:val="single" w:sz="4" w:space="0" w:color="969696"/>
        <w:bottom w:val="single" w:sz="4" w:space="0" w:color="969696"/>
        <w:right w:val="single" w:sz="4" w:space="0" w:color="969696"/>
        <w:insideH w:val="single" w:sz="4" w:space="0" w:color="0072BC"/>
        <w:insideV w:val="single" w:sz="4" w:space="0" w:color="0072BC"/>
      </w:tblBorders>
    </w:tblPr>
    <w:tcPr>
      <w:shd w:val="clear" w:color="auto" w:fill="F4F4F4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/>
          <w:right w:val="nil"/>
          <w:insideH w:val="nil"/>
          <w:insideV w:val="nil"/>
        </w:tcBorders>
        <w:shd w:val="clear" w:color="auto" w:fill="0072BC"/>
      </w:tcPr>
    </w:tblStylePr>
    <w:tblStylePr w:type="lastRow">
      <w:rPr>
        <w:b/>
        <w:bCs/>
        <w:color w:val="0072BC"/>
      </w:rPr>
      <w:tblPr/>
      <w:tcPr>
        <w:tcBorders>
          <w:top w:val="single" w:sz="6" w:space="0" w:color="0072BC"/>
        </w:tcBorders>
        <w:shd w:val="clear" w:color="auto" w:fill="5A5A5A"/>
      </w:tcPr>
    </w:tblStylePr>
    <w:tblStylePr w:type="fir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single" w:sz="4" w:space="0" w:color="5A5A5A"/>
          <w:insideV w:val="nil"/>
        </w:tcBorders>
        <w:shd w:val="clear" w:color="auto" w:fill="5A5A5A"/>
      </w:tcPr>
    </w:tblStylePr>
    <w:tblStylePr w:type="la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A5A"/>
      </w:tcPr>
    </w:tblStylePr>
    <w:tblStylePr w:type="band1Vert">
      <w:tblPr/>
      <w:tcPr>
        <w:shd w:val="clear" w:color="auto" w:fill="D5D5D5"/>
      </w:tcPr>
    </w:tblStylePr>
    <w:tblStylePr w:type="band1Horz">
      <w:tblPr/>
      <w:tcPr>
        <w:shd w:val="clear" w:color="auto" w:fill="CACACA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52">
    <w:name w:val="Colorful Shading - Accent 52"/>
    <w:basedOn w:val="TableNormal"/>
    <w:next w:val="ColorfulShading-Accent5"/>
    <w:uiPriority w:val="99"/>
    <w:rsid w:val="00DC2D95"/>
    <w:rPr>
      <w:color w:val="000000"/>
    </w:rPr>
    <w:tblPr>
      <w:tblStyleRowBandSize w:val="1"/>
      <w:tblStyleColBandSize w:val="1"/>
      <w:tblBorders>
        <w:top w:val="single" w:sz="24" w:space="0" w:color="4D4D4D"/>
        <w:left w:val="single" w:sz="4" w:space="0" w:color="5F5F5F"/>
        <w:bottom w:val="single" w:sz="4" w:space="0" w:color="5F5F5F"/>
        <w:right w:val="single" w:sz="4" w:space="0" w:color="5F5F5F"/>
        <w:insideH w:val="single" w:sz="4" w:space="0" w:color="0072BC"/>
        <w:insideV w:val="single" w:sz="4" w:space="0" w:color="0072BC"/>
      </w:tblBorders>
    </w:tblPr>
    <w:tcPr>
      <w:shd w:val="clear" w:color="auto" w:fill="EFEFEF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D4D4D"/>
          <w:right w:val="nil"/>
          <w:insideH w:val="nil"/>
          <w:insideV w:val="nil"/>
        </w:tcBorders>
        <w:shd w:val="clear" w:color="auto" w:fill="0072BC"/>
      </w:tcPr>
    </w:tblStylePr>
    <w:tblStylePr w:type="lastRow">
      <w:rPr>
        <w:b/>
        <w:bCs/>
        <w:color w:val="0072BC"/>
      </w:rPr>
      <w:tblPr/>
      <w:tcPr>
        <w:tcBorders>
          <w:top w:val="single" w:sz="6" w:space="0" w:color="0072BC"/>
        </w:tcBorders>
        <w:shd w:val="clear" w:color="auto" w:fill="393939"/>
      </w:tcPr>
    </w:tblStylePr>
    <w:tblStylePr w:type="fir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single" w:sz="4" w:space="0" w:color="393939"/>
          <w:insideV w:val="nil"/>
        </w:tcBorders>
        <w:shd w:val="clear" w:color="auto" w:fill="393939"/>
      </w:tcPr>
    </w:tblStylePr>
    <w:tblStylePr w:type="la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/>
      </w:tc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AFAFAF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62">
    <w:name w:val="Colorful Shading - Accent 62"/>
    <w:basedOn w:val="TableNormal"/>
    <w:next w:val="ColorfulShading-Accent6"/>
    <w:uiPriority w:val="99"/>
    <w:rsid w:val="00DC2D95"/>
    <w:rPr>
      <w:color w:val="000000"/>
    </w:rPr>
    <w:tblPr>
      <w:tblStyleRowBandSize w:val="1"/>
      <w:tblStyleColBandSize w:val="1"/>
      <w:tblBorders>
        <w:top w:val="single" w:sz="24" w:space="0" w:color="5F5F5F"/>
        <w:left w:val="single" w:sz="4" w:space="0" w:color="4D4D4D"/>
        <w:bottom w:val="single" w:sz="4" w:space="0" w:color="4D4D4D"/>
        <w:right w:val="single" w:sz="4" w:space="0" w:color="4D4D4D"/>
        <w:insideH w:val="single" w:sz="4" w:space="0" w:color="0072BC"/>
        <w:insideV w:val="single" w:sz="4" w:space="0" w:color="0072BC"/>
      </w:tblBorders>
    </w:tblPr>
    <w:tcPr>
      <w:shd w:val="clear" w:color="auto" w:fill="ED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/>
          <w:right w:val="nil"/>
          <w:insideH w:val="nil"/>
          <w:insideV w:val="nil"/>
        </w:tcBorders>
        <w:shd w:val="clear" w:color="auto" w:fill="0072BC"/>
      </w:tcPr>
    </w:tblStylePr>
    <w:tblStylePr w:type="lastRow">
      <w:rPr>
        <w:b/>
        <w:bCs/>
        <w:color w:val="0072BC"/>
      </w:rPr>
      <w:tblPr/>
      <w:tcPr>
        <w:tcBorders>
          <w:top w:val="single" w:sz="6" w:space="0" w:color="0072BC"/>
        </w:tcBorders>
        <w:shd w:val="clear" w:color="auto" w:fill="2E2E2E"/>
      </w:tcPr>
    </w:tblStylePr>
    <w:tblStylePr w:type="fir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single" w:sz="4" w:space="0" w:color="2E2E2E"/>
          <w:insideV w:val="nil"/>
        </w:tcBorders>
        <w:shd w:val="clear" w:color="auto" w:fill="2E2E2E"/>
      </w:tcPr>
    </w:tblStylePr>
    <w:tblStylePr w:type="la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2E2E"/>
      </w:tcPr>
    </w:tblStylePr>
    <w:tblStylePr w:type="band1Vert">
      <w:tblPr/>
      <w:tcPr>
        <w:shd w:val="clear" w:color="auto" w:fill="B7B7B7"/>
      </w:tcPr>
    </w:tblStylePr>
    <w:tblStylePr w:type="band1Horz">
      <w:tblPr/>
      <w:tcPr>
        <w:shd w:val="clear" w:color="auto" w:fill="A6A6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DarkList2">
    <w:name w:val="Dark List2"/>
    <w:basedOn w:val="TableNormal"/>
    <w:next w:val="DarkList"/>
    <w:uiPriority w:val="99"/>
    <w:rsid w:val="00DC2D95"/>
    <w:rPr>
      <w:color w:val="0072BC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0072BC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0072BC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customStyle="1" w:styleId="DarkList-Accent12">
    <w:name w:val="Dark List - Accent 12"/>
    <w:basedOn w:val="TableNormal"/>
    <w:next w:val="DarkList-Accent1"/>
    <w:uiPriority w:val="99"/>
    <w:rsid w:val="00DC2D95"/>
    <w:rPr>
      <w:color w:val="0072BC"/>
    </w:rPr>
    <w:tblPr>
      <w:tblStyleRowBandSize w:val="1"/>
      <w:tblStyleColBandSize w:val="1"/>
    </w:tblPr>
    <w:tcPr>
      <w:shd w:val="clear" w:color="auto" w:fill="0072BC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0072BC"/>
          <w:left w:val="nil"/>
          <w:bottom w:val="nil"/>
          <w:right w:val="nil"/>
          <w:insideH w:val="nil"/>
          <w:insideV w:val="nil"/>
        </w:tcBorders>
        <w:shd w:val="clear" w:color="auto" w:fill="00385D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/>
          <w:insideH w:val="nil"/>
          <w:insideV w:val="nil"/>
        </w:tcBorders>
        <w:shd w:val="clear" w:color="auto" w:fill="00548C"/>
      </w:tcPr>
    </w:tblStylePr>
    <w:tblStylePr w:type="lastCol">
      <w:tblPr/>
      <w:tcPr>
        <w:tcBorders>
          <w:top w:val="nil"/>
          <w:left w:val="single" w:sz="18" w:space="0" w:color="0072BC"/>
          <w:bottom w:val="nil"/>
          <w:right w:val="nil"/>
          <w:insideH w:val="nil"/>
          <w:insideV w:val="nil"/>
        </w:tcBorders>
        <w:shd w:val="clear" w:color="auto" w:fill="00548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48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48C"/>
      </w:tcPr>
    </w:tblStylePr>
  </w:style>
  <w:style w:type="table" w:customStyle="1" w:styleId="DarkList-Accent22">
    <w:name w:val="Dark List - Accent 22"/>
    <w:basedOn w:val="TableNormal"/>
    <w:next w:val="DarkList-Accent2"/>
    <w:uiPriority w:val="99"/>
    <w:rsid w:val="00DC2D95"/>
    <w:rPr>
      <w:color w:val="0072BC"/>
    </w:rPr>
    <w:tblPr>
      <w:tblStyleRowBandSize w:val="1"/>
      <w:tblStyleColBandSize w:val="1"/>
    </w:tblPr>
    <w:tcPr>
      <w:shd w:val="clear" w:color="auto" w:fill="C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0072BC"/>
          <w:left w:val="nil"/>
          <w:bottom w:val="nil"/>
          <w:right w:val="nil"/>
          <w:insideH w:val="nil"/>
          <w:insideV w:val="nil"/>
        </w:tcBorders>
        <w:shd w:val="clear" w:color="auto" w:fill="5F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/>
          <w:insideH w:val="nil"/>
          <w:insideV w:val="nil"/>
        </w:tcBorders>
        <w:shd w:val="clear" w:color="auto" w:fill="8F0000"/>
      </w:tcPr>
    </w:tblStylePr>
    <w:tblStylePr w:type="lastCol">
      <w:tblPr/>
      <w:tcPr>
        <w:tcBorders>
          <w:top w:val="nil"/>
          <w:left w:val="single" w:sz="18" w:space="0" w:color="0072BC"/>
          <w:bottom w:val="nil"/>
          <w:right w:val="nil"/>
          <w:insideH w:val="nil"/>
          <w:insideV w:val="nil"/>
        </w:tcBorders>
        <w:shd w:val="clear" w:color="auto" w:fill="8F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0000"/>
      </w:tcPr>
    </w:tblStylePr>
  </w:style>
  <w:style w:type="table" w:customStyle="1" w:styleId="DarkList-Accent32">
    <w:name w:val="Dark List - Accent 32"/>
    <w:basedOn w:val="TableNormal"/>
    <w:next w:val="DarkList-Accent3"/>
    <w:uiPriority w:val="99"/>
    <w:rsid w:val="00DC2D95"/>
    <w:rPr>
      <w:color w:val="0072BC"/>
    </w:rPr>
    <w:tblPr>
      <w:tblStyleRowBandSize w:val="1"/>
      <w:tblStyleColBandSize w:val="1"/>
    </w:tblPr>
    <w:tcPr>
      <w:shd w:val="clear" w:color="auto" w:fill="5F5F5F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0072BC"/>
          <w:left w:val="nil"/>
          <w:bottom w:val="nil"/>
          <w:right w:val="nil"/>
          <w:insideH w:val="nil"/>
          <w:insideV w:val="nil"/>
        </w:tcBorders>
        <w:shd w:val="clear" w:color="auto" w:fill="2F2F2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/>
          <w:insideH w:val="nil"/>
          <w:insideV w:val="nil"/>
        </w:tcBorders>
        <w:shd w:val="clear" w:color="auto" w:fill="474747"/>
      </w:tcPr>
    </w:tblStylePr>
    <w:tblStylePr w:type="lastCol">
      <w:tblPr/>
      <w:tcPr>
        <w:tcBorders>
          <w:top w:val="nil"/>
          <w:left w:val="single" w:sz="18" w:space="0" w:color="0072BC"/>
          <w:bottom w:val="nil"/>
          <w:right w:val="nil"/>
          <w:insideH w:val="nil"/>
          <w:insideV w:val="nil"/>
        </w:tcBorders>
        <w:shd w:val="clear" w:color="auto" w:fill="474747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/>
      </w:tcPr>
    </w:tblStylePr>
  </w:style>
  <w:style w:type="table" w:customStyle="1" w:styleId="DarkList-Accent42">
    <w:name w:val="Dark List - Accent 42"/>
    <w:basedOn w:val="TableNormal"/>
    <w:next w:val="DarkList-Accent4"/>
    <w:uiPriority w:val="99"/>
    <w:rsid w:val="00DC2D95"/>
    <w:rPr>
      <w:color w:val="0072BC"/>
    </w:rPr>
    <w:tblPr>
      <w:tblStyleRowBandSize w:val="1"/>
      <w:tblStyleColBandSize w:val="1"/>
    </w:tblPr>
    <w:tcPr>
      <w:shd w:val="clear" w:color="auto" w:fill="96969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0072BC"/>
          <w:left w:val="nil"/>
          <w:bottom w:val="nil"/>
          <w:right w:val="nil"/>
          <w:insideH w:val="nil"/>
          <w:insideV w:val="nil"/>
        </w:tcBorders>
        <w:shd w:val="clear" w:color="auto" w:fill="4A4A4A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/>
          <w:insideH w:val="nil"/>
          <w:insideV w:val="nil"/>
        </w:tcBorders>
        <w:shd w:val="clear" w:color="auto" w:fill="707070"/>
      </w:tcPr>
    </w:tblStylePr>
    <w:tblStylePr w:type="lastCol">
      <w:tblPr/>
      <w:tcPr>
        <w:tcBorders>
          <w:top w:val="nil"/>
          <w:left w:val="single" w:sz="18" w:space="0" w:color="0072BC"/>
          <w:bottom w:val="nil"/>
          <w:right w:val="nil"/>
          <w:insideH w:val="nil"/>
          <w:insideV w:val="nil"/>
        </w:tcBorders>
        <w:shd w:val="clear" w:color="auto" w:fill="70707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/>
      </w:tcPr>
    </w:tblStylePr>
  </w:style>
  <w:style w:type="table" w:customStyle="1" w:styleId="DarkList-Accent52">
    <w:name w:val="Dark List - Accent 52"/>
    <w:basedOn w:val="TableNormal"/>
    <w:next w:val="DarkList-Accent5"/>
    <w:uiPriority w:val="99"/>
    <w:rsid w:val="00DC2D95"/>
    <w:rPr>
      <w:color w:val="0072BC"/>
    </w:rPr>
    <w:tblPr>
      <w:tblStyleRowBandSize w:val="1"/>
      <w:tblStyleColBandSize w:val="1"/>
    </w:tblPr>
    <w:tcPr>
      <w:shd w:val="clear" w:color="auto" w:fill="5F5F5F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0072BC"/>
          <w:left w:val="nil"/>
          <w:bottom w:val="nil"/>
          <w:right w:val="nil"/>
          <w:insideH w:val="nil"/>
          <w:insideV w:val="nil"/>
        </w:tcBorders>
        <w:shd w:val="clear" w:color="auto" w:fill="2F2F2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/>
          <w:insideH w:val="nil"/>
          <w:insideV w:val="nil"/>
        </w:tcBorders>
        <w:shd w:val="clear" w:color="auto" w:fill="474747"/>
      </w:tcPr>
    </w:tblStylePr>
    <w:tblStylePr w:type="lastCol">
      <w:tblPr/>
      <w:tcPr>
        <w:tcBorders>
          <w:top w:val="nil"/>
          <w:left w:val="single" w:sz="18" w:space="0" w:color="0072BC"/>
          <w:bottom w:val="nil"/>
          <w:right w:val="nil"/>
          <w:insideH w:val="nil"/>
          <w:insideV w:val="nil"/>
        </w:tcBorders>
        <w:shd w:val="clear" w:color="auto" w:fill="474747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/>
      </w:tcPr>
    </w:tblStylePr>
  </w:style>
  <w:style w:type="table" w:customStyle="1" w:styleId="DarkList-Accent62">
    <w:name w:val="Dark List - Accent 62"/>
    <w:basedOn w:val="TableNormal"/>
    <w:next w:val="DarkList-Accent6"/>
    <w:uiPriority w:val="99"/>
    <w:rsid w:val="00DC2D95"/>
    <w:rPr>
      <w:color w:val="0072BC"/>
    </w:rPr>
    <w:tblPr>
      <w:tblStyleRowBandSize w:val="1"/>
      <w:tblStyleColBandSize w:val="1"/>
    </w:tblPr>
    <w:tcPr>
      <w:shd w:val="clear" w:color="auto" w:fill="4D4D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0072BC"/>
          <w:left w:val="nil"/>
          <w:bottom w:val="nil"/>
          <w:right w:val="nil"/>
          <w:insideH w:val="nil"/>
          <w:insideV w:val="nil"/>
        </w:tcBorders>
        <w:shd w:val="clear" w:color="auto" w:fill="26262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/>
          <w:insideH w:val="nil"/>
          <w:insideV w:val="nil"/>
        </w:tcBorders>
        <w:shd w:val="clear" w:color="auto" w:fill="393939"/>
      </w:tcPr>
    </w:tblStylePr>
    <w:tblStylePr w:type="lastCol">
      <w:tblPr/>
      <w:tcPr>
        <w:tcBorders>
          <w:top w:val="nil"/>
          <w:left w:val="single" w:sz="18" w:space="0" w:color="0072BC"/>
          <w:bottom w:val="nil"/>
          <w:right w:val="nil"/>
          <w:insideH w:val="nil"/>
          <w:insideV w:val="nil"/>
        </w:tcBorders>
        <w:shd w:val="clear" w:color="auto" w:fill="393939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/>
      </w:tcPr>
    </w:tblStylePr>
  </w:style>
  <w:style w:type="table" w:customStyle="1" w:styleId="LightGrid2">
    <w:name w:val="Light Grid2"/>
    <w:basedOn w:val="TableNormal"/>
    <w:next w:val="LightGrid"/>
    <w:uiPriority w:val="99"/>
    <w:rsid w:val="00DC2D95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libri" w:eastAsia="Times New Roman" w:hAnsi="Calibri" w:cs="Times New Roman"/>
        <w:b/>
        <w:bCs/>
      </w:rPr>
    </w:tblStylePr>
    <w:tblStylePr w:type="lastCol"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LightGrid-Accent12">
    <w:name w:val="Light Grid - Accent 12"/>
    <w:basedOn w:val="TableNormal"/>
    <w:next w:val="LightGrid-Accent1"/>
    <w:uiPriority w:val="99"/>
    <w:rsid w:val="00DC2D95"/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  <w:insideH w:val="single" w:sz="8" w:space="0" w:color="0072BC"/>
        <w:insideV w:val="single" w:sz="8" w:space="0" w:color="0072BC"/>
      </w:tblBorders>
    </w:tblPr>
    <w:tblStylePr w:type="fir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0072BC"/>
          <w:left w:val="single" w:sz="8" w:space="0" w:color="0072BC"/>
          <w:bottom w:val="single" w:sz="18" w:space="0" w:color="0072BC"/>
          <w:right w:val="single" w:sz="8" w:space="0" w:color="0072BC"/>
          <w:insideH w:val="nil"/>
          <w:insideV w:val="single" w:sz="8" w:space="0" w:color="0072BC"/>
        </w:tcBorders>
      </w:tcPr>
    </w:tblStylePr>
    <w:tblStylePr w:type="la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double" w:sz="6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single" w:sz="8" w:space="0" w:color="0072BC"/>
        </w:tcBorders>
      </w:tcPr>
    </w:tblStylePr>
    <w:tblStylePr w:type="firstCol">
      <w:rPr>
        <w:rFonts w:ascii="Calibri" w:eastAsia="Times New Roman" w:hAnsi="Calibri" w:cs="Times New Roman"/>
        <w:b/>
        <w:bCs/>
      </w:rPr>
    </w:tblStylePr>
    <w:tblStylePr w:type="lastCol"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</w:tcBorders>
      </w:tcPr>
    </w:tblStylePr>
    <w:tblStylePr w:type="band1Vert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</w:tcBorders>
        <w:shd w:val="clear" w:color="auto" w:fill="AFDFFF"/>
      </w:tcPr>
    </w:tblStylePr>
    <w:tblStylePr w:type="band1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V w:val="single" w:sz="8" w:space="0" w:color="0072BC"/>
        </w:tcBorders>
        <w:shd w:val="clear" w:color="auto" w:fill="AFDFFF"/>
      </w:tcPr>
    </w:tblStylePr>
    <w:tblStylePr w:type="band2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V w:val="single" w:sz="8" w:space="0" w:color="0072BC"/>
        </w:tcBorders>
      </w:tcPr>
    </w:tblStylePr>
  </w:style>
  <w:style w:type="table" w:customStyle="1" w:styleId="LightGrid-Accent22">
    <w:name w:val="Light Grid - Accent 22"/>
    <w:basedOn w:val="TableNormal"/>
    <w:next w:val="LightGrid-Accent2"/>
    <w:uiPriority w:val="99"/>
    <w:rsid w:val="00DC2D95"/>
    <w:tblPr>
      <w:tblStyleRowBandSize w:val="1"/>
      <w:tblStyleColBandSize w:val="1"/>
      <w:tblBorders>
        <w:top w:val="single" w:sz="8" w:space="0" w:color="C00000"/>
        <w:left w:val="single" w:sz="8" w:space="0" w:color="C00000"/>
        <w:bottom w:val="single" w:sz="8" w:space="0" w:color="C00000"/>
        <w:right w:val="single" w:sz="8" w:space="0" w:color="C00000"/>
        <w:insideH w:val="single" w:sz="8" w:space="0" w:color="C00000"/>
        <w:insideV w:val="single" w:sz="8" w:space="0" w:color="C00000"/>
      </w:tblBorders>
    </w:tblPr>
    <w:tblStylePr w:type="fir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C00000"/>
          <w:left w:val="single" w:sz="8" w:space="0" w:color="C00000"/>
          <w:bottom w:val="single" w:sz="18" w:space="0" w:color="C00000"/>
          <w:right w:val="single" w:sz="8" w:space="0" w:color="C00000"/>
          <w:insideH w:val="nil"/>
          <w:insideV w:val="single" w:sz="8" w:space="0" w:color="C00000"/>
        </w:tcBorders>
      </w:tcPr>
    </w:tblStylePr>
    <w:tblStylePr w:type="la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double" w:sz="6" w:space="0" w:color="C00000"/>
          <w:left w:val="single" w:sz="8" w:space="0" w:color="C00000"/>
          <w:bottom w:val="single" w:sz="8" w:space="0" w:color="C00000"/>
          <w:right w:val="single" w:sz="8" w:space="0" w:color="C00000"/>
          <w:insideH w:val="nil"/>
          <w:insideV w:val="single" w:sz="8" w:space="0" w:color="C00000"/>
        </w:tcBorders>
      </w:tcPr>
    </w:tblStylePr>
    <w:tblStylePr w:type="firstCol">
      <w:rPr>
        <w:rFonts w:ascii="Calibri" w:eastAsia="Times New Roman" w:hAnsi="Calibri" w:cs="Times New Roman"/>
        <w:b/>
        <w:bCs/>
      </w:rPr>
    </w:tblStylePr>
    <w:tblStylePr w:type="lastCol"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</w:tcBorders>
      </w:tcPr>
    </w:tblStylePr>
    <w:tblStylePr w:type="band1Vert">
      <w:tblPr/>
      <w:tcPr>
        <w:tc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</w:tcBorders>
        <w:shd w:val="clear" w:color="auto" w:fill="FFB0B0"/>
      </w:tcPr>
    </w:tblStylePr>
    <w:tblStylePr w:type="band1Horz">
      <w:tblPr/>
      <w:tcPr>
        <w:tc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V w:val="single" w:sz="8" w:space="0" w:color="C00000"/>
        </w:tcBorders>
        <w:shd w:val="clear" w:color="auto" w:fill="FFB0B0"/>
      </w:tcPr>
    </w:tblStylePr>
    <w:tblStylePr w:type="band2Horz">
      <w:tblPr/>
      <w:tcPr>
        <w:tc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V w:val="single" w:sz="8" w:space="0" w:color="C00000"/>
        </w:tcBorders>
      </w:tcPr>
    </w:tblStylePr>
  </w:style>
  <w:style w:type="table" w:customStyle="1" w:styleId="LightGrid-Accent32">
    <w:name w:val="Light Grid - Accent 32"/>
    <w:basedOn w:val="TableNormal"/>
    <w:next w:val="LightGrid-Accent3"/>
    <w:uiPriority w:val="99"/>
    <w:rsid w:val="00DC2D95"/>
    <w:tblPr>
      <w:tblStyleRowBandSize w:val="1"/>
      <w:tblStyleColBandSize w:val="1"/>
      <w:tblBorders>
        <w:top w:val="single" w:sz="8" w:space="0" w:color="5F5F5F"/>
        <w:left w:val="single" w:sz="8" w:space="0" w:color="5F5F5F"/>
        <w:bottom w:val="single" w:sz="8" w:space="0" w:color="5F5F5F"/>
        <w:right w:val="single" w:sz="8" w:space="0" w:color="5F5F5F"/>
        <w:insideH w:val="single" w:sz="8" w:space="0" w:color="5F5F5F"/>
        <w:insideV w:val="single" w:sz="8" w:space="0" w:color="5F5F5F"/>
      </w:tblBorders>
    </w:tblPr>
    <w:tblStylePr w:type="fir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5F5F5F"/>
          <w:left w:val="single" w:sz="8" w:space="0" w:color="5F5F5F"/>
          <w:bottom w:val="single" w:sz="18" w:space="0" w:color="5F5F5F"/>
          <w:right w:val="single" w:sz="8" w:space="0" w:color="5F5F5F"/>
          <w:insideH w:val="nil"/>
          <w:insideV w:val="single" w:sz="8" w:space="0" w:color="5F5F5F"/>
        </w:tcBorders>
      </w:tcPr>
    </w:tblStylePr>
    <w:tblStylePr w:type="la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double" w:sz="6" w:space="0" w:color="5F5F5F"/>
          <w:left w:val="single" w:sz="8" w:space="0" w:color="5F5F5F"/>
          <w:bottom w:val="single" w:sz="8" w:space="0" w:color="5F5F5F"/>
          <w:right w:val="single" w:sz="8" w:space="0" w:color="5F5F5F"/>
          <w:insideH w:val="nil"/>
          <w:insideV w:val="single" w:sz="8" w:space="0" w:color="5F5F5F"/>
        </w:tcBorders>
      </w:tcPr>
    </w:tblStylePr>
    <w:tblStylePr w:type="firstCol">
      <w:rPr>
        <w:rFonts w:ascii="Calibri" w:eastAsia="Times New Roman" w:hAnsi="Calibri" w:cs="Times New Roman"/>
        <w:b/>
        <w:bCs/>
      </w:rPr>
    </w:tblStylePr>
    <w:tblStylePr w:type="lastCol"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</w:tcPr>
    </w:tblStylePr>
    <w:tblStylePr w:type="band1Vert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  <w:shd w:val="clear" w:color="auto" w:fill="D7D7D7"/>
      </w:tcPr>
    </w:tblStylePr>
    <w:tblStylePr w:type="band1Horz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  <w:insideV w:val="single" w:sz="8" w:space="0" w:color="5F5F5F"/>
        </w:tcBorders>
        <w:shd w:val="clear" w:color="auto" w:fill="D7D7D7"/>
      </w:tcPr>
    </w:tblStylePr>
    <w:tblStylePr w:type="band2Horz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  <w:insideV w:val="single" w:sz="8" w:space="0" w:color="5F5F5F"/>
        </w:tcBorders>
      </w:tcPr>
    </w:tblStylePr>
  </w:style>
  <w:style w:type="table" w:customStyle="1" w:styleId="LightGrid-Accent42">
    <w:name w:val="Light Grid - Accent 42"/>
    <w:basedOn w:val="TableNormal"/>
    <w:next w:val="LightGrid-Accent4"/>
    <w:uiPriority w:val="99"/>
    <w:rsid w:val="00DC2D95"/>
    <w:tblPr>
      <w:tblStyleRowBandSize w:val="1"/>
      <w:tblStyleColBandSize w:val="1"/>
      <w:tblBorders>
        <w:top w:val="single" w:sz="8" w:space="0" w:color="969696"/>
        <w:left w:val="single" w:sz="8" w:space="0" w:color="969696"/>
        <w:bottom w:val="single" w:sz="8" w:space="0" w:color="969696"/>
        <w:right w:val="single" w:sz="8" w:space="0" w:color="969696"/>
        <w:insideH w:val="single" w:sz="8" w:space="0" w:color="969696"/>
        <w:insideV w:val="single" w:sz="8" w:space="0" w:color="969696"/>
      </w:tblBorders>
    </w:tblPr>
    <w:tblStylePr w:type="fir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969696"/>
          <w:left w:val="single" w:sz="8" w:space="0" w:color="969696"/>
          <w:bottom w:val="single" w:sz="18" w:space="0" w:color="969696"/>
          <w:right w:val="single" w:sz="8" w:space="0" w:color="969696"/>
          <w:insideH w:val="nil"/>
          <w:insideV w:val="single" w:sz="8" w:space="0" w:color="969696"/>
        </w:tcBorders>
      </w:tcPr>
    </w:tblStylePr>
    <w:tblStylePr w:type="la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double" w:sz="6" w:space="0" w:color="969696"/>
          <w:left w:val="single" w:sz="8" w:space="0" w:color="969696"/>
          <w:bottom w:val="single" w:sz="8" w:space="0" w:color="969696"/>
          <w:right w:val="single" w:sz="8" w:space="0" w:color="969696"/>
          <w:insideH w:val="nil"/>
          <w:insideV w:val="single" w:sz="8" w:space="0" w:color="969696"/>
        </w:tcBorders>
      </w:tcPr>
    </w:tblStylePr>
    <w:tblStylePr w:type="firstCol">
      <w:rPr>
        <w:rFonts w:ascii="Calibri" w:eastAsia="Times New Roman" w:hAnsi="Calibri" w:cs="Times New Roman"/>
        <w:b/>
        <w:bCs/>
      </w:rPr>
    </w:tblStylePr>
    <w:tblStylePr w:type="lastCol"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969696"/>
          <w:left w:val="single" w:sz="8" w:space="0" w:color="969696"/>
          <w:bottom w:val="single" w:sz="8" w:space="0" w:color="969696"/>
          <w:right w:val="single" w:sz="8" w:space="0" w:color="969696"/>
        </w:tcBorders>
      </w:tcPr>
    </w:tblStylePr>
    <w:tblStylePr w:type="band1Vert">
      <w:tblPr/>
      <w:tcPr>
        <w:tcBorders>
          <w:top w:val="single" w:sz="8" w:space="0" w:color="969696"/>
          <w:left w:val="single" w:sz="8" w:space="0" w:color="969696"/>
          <w:bottom w:val="single" w:sz="8" w:space="0" w:color="969696"/>
          <w:right w:val="single" w:sz="8" w:space="0" w:color="969696"/>
        </w:tcBorders>
        <w:shd w:val="clear" w:color="auto" w:fill="E5E5E5"/>
      </w:tcPr>
    </w:tblStylePr>
    <w:tblStylePr w:type="band1Horz">
      <w:tblPr/>
      <w:tcPr>
        <w:tcBorders>
          <w:top w:val="single" w:sz="8" w:space="0" w:color="969696"/>
          <w:left w:val="single" w:sz="8" w:space="0" w:color="969696"/>
          <w:bottom w:val="single" w:sz="8" w:space="0" w:color="969696"/>
          <w:right w:val="single" w:sz="8" w:space="0" w:color="969696"/>
          <w:insideV w:val="single" w:sz="8" w:space="0" w:color="969696"/>
        </w:tcBorders>
        <w:shd w:val="clear" w:color="auto" w:fill="E5E5E5"/>
      </w:tcPr>
    </w:tblStylePr>
    <w:tblStylePr w:type="band2Horz">
      <w:tblPr/>
      <w:tcPr>
        <w:tcBorders>
          <w:top w:val="single" w:sz="8" w:space="0" w:color="969696"/>
          <w:left w:val="single" w:sz="8" w:space="0" w:color="969696"/>
          <w:bottom w:val="single" w:sz="8" w:space="0" w:color="969696"/>
          <w:right w:val="single" w:sz="8" w:space="0" w:color="969696"/>
          <w:insideV w:val="single" w:sz="8" w:space="0" w:color="969696"/>
        </w:tcBorders>
      </w:tcPr>
    </w:tblStylePr>
  </w:style>
  <w:style w:type="table" w:customStyle="1" w:styleId="LightGrid-Accent52">
    <w:name w:val="Light Grid - Accent 52"/>
    <w:basedOn w:val="TableNormal"/>
    <w:next w:val="LightGrid-Accent5"/>
    <w:uiPriority w:val="99"/>
    <w:rsid w:val="00DC2D95"/>
    <w:tblPr>
      <w:tblStyleRowBandSize w:val="1"/>
      <w:tblStyleColBandSize w:val="1"/>
      <w:tblBorders>
        <w:top w:val="single" w:sz="8" w:space="0" w:color="5F5F5F"/>
        <w:left w:val="single" w:sz="8" w:space="0" w:color="5F5F5F"/>
        <w:bottom w:val="single" w:sz="8" w:space="0" w:color="5F5F5F"/>
        <w:right w:val="single" w:sz="8" w:space="0" w:color="5F5F5F"/>
        <w:insideH w:val="single" w:sz="8" w:space="0" w:color="5F5F5F"/>
        <w:insideV w:val="single" w:sz="8" w:space="0" w:color="5F5F5F"/>
      </w:tblBorders>
    </w:tblPr>
    <w:tblStylePr w:type="fir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5F5F5F"/>
          <w:left w:val="single" w:sz="8" w:space="0" w:color="5F5F5F"/>
          <w:bottom w:val="single" w:sz="18" w:space="0" w:color="5F5F5F"/>
          <w:right w:val="single" w:sz="8" w:space="0" w:color="5F5F5F"/>
          <w:insideH w:val="nil"/>
          <w:insideV w:val="single" w:sz="8" w:space="0" w:color="5F5F5F"/>
        </w:tcBorders>
      </w:tcPr>
    </w:tblStylePr>
    <w:tblStylePr w:type="la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double" w:sz="6" w:space="0" w:color="5F5F5F"/>
          <w:left w:val="single" w:sz="8" w:space="0" w:color="5F5F5F"/>
          <w:bottom w:val="single" w:sz="8" w:space="0" w:color="5F5F5F"/>
          <w:right w:val="single" w:sz="8" w:space="0" w:color="5F5F5F"/>
          <w:insideH w:val="nil"/>
          <w:insideV w:val="single" w:sz="8" w:space="0" w:color="5F5F5F"/>
        </w:tcBorders>
      </w:tcPr>
    </w:tblStylePr>
    <w:tblStylePr w:type="firstCol">
      <w:rPr>
        <w:rFonts w:ascii="Calibri" w:eastAsia="Times New Roman" w:hAnsi="Calibri" w:cs="Times New Roman"/>
        <w:b/>
        <w:bCs/>
      </w:rPr>
    </w:tblStylePr>
    <w:tblStylePr w:type="lastCol"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</w:tcPr>
    </w:tblStylePr>
    <w:tblStylePr w:type="band1Vert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  <w:shd w:val="clear" w:color="auto" w:fill="D7D7D7"/>
      </w:tcPr>
    </w:tblStylePr>
    <w:tblStylePr w:type="band1Horz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  <w:insideV w:val="single" w:sz="8" w:space="0" w:color="5F5F5F"/>
        </w:tcBorders>
        <w:shd w:val="clear" w:color="auto" w:fill="D7D7D7"/>
      </w:tcPr>
    </w:tblStylePr>
    <w:tblStylePr w:type="band2Horz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  <w:insideV w:val="single" w:sz="8" w:space="0" w:color="5F5F5F"/>
        </w:tcBorders>
      </w:tcPr>
    </w:tblStylePr>
  </w:style>
  <w:style w:type="table" w:customStyle="1" w:styleId="LightGrid-Accent62">
    <w:name w:val="Light Grid - Accent 62"/>
    <w:basedOn w:val="TableNormal"/>
    <w:next w:val="LightGrid-Accent6"/>
    <w:uiPriority w:val="99"/>
    <w:rsid w:val="00DC2D95"/>
    <w:tblPr>
      <w:tblStyleRowBandSize w:val="1"/>
      <w:tblStyleColBandSize w:val="1"/>
      <w:tblBorders>
        <w:top w:val="single" w:sz="8" w:space="0" w:color="4D4D4D"/>
        <w:left w:val="single" w:sz="8" w:space="0" w:color="4D4D4D"/>
        <w:bottom w:val="single" w:sz="8" w:space="0" w:color="4D4D4D"/>
        <w:right w:val="single" w:sz="8" w:space="0" w:color="4D4D4D"/>
        <w:insideH w:val="single" w:sz="8" w:space="0" w:color="4D4D4D"/>
        <w:insideV w:val="single" w:sz="8" w:space="0" w:color="4D4D4D"/>
      </w:tblBorders>
    </w:tblPr>
    <w:tblStylePr w:type="fir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4D4D4D"/>
          <w:left w:val="single" w:sz="8" w:space="0" w:color="4D4D4D"/>
          <w:bottom w:val="single" w:sz="18" w:space="0" w:color="4D4D4D"/>
          <w:right w:val="single" w:sz="8" w:space="0" w:color="4D4D4D"/>
          <w:insideH w:val="nil"/>
          <w:insideV w:val="single" w:sz="8" w:space="0" w:color="4D4D4D"/>
        </w:tcBorders>
      </w:tcPr>
    </w:tblStylePr>
    <w:tblStylePr w:type="la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double" w:sz="6" w:space="0" w:color="4D4D4D"/>
          <w:left w:val="single" w:sz="8" w:space="0" w:color="4D4D4D"/>
          <w:bottom w:val="single" w:sz="8" w:space="0" w:color="4D4D4D"/>
          <w:right w:val="single" w:sz="8" w:space="0" w:color="4D4D4D"/>
          <w:insideH w:val="nil"/>
          <w:insideV w:val="single" w:sz="8" w:space="0" w:color="4D4D4D"/>
        </w:tcBorders>
      </w:tcPr>
    </w:tblStylePr>
    <w:tblStylePr w:type="firstCol">
      <w:rPr>
        <w:rFonts w:ascii="Calibri" w:eastAsia="Times New Roman" w:hAnsi="Calibri" w:cs="Times New Roman"/>
        <w:b/>
        <w:bCs/>
      </w:rPr>
    </w:tblStylePr>
    <w:tblStylePr w:type="lastCol"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4D4D4D"/>
          <w:left w:val="single" w:sz="8" w:space="0" w:color="4D4D4D"/>
          <w:bottom w:val="single" w:sz="8" w:space="0" w:color="4D4D4D"/>
          <w:right w:val="single" w:sz="8" w:space="0" w:color="4D4D4D"/>
        </w:tcBorders>
      </w:tcPr>
    </w:tblStylePr>
    <w:tblStylePr w:type="band1Vert">
      <w:tblPr/>
      <w:tcPr>
        <w:tcBorders>
          <w:top w:val="single" w:sz="8" w:space="0" w:color="4D4D4D"/>
          <w:left w:val="single" w:sz="8" w:space="0" w:color="4D4D4D"/>
          <w:bottom w:val="single" w:sz="8" w:space="0" w:color="4D4D4D"/>
          <w:right w:val="single" w:sz="8" w:space="0" w:color="4D4D4D"/>
        </w:tcBorders>
        <w:shd w:val="clear" w:color="auto" w:fill="D3D3D3"/>
      </w:tcPr>
    </w:tblStylePr>
    <w:tblStylePr w:type="band1Horz">
      <w:tblPr/>
      <w:tcPr>
        <w:tcBorders>
          <w:top w:val="single" w:sz="8" w:space="0" w:color="4D4D4D"/>
          <w:left w:val="single" w:sz="8" w:space="0" w:color="4D4D4D"/>
          <w:bottom w:val="single" w:sz="8" w:space="0" w:color="4D4D4D"/>
          <w:right w:val="single" w:sz="8" w:space="0" w:color="4D4D4D"/>
          <w:insideV w:val="single" w:sz="8" w:space="0" w:color="4D4D4D"/>
        </w:tcBorders>
        <w:shd w:val="clear" w:color="auto" w:fill="D3D3D3"/>
      </w:tcPr>
    </w:tblStylePr>
    <w:tblStylePr w:type="band2Horz">
      <w:tblPr/>
      <w:tcPr>
        <w:tcBorders>
          <w:top w:val="single" w:sz="8" w:space="0" w:color="4D4D4D"/>
          <w:left w:val="single" w:sz="8" w:space="0" w:color="4D4D4D"/>
          <w:bottom w:val="single" w:sz="8" w:space="0" w:color="4D4D4D"/>
          <w:right w:val="single" w:sz="8" w:space="0" w:color="4D4D4D"/>
          <w:insideV w:val="single" w:sz="8" w:space="0" w:color="4D4D4D"/>
        </w:tcBorders>
      </w:tcPr>
    </w:tblStylePr>
  </w:style>
  <w:style w:type="table" w:customStyle="1" w:styleId="LightList2">
    <w:name w:val="Light List2"/>
    <w:basedOn w:val="TableNormal"/>
    <w:next w:val="LightList"/>
    <w:uiPriority w:val="99"/>
    <w:rsid w:val="00DC2D95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ghtList-Accent12">
    <w:name w:val="Light List - Accent 12"/>
    <w:basedOn w:val="TableNormal"/>
    <w:next w:val="LightList-Accent1"/>
    <w:uiPriority w:val="99"/>
    <w:rsid w:val="00DC2D95"/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shd w:val="clear" w:color="auto" w:fill="0072BC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2BC"/>
          <w:left w:val="single" w:sz="8" w:space="0" w:color="0072BC"/>
          <w:bottom w:val="single" w:sz="8" w:space="0" w:color="0072BC"/>
          <w:right w:val="single" w:sz="8" w:space="0" w:color="0072B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</w:tcBorders>
      </w:tcPr>
    </w:tblStylePr>
    <w:tblStylePr w:type="band1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</w:tcBorders>
      </w:tcPr>
    </w:tblStylePr>
  </w:style>
  <w:style w:type="table" w:customStyle="1" w:styleId="LightList-Accent22">
    <w:name w:val="Light List - Accent 22"/>
    <w:basedOn w:val="TableNormal"/>
    <w:next w:val="LightList-Accent2"/>
    <w:uiPriority w:val="99"/>
    <w:rsid w:val="00DC2D95"/>
    <w:tblPr>
      <w:tblStyleRowBandSize w:val="1"/>
      <w:tblStyleColBandSize w:val="1"/>
      <w:tblBorders>
        <w:top w:val="single" w:sz="8" w:space="0" w:color="C00000"/>
        <w:left w:val="single" w:sz="8" w:space="0" w:color="C00000"/>
        <w:bottom w:val="single" w:sz="8" w:space="0" w:color="C00000"/>
        <w:right w:val="single" w:sz="8" w:space="0" w:color="C00000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shd w:val="clear" w:color="auto" w:fill="C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0000"/>
          <w:left w:val="single" w:sz="8" w:space="0" w:color="C00000"/>
          <w:bottom w:val="single" w:sz="8" w:space="0" w:color="C00000"/>
          <w:right w:val="single" w:sz="8" w:space="0" w:color="C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</w:tcBorders>
      </w:tcPr>
    </w:tblStylePr>
    <w:tblStylePr w:type="band1Horz">
      <w:tblPr/>
      <w:tcPr>
        <w:tc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</w:tcBorders>
      </w:tcPr>
    </w:tblStylePr>
  </w:style>
  <w:style w:type="table" w:customStyle="1" w:styleId="LightList-Accent32">
    <w:name w:val="Light List - Accent 32"/>
    <w:basedOn w:val="TableNormal"/>
    <w:next w:val="LightList-Accent3"/>
    <w:uiPriority w:val="99"/>
    <w:rsid w:val="00DC2D95"/>
    <w:tblPr>
      <w:tblStyleRowBandSize w:val="1"/>
      <w:tblStyleColBandSize w:val="1"/>
      <w:tblBorders>
        <w:top w:val="single" w:sz="8" w:space="0" w:color="5F5F5F"/>
        <w:left w:val="single" w:sz="8" w:space="0" w:color="5F5F5F"/>
        <w:bottom w:val="single" w:sz="8" w:space="0" w:color="5F5F5F"/>
        <w:right w:val="single" w:sz="8" w:space="0" w:color="5F5F5F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shd w:val="clear" w:color="auto" w:fill="5F5F5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</w:tcPr>
    </w:tblStylePr>
    <w:tblStylePr w:type="band1Horz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</w:tcPr>
    </w:tblStylePr>
  </w:style>
  <w:style w:type="table" w:customStyle="1" w:styleId="LightList-Accent42">
    <w:name w:val="Light List - Accent 42"/>
    <w:basedOn w:val="TableNormal"/>
    <w:next w:val="LightList-Accent4"/>
    <w:uiPriority w:val="99"/>
    <w:rsid w:val="00DC2D95"/>
    <w:tblPr>
      <w:tblStyleRowBandSize w:val="1"/>
      <w:tblStyleColBandSize w:val="1"/>
      <w:tblBorders>
        <w:top w:val="single" w:sz="8" w:space="0" w:color="969696"/>
        <w:left w:val="single" w:sz="8" w:space="0" w:color="969696"/>
        <w:bottom w:val="single" w:sz="8" w:space="0" w:color="969696"/>
        <w:right w:val="single" w:sz="8" w:space="0" w:color="969696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shd w:val="clear" w:color="auto" w:fill="96969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9696"/>
          <w:left w:val="single" w:sz="8" w:space="0" w:color="969696"/>
          <w:bottom w:val="single" w:sz="8" w:space="0" w:color="969696"/>
          <w:right w:val="single" w:sz="8" w:space="0" w:color="96969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9696"/>
          <w:left w:val="single" w:sz="8" w:space="0" w:color="969696"/>
          <w:bottom w:val="single" w:sz="8" w:space="0" w:color="969696"/>
          <w:right w:val="single" w:sz="8" w:space="0" w:color="969696"/>
        </w:tcBorders>
      </w:tcPr>
    </w:tblStylePr>
    <w:tblStylePr w:type="band1Horz">
      <w:tblPr/>
      <w:tcPr>
        <w:tcBorders>
          <w:top w:val="single" w:sz="8" w:space="0" w:color="969696"/>
          <w:left w:val="single" w:sz="8" w:space="0" w:color="969696"/>
          <w:bottom w:val="single" w:sz="8" w:space="0" w:color="969696"/>
          <w:right w:val="single" w:sz="8" w:space="0" w:color="969696"/>
        </w:tcBorders>
      </w:tcPr>
    </w:tblStylePr>
  </w:style>
  <w:style w:type="table" w:customStyle="1" w:styleId="LightList-Accent52">
    <w:name w:val="Light List - Accent 52"/>
    <w:basedOn w:val="TableNormal"/>
    <w:next w:val="LightList-Accent5"/>
    <w:uiPriority w:val="99"/>
    <w:rsid w:val="00DC2D95"/>
    <w:tblPr>
      <w:tblStyleRowBandSize w:val="1"/>
      <w:tblStyleColBandSize w:val="1"/>
      <w:tblBorders>
        <w:top w:val="single" w:sz="8" w:space="0" w:color="5F5F5F"/>
        <w:left w:val="single" w:sz="8" w:space="0" w:color="5F5F5F"/>
        <w:bottom w:val="single" w:sz="8" w:space="0" w:color="5F5F5F"/>
        <w:right w:val="single" w:sz="8" w:space="0" w:color="5F5F5F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shd w:val="clear" w:color="auto" w:fill="5F5F5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</w:tcPr>
    </w:tblStylePr>
    <w:tblStylePr w:type="band1Horz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</w:tcPr>
    </w:tblStylePr>
  </w:style>
  <w:style w:type="table" w:customStyle="1" w:styleId="LightList-Accent62">
    <w:name w:val="Light List - Accent 62"/>
    <w:basedOn w:val="TableNormal"/>
    <w:next w:val="LightList-Accent6"/>
    <w:uiPriority w:val="99"/>
    <w:rsid w:val="00DC2D95"/>
    <w:tblPr>
      <w:tblStyleRowBandSize w:val="1"/>
      <w:tblStyleColBandSize w:val="1"/>
      <w:tblBorders>
        <w:top w:val="single" w:sz="8" w:space="0" w:color="4D4D4D"/>
        <w:left w:val="single" w:sz="8" w:space="0" w:color="4D4D4D"/>
        <w:bottom w:val="single" w:sz="8" w:space="0" w:color="4D4D4D"/>
        <w:right w:val="single" w:sz="8" w:space="0" w:color="4D4D4D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shd w:val="clear" w:color="auto" w:fill="4D4D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D4D4D"/>
          <w:left w:val="single" w:sz="8" w:space="0" w:color="4D4D4D"/>
          <w:bottom w:val="single" w:sz="8" w:space="0" w:color="4D4D4D"/>
          <w:right w:val="single" w:sz="8" w:space="0" w:color="4D4D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D4D4D"/>
          <w:left w:val="single" w:sz="8" w:space="0" w:color="4D4D4D"/>
          <w:bottom w:val="single" w:sz="8" w:space="0" w:color="4D4D4D"/>
          <w:right w:val="single" w:sz="8" w:space="0" w:color="4D4D4D"/>
        </w:tcBorders>
      </w:tcPr>
    </w:tblStylePr>
    <w:tblStylePr w:type="band1Horz">
      <w:tblPr/>
      <w:tcPr>
        <w:tcBorders>
          <w:top w:val="single" w:sz="8" w:space="0" w:color="4D4D4D"/>
          <w:left w:val="single" w:sz="8" w:space="0" w:color="4D4D4D"/>
          <w:bottom w:val="single" w:sz="8" w:space="0" w:color="4D4D4D"/>
          <w:right w:val="single" w:sz="8" w:space="0" w:color="4D4D4D"/>
        </w:tcBorders>
      </w:tcPr>
    </w:tblStylePr>
  </w:style>
  <w:style w:type="table" w:customStyle="1" w:styleId="LightShading2">
    <w:name w:val="Light Shading2"/>
    <w:basedOn w:val="TableNormal"/>
    <w:next w:val="LightShading"/>
    <w:uiPriority w:val="99"/>
    <w:rsid w:val="00DC2D95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-Accent12">
    <w:name w:val="Light Shading - Accent 12"/>
    <w:basedOn w:val="TableNormal"/>
    <w:next w:val="LightShading-Accent1"/>
    <w:uiPriority w:val="99"/>
    <w:rsid w:val="00DC2D95"/>
    <w:rPr>
      <w:color w:val="00548C"/>
    </w:rPr>
    <w:tblPr>
      <w:tblStyleRowBandSize w:val="1"/>
      <w:tblStyleColBandSize w:val="1"/>
      <w:tblBorders>
        <w:top w:val="single" w:sz="8" w:space="0" w:color="0072BC"/>
        <w:bottom w:val="single" w:sz="8" w:space="0" w:color="0072BC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2BC"/>
          <w:left w:val="nil"/>
          <w:bottom w:val="single" w:sz="8" w:space="0" w:color="0072BC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2BC"/>
          <w:left w:val="nil"/>
          <w:bottom w:val="single" w:sz="8" w:space="0" w:color="0072BC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DFF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FDFFF"/>
      </w:tcPr>
    </w:tblStylePr>
  </w:style>
  <w:style w:type="table" w:customStyle="1" w:styleId="LightShading-Accent22">
    <w:name w:val="Light Shading - Accent 22"/>
    <w:basedOn w:val="TableNormal"/>
    <w:next w:val="LightShading-Accent2"/>
    <w:uiPriority w:val="99"/>
    <w:rsid w:val="00DC2D95"/>
    <w:rPr>
      <w:color w:val="8F0000"/>
    </w:rPr>
    <w:tblPr>
      <w:tblStyleRowBandSize w:val="1"/>
      <w:tblStyleColBandSize w:val="1"/>
      <w:tblBorders>
        <w:top w:val="single" w:sz="8" w:space="0" w:color="C00000"/>
        <w:bottom w:val="single" w:sz="8" w:space="0" w:color="C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0000"/>
          <w:left w:val="nil"/>
          <w:bottom w:val="single" w:sz="8" w:space="0" w:color="C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0000"/>
          <w:left w:val="nil"/>
          <w:bottom w:val="single" w:sz="8" w:space="0" w:color="C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0B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B0B0"/>
      </w:tcPr>
    </w:tblStylePr>
  </w:style>
  <w:style w:type="table" w:customStyle="1" w:styleId="LightShading-Accent32">
    <w:name w:val="Light Shading - Accent 32"/>
    <w:basedOn w:val="TableNormal"/>
    <w:next w:val="LightShading-Accent3"/>
    <w:uiPriority w:val="99"/>
    <w:rsid w:val="00DC2D95"/>
    <w:rPr>
      <w:color w:val="474747"/>
    </w:rPr>
    <w:tblPr>
      <w:tblStyleRowBandSize w:val="1"/>
      <w:tblStyleColBandSize w:val="1"/>
      <w:tblBorders>
        <w:top w:val="single" w:sz="8" w:space="0" w:color="5F5F5F"/>
        <w:bottom w:val="single" w:sz="8" w:space="0" w:color="5F5F5F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/>
          <w:left w:val="nil"/>
          <w:bottom w:val="single" w:sz="8" w:space="0" w:color="5F5F5F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/>
          <w:left w:val="nil"/>
          <w:bottom w:val="single" w:sz="8" w:space="0" w:color="5F5F5F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/>
      </w:tcPr>
    </w:tblStylePr>
  </w:style>
  <w:style w:type="table" w:customStyle="1" w:styleId="LightShading-Accent42">
    <w:name w:val="Light Shading - Accent 42"/>
    <w:basedOn w:val="TableNormal"/>
    <w:next w:val="LightShading-Accent4"/>
    <w:uiPriority w:val="99"/>
    <w:rsid w:val="00DC2D95"/>
    <w:rPr>
      <w:color w:val="707070"/>
    </w:rPr>
    <w:tblPr>
      <w:tblStyleRowBandSize w:val="1"/>
      <w:tblStyleColBandSize w:val="1"/>
      <w:tblBorders>
        <w:top w:val="single" w:sz="8" w:space="0" w:color="969696"/>
        <w:bottom w:val="single" w:sz="8" w:space="0" w:color="96969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/>
          <w:left w:val="nil"/>
          <w:bottom w:val="single" w:sz="8" w:space="0" w:color="96969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/>
          <w:left w:val="nil"/>
          <w:bottom w:val="single" w:sz="8" w:space="0" w:color="96969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/>
      </w:tcPr>
    </w:tblStylePr>
  </w:style>
  <w:style w:type="table" w:customStyle="1" w:styleId="LightShading-Accent52">
    <w:name w:val="Light Shading - Accent 52"/>
    <w:basedOn w:val="TableNormal"/>
    <w:next w:val="LightShading-Accent5"/>
    <w:uiPriority w:val="99"/>
    <w:rsid w:val="00DC2D95"/>
    <w:rPr>
      <w:color w:val="474747"/>
    </w:rPr>
    <w:tblPr>
      <w:tblStyleRowBandSize w:val="1"/>
      <w:tblStyleColBandSize w:val="1"/>
      <w:tblBorders>
        <w:top w:val="single" w:sz="8" w:space="0" w:color="5F5F5F"/>
        <w:bottom w:val="single" w:sz="8" w:space="0" w:color="5F5F5F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/>
          <w:left w:val="nil"/>
          <w:bottom w:val="single" w:sz="8" w:space="0" w:color="5F5F5F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/>
          <w:left w:val="nil"/>
          <w:bottom w:val="single" w:sz="8" w:space="0" w:color="5F5F5F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/>
      </w:tcPr>
    </w:tblStylePr>
  </w:style>
  <w:style w:type="table" w:customStyle="1" w:styleId="LightShading-Accent62">
    <w:name w:val="Light Shading - Accent 62"/>
    <w:basedOn w:val="TableNormal"/>
    <w:next w:val="LightShading-Accent6"/>
    <w:uiPriority w:val="99"/>
    <w:rsid w:val="00DC2D95"/>
    <w:rPr>
      <w:color w:val="393939"/>
    </w:rPr>
    <w:tblPr>
      <w:tblStyleRowBandSize w:val="1"/>
      <w:tblStyleColBandSize w:val="1"/>
      <w:tblBorders>
        <w:top w:val="single" w:sz="8" w:space="0" w:color="4D4D4D"/>
        <w:bottom w:val="single" w:sz="8" w:space="0" w:color="4D4D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/>
          <w:left w:val="nil"/>
          <w:bottom w:val="single" w:sz="8" w:space="0" w:color="4D4D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/>
          <w:left w:val="nil"/>
          <w:bottom w:val="single" w:sz="8" w:space="0" w:color="4D4D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3D3"/>
      </w:tcPr>
    </w:tblStylePr>
  </w:style>
  <w:style w:type="table" w:customStyle="1" w:styleId="MediumGrid12">
    <w:name w:val="Medium Grid 12"/>
    <w:basedOn w:val="TableNormal"/>
    <w:next w:val="MediumGrid1"/>
    <w:uiPriority w:val="99"/>
    <w:rsid w:val="00DC2D95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MediumGrid1-Accent12">
    <w:name w:val="Medium Grid 1 - Accent 12"/>
    <w:basedOn w:val="TableNormal"/>
    <w:next w:val="MediumGrid1-Accent1"/>
    <w:uiPriority w:val="99"/>
    <w:rsid w:val="00DC2D95"/>
    <w:tblPr>
      <w:tblStyleRowBandSize w:val="1"/>
      <w:tblStyleColBandSize w:val="1"/>
      <w:tblBorders>
        <w:top w:val="single" w:sz="8" w:space="0" w:color="0D9FFF"/>
        <w:left w:val="single" w:sz="8" w:space="0" w:color="0D9FFF"/>
        <w:bottom w:val="single" w:sz="8" w:space="0" w:color="0D9FFF"/>
        <w:right w:val="single" w:sz="8" w:space="0" w:color="0D9FFF"/>
        <w:insideH w:val="single" w:sz="8" w:space="0" w:color="0D9FFF"/>
        <w:insideV w:val="single" w:sz="8" w:space="0" w:color="0D9FFF"/>
      </w:tblBorders>
    </w:tblPr>
    <w:tcPr>
      <w:shd w:val="clear" w:color="auto" w:fill="AFDFF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D9FF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EBFFF"/>
      </w:tcPr>
    </w:tblStylePr>
    <w:tblStylePr w:type="band1Horz">
      <w:tblPr/>
      <w:tcPr>
        <w:shd w:val="clear" w:color="auto" w:fill="5EBFFF"/>
      </w:tcPr>
    </w:tblStylePr>
  </w:style>
  <w:style w:type="table" w:customStyle="1" w:styleId="MediumGrid1-Accent22">
    <w:name w:val="Medium Grid 1 - Accent 22"/>
    <w:basedOn w:val="TableNormal"/>
    <w:next w:val="MediumGrid1-Accent2"/>
    <w:uiPriority w:val="99"/>
    <w:rsid w:val="00DC2D95"/>
    <w:tblPr>
      <w:tblStyleRowBandSize w:val="1"/>
      <w:tblStyleColBandSize w:val="1"/>
      <w:tblBorders>
        <w:top w:val="single" w:sz="8" w:space="0" w:color="FF1010"/>
        <w:left w:val="single" w:sz="8" w:space="0" w:color="FF1010"/>
        <w:bottom w:val="single" w:sz="8" w:space="0" w:color="FF1010"/>
        <w:right w:val="single" w:sz="8" w:space="0" w:color="FF1010"/>
        <w:insideH w:val="single" w:sz="8" w:space="0" w:color="FF1010"/>
        <w:insideV w:val="single" w:sz="8" w:space="0" w:color="FF1010"/>
      </w:tblBorders>
    </w:tblPr>
    <w:tcPr>
      <w:shd w:val="clear" w:color="auto" w:fill="FFB0B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101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6060"/>
      </w:tcPr>
    </w:tblStylePr>
    <w:tblStylePr w:type="band1Horz">
      <w:tblPr/>
      <w:tcPr>
        <w:shd w:val="clear" w:color="auto" w:fill="FF6060"/>
      </w:tcPr>
    </w:tblStylePr>
  </w:style>
  <w:style w:type="table" w:customStyle="1" w:styleId="MediumGrid1-Accent32">
    <w:name w:val="Medium Grid 1 - Accent 32"/>
    <w:basedOn w:val="TableNormal"/>
    <w:next w:val="MediumGrid1-Accent3"/>
    <w:uiPriority w:val="99"/>
    <w:rsid w:val="00DC2D95"/>
    <w:tblPr>
      <w:tblStyleRowBandSize w:val="1"/>
      <w:tblStyleColBandSize w:val="1"/>
      <w:tblBorders>
        <w:top w:val="single" w:sz="8" w:space="0" w:color="878787"/>
        <w:left w:val="single" w:sz="8" w:space="0" w:color="878787"/>
        <w:bottom w:val="single" w:sz="8" w:space="0" w:color="878787"/>
        <w:right w:val="single" w:sz="8" w:space="0" w:color="878787"/>
        <w:insideH w:val="single" w:sz="8" w:space="0" w:color="878787"/>
        <w:insideV w:val="single" w:sz="8" w:space="0" w:color="878787"/>
      </w:tblBorders>
    </w:tblPr>
    <w:tcPr>
      <w:shd w:val="clear" w:color="auto" w:fill="D7D7D7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/>
      </w:tcPr>
    </w:tblStylePr>
    <w:tblStylePr w:type="band1Horz">
      <w:tblPr/>
      <w:tcPr>
        <w:shd w:val="clear" w:color="auto" w:fill="AFAFAF"/>
      </w:tcPr>
    </w:tblStylePr>
  </w:style>
  <w:style w:type="table" w:customStyle="1" w:styleId="MediumGrid1-Accent42">
    <w:name w:val="Medium Grid 1 - Accent 42"/>
    <w:basedOn w:val="TableNormal"/>
    <w:next w:val="MediumGrid1-Accent4"/>
    <w:uiPriority w:val="99"/>
    <w:rsid w:val="00DC2D95"/>
    <w:tblPr>
      <w:tblStyleRowBandSize w:val="1"/>
      <w:tblStyleColBandSize w:val="1"/>
      <w:tblBorders>
        <w:top w:val="single" w:sz="8" w:space="0" w:color="B0B0B0"/>
        <w:left w:val="single" w:sz="8" w:space="0" w:color="B0B0B0"/>
        <w:bottom w:val="single" w:sz="8" w:space="0" w:color="B0B0B0"/>
        <w:right w:val="single" w:sz="8" w:space="0" w:color="B0B0B0"/>
        <w:insideH w:val="single" w:sz="8" w:space="0" w:color="B0B0B0"/>
        <w:insideV w:val="single" w:sz="8" w:space="0" w:color="B0B0B0"/>
      </w:tblBorders>
    </w:tblPr>
    <w:tcPr>
      <w:shd w:val="clear" w:color="auto" w:fill="E5E5E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B0B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ACA"/>
      </w:tcPr>
    </w:tblStylePr>
    <w:tblStylePr w:type="band1Horz">
      <w:tblPr/>
      <w:tcPr>
        <w:shd w:val="clear" w:color="auto" w:fill="CACACA"/>
      </w:tcPr>
    </w:tblStylePr>
  </w:style>
  <w:style w:type="table" w:customStyle="1" w:styleId="MediumGrid1-Accent52">
    <w:name w:val="Medium Grid 1 - Accent 52"/>
    <w:basedOn w:val="TableNormal"/>
    <w:next w:val="MediumGrid1-Accent5"/>
    <w:uiPriority w:val="99"/>
    <w:rsid w:val="00DC2D95"/>
    <w:tblPr>
      <w:tblStyleRowBandSize w:val="1"/>
      <w:tblStyleColBandSize w:val="1"/>
      <w:tblBorders>
        <w:top w:val="single" w:sz="8" w:space="0" w:color="878787"/>
        <w:left w:val="single" w:sz="8" w:space="0" w:color="878787"/>
        <w:bottom w:val="single" w:sz="8" w:space="0" w:color="878787"/>
        <w:right w:val="single" w:sz="8" w:space="0" w:color="878787"/>
        <w:insideH w:val="single" w:sz="8" w:space="0" w:color="878787"/>
        <w:insideV w:val="single" w:sz="8" w:space="0" w:color="878787"/>
      </w:tblBorders>
    </w:tblPr>
    <w:tcPr>
      <w:shd w:val="clear" w:color="auto" w:fill="D7D7D7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/>
      </w:tcPr>
    </w:tblStylePr>
    <w:tblStylePr w:type="band1Horz">
      <w:tblPr/>
      <w:tcPr>
        <w:shd w:val="clear" w:color="auto" w:fill="AFAFAF"/>
      </w:tcPr>
    </w:tblStylePr>
  </w:style>
  <w:style w:type="table" w:customStyle="1" w:styleId="MediumGrid1-Accent62">
    <w:name w:val="Medium Grid 1 - Accent 62"/>
    <w:basedOn w:val="TableNormal"/>
    <w:next w:val="MediumGrid1-Accent6"/>
    <w:uiPriority w:val="99"/>
    <w:rsid w:val="00DC2D95"/>
    <w:tblPr>
      <w:tblStyleRowBandSize w:val="1"/>
      <w:tblStyleColBandSize w:val="1"/>
      <w:tblBorders>
        <w:top w:val="single" w:sz="8" w:space="0" w:color="797979"/>
        <w:left w:val="single" w:sz="8" w:space="0" w:color="797979"/>
        <w:bottom w:val="single" w:sz="8" w:space="0" w:color="797979"/>
        <w:right w:val="single" w:sz="8" w:space="0" w:color="797979"/>
        <w:insideH w:val="single" w:sz="8" w:space="0" w:color="797979"/>
        <w:insideV w:val="single" w:sz="8" w:space="0" w:color="797979"/>
      </w:tblBorders>
    </w:tblPr>
    <w:tcPr>
      <w:shd w:val="clear" w:color="auto" w:fill="D3D3D3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79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6A6"/>
      </w:tcPr>
    </w:tblStylePr>
    <w:tblStylePr w:type="band1Horz">
      <w:tblPr/>
      <w:tcPr>
        <w:shd w:val="clear" w:color="auto" w:fill="A6A6A6"/>
      </w:tcPr>
    </w:tblStylePr>
  </w:style>
  <w:style w:type="table" w:customStyle="1" w:styleId="MediumGrid22">
    <w:name w:val="Medium Grid 22"/>
    <w:basedOn w:val="TableNormal"/>
    <w:next w:val="MediumGrid2"/>
    <w:uiPriority w:val="99"/>
    <w:rsid w:val="00DC2D95"/>
    <w:rPr>
      <w:rFonts w:ascii="Calibri" w:eastAsia="Times New Roman" w:hAnsi="Calibri" w:cs="Times New Roman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0072BC"/>
      </w:tcPr>
    </w:tblStylePr>
  </w:style>
  <w:style w:type="table" w:customStyle="1" w:styleId="MediumGrid2-Accent12">
    <w:name w:val="Medium Grid 2 - Accent 12"/>
    <w:basedOn w:val="TableNormal"/>
    <w:next w:val="MediumGrid2-Accent1"/>
    <w:uiPriority w:val="99"/>
    <w:rsid w:val="00DC2D95"/>
    <w:rPr>
      <w:rFonts w:ascii="Calibri" w:eastAsia="Times New Roman" w:hAnsi="Calibri" w:cs="Times New Roman"/>
      <w:color w:val="000000"/>
    </w:rPr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  <w:insideH w:val="single" w:sz="8" w:space="0" w:color="0072BC"/>
        <w:insideV w:val="single" w:sz="8" w:space="0" w:color="0072BC"/>
      </w:tblBorders>
    </w:tblPr>
    <w:tcPr>
      <w:shd w:val="clear" w:color="auto" w:fill="AFDFFF"/>
    </w:tcPr>
    <w:tblStylePr w:type="firstRow">
      <w:rPr>
        <w:b/>
        <w:bCs/>
        <w:color w:val="000000"/>
      </w:rPr>
      <w:tblPr/>
      <w:tcPr>
        <w:shd w:val="clear" w:color="auto" w:fill="DFF2FF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E5FF"/>
      </w:tcPr>
    </w:tblStylePr>
    <w:tblStylePr w:type="band1Vert">
      <w:tblPr/>
      <w:tcPr>
        <w:shd w:val="clear" w:color="auto" w:fill="5EBFFF"/>
      </w:tcPr>
    </w:tblStylePr>
    <w:tblStylePr w:type="band1Horz">
      <w:tblPr/>
      <w:tcPr>
        <w:tcBorders>
          <w:insideH w:val="single" w:sz="6" w:space="0" w:color="0072BC"/>
          <w:insideV w:val="single" w:sz="6" w:space="0" w:color="0072BC"/>
        </w:tcBorders>
        <w:shd w:val="clear" w:color="auto" w:fill="5EBFFF"/>
      </w:tcPr>
    </w:tblStylePr>
    <w:tblStylePr w:type="nwCell">
      <w:tblPr/>
      <w:tcPr>
        <w:shd w:val="clear" w:color="auto" w:fill="0072BC"/>
      </w:tcPr>
    </w:tblStylePr>
  </w:style>
  <w:style w:type="table" w:customStyle="1" w:styleId="MediumGrid2-Accent22">
    <w:name w:val="Medium Grid 2 - Accent 22"/>
    <w:basedOn w:val="TableNormal"/>
    <w:next w:val="MediumGrid2-Accent2"/>
    <w:uiPriority w:val="99"/>
    <w:rsid w:val="00DC2D95"/>
    <w:rPr>
      <w:rFonts w:ascii="Calibri" w:eastAsia="Times New Roman" w:hAnsi="Calibri" w:cs="Times New Roman"/>
      <w:color w:val="000000"/>
    </w:rPr>
    <w:tblPr>
      <w:tblStyleRowBandSize w:val="1"/>
      <w:tblStyleColBandSize w:val="1"/>
      <w:tblBorders>
        <w:top w:val="single" w:sz="8" w:space="0" w:color="C00000"/>
        <w:left w:val="single" w:sz="8" w:space="0" w:color="C00000"/>
        <w:bottom w:val="single" w:sz="8" w:space="0" w:color="C00000"/>
        <w:right w:val="single" w:sz="8" w:space="0" w:color="C00000"/>
        <w:insideH w:val="single" w:sz="8" w:space="0" w:color="C00000"/>
        <w:insideV w:val="single" w:sz="8" w:space="0" w:color="C00000"/>
      </w:tblBorders>
    </w:tblPr>
    <w:tcPr>
      <w:shd w:val="clear" w:color="auto" w:fill="FFB0B0"/>
    </w:tcPr>
    <w:tblStylePr w:type="firstRow">
      <w:rPr>
        <w:b/>
        <w:bCs/>
        <w:color w:val="000000"/>
      </w:rPr>
      <w:tblPr/>
      <w:tcPr>
        <w:shd w:val="clear" w:color="auto" w:fill="FFDFDF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FBF"/>
      </w:tcPr>
    </w:tblStylePr>
    <w:tblStylePr w:type="band1Vert">
      <w:tblPr/>
      <w:tcPr>
        <w:shd w:val="clear" w:color="auto" w:fill="FF6060"/>
      </w:tcPr>
    </w:tblStylePr>
    <w:tblStylePr w:type="band1Horz">
      <w:tblPr/>
      <w:tcPr>
        <w:tcBorders>
          <w:insideH w:val="single" w:sz="6" w:space="0" w:color="C00000"/>
          <w:insideV w:val="single" w:sz="6" w:space="0" w:color="C00000"/>
        </w:tcBorders>
        <w:shd w:val="clear" w:color="auto" w:fill="FF6060"/>
      </w:tcPr>
    </w:tblStylePr>
    <w:tblStylePr w:type="nwCell">
      <w:tblPr/>
      <w:tcPr>
        <w:shd w:val="clear" w:color="auto" w:fill="0072BC"/>
      </w:tcPr>
    </w:tblStylePr>
  </w:style>
  <w:style w:type="table" w:customStyle="1" w:styleId="MediumGrid2-Accent32">
    <w:name w:val="Medium Grid 2 - Accent 32"/>
    <w:basedOn w:val="TableNormal"/>
    <w:next w:val="MediumGrid2-Accent3"/>
    <w:uiPriority w:val="99"/>
    <w:rsid w:val="00DC2D95"/>
    <w:rPr>
      <w:rFonts w:ascii="Calibri" w:eastAsia="Times New Roman" w:hAnsi="Calibri" w:cs="Times New Roman"/>
      <w:color w:val="000000"/>
    </w:rPr>
    <w:tblPr>
      <w:tblStyleRowBandSize w:val="1"/>
      <w:tblStyleColBandSize w:val="1"/>
      <w:tblBorders>
        <w:top w:val="single" w:sz="8" w:space="0" w:color="5F5F5F"/>
        <w:left w:val="single" w:sz="8" w:space="0" w:color="5F5F5F"/>
        <w:bottom w:val="single" w:sz="8" w:space="0" w:color="5F5F5F"/>
        <w:right w:val="single" w:sz="8" w:space="0" w:color="5F5F5F"/>
        <w:insideH w:val="single" w:sz="8" w:space="0" w:color="5F5F5F"/>
        <w:insideV w:val="single" w:sz="8" w:space="0" w:color="5F5F5F"/>
      </w:tblBorders>
    </w:tblPr>
    <w:tcPr>
      <w:shd w:val="clear" w:color="auto" w:fill="D7D7D7"/>
    </w:tcPr>
    <w:tblStylePr w:type="firstRow">
      <w:rPr>
        <w:b/>
        <w:bCs/>
        <w:color w:val="000000"/>
      </w:rPr>
      <w:tblPr/>
      <w:tcPr>
        <w:shd w:val="clear" w:color="auto" w:fill="EFEFEF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/>
      </w:tcPr>
    </w:tblStylePr>
    <w:tblStylePr w:type="band1Vert">
      <w:tblPr/>
      <w:tcPr>
        <w:shd w:val="clear" w:color="auto" w:fill="AFAFAF"/>
      </w:tcPr>
    </w:tblStylePr>
    <w:tblStylePr w:type="band1Horz">
      <w:tblPr/>
      <w:tcPr>
        <w:tcBorders>
          <w:insideH w:val="single" w:sz="6" w:space="0" w:color="5F5F5F"/>
          <w:insideV w:val="single" w:sz="6" w:space="0" w:color="5F5F5F"/>
        </w:tcBorders>
        <w:shd w:val="clear" w:color="auto" w:fill="AFAFAF"/>
      </w:tcPr>
    </w:tblStylePr>
    <w:tblStylePr w:type="nwCell">
      <w:tblPr/>
      <w:tcPr>
        <w:shd w:val="clear" w:color="auto" w:fill="0072BC"/>
      </w:tcPr>
    </w:tblStylePr>
  </w:style>
  <w:style w:type="table" w:customStyle="1" w:styleId="MediumGrid2-Accent42">
    <w:name w:val="Medium Grid 2 - Accent 42"/>
    <w:basedOn w:val="TableNormal"/>
    <w:next w:val="MediumGrid2-Accent4"/>
    <w:uiPriority w:val="99"/>
    <w:rsid w:val="00DC2D95"/>
    <w:rPr>
      <w:rFonts w:ascii="Calibri" w:eastAsia="Times New Roman" w:hAnsi="Calibri" w:cs="Times New Roman"/>
      <w:color w:val="000000"/>
    </w:rPr>
    <w:tblPr>
      <w:tblStyleRowBandSize w:val="1"/>
      <w:tblStyleColBandSize w:val="1"/>
      <w:tblBorders>
        <w:top w:val="single" w:sz="8" w:space="0" w:color="969696"/>
        <w:left w:val="single" w:sz="8" w:space="0" w:color="969696"/>
        <w:bottom w:val="single" w:sz="8" w:space="0" w:color="969696"/>
        <w:right w:val="single" w:sz="8" w:space="0" w:color="969696"/>
        <w:insideH w:val="single" w:sz="8" w:space="0" w:color="969696"/>
        <w:insideV w:val="single" w:sz="8" w:space="0" w:color="969696"/>
      </w:tblBorders>
    </w:tblPr>
    <w:tcPr>
      <w:shd w:val="clear" w:color="auto" w:fill="E5E5E5"/>
    </w:tcPr>
    <w:tblStylePr w:type="firstRow">
      <w:rPr>
        <w:b/>
        <w:bCs/>
        <w:color w:val="000000"/>
      </w:rPr>
      <w:tblPr/>
      <w:tcPr>
        <w:shd w:val="clear" w:color="auto" w:fill="F4F4F4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A"/>
      </w:tcPr>
    </w:tblStylePr>
    <w:tblStylePr w:type="band1Vert">
      <w:tblPr/>
      <w:tcPr>
        <w:shd w:val="clear" w:color="auto" w:fill="CACACA"/>
      </w:tcPr>
    </w:tblStylePr>
    <w:tblStylePr w:type="band1Horz">
      <w:tblPr/>
      <w:tcPr>
        <w:tcBorders>
          <w:insideH w:val="single" w:sz="6" w:space="0" w:color="969696"/>
          <w:insideV w:val="single" w:sz="6" w:space="0" w:color="969696"/>
        </w:tcBorders>
        <w:shd w:val="clear" w:color="auto" w:fill="CACACA"/>
      </w:tcPr>
    </w:tblStylePr>
    <w:tblStylePr w:type="nwCell">
      <w:tblPr/>
      <w:tcPr>
        <w:shd w:val="clear" w:color="auto" w:fill="0072BC"/>
      </w:tcPr>
    </w:tblStylePr>
  </w:style>
  <w:style w:type="table" w:customStyle="1" w:styleId="MediumGrid2-Accent52">
    <w:name w:val="Medium Grid 2 - Accent 52"/>
    <w:basedOn w:val="TableNormal"/>
    <w:next w:val="MediumGrid2-Accent5"/>
    <w:uiPriority w:val="99"/>
    <w:rsid w:val="00DC2D95"/>
    <w:rPr>
      <w:rFonts w:ascii="Calibri" w:eastAsia="Times New Roman" w:hAnsi="Calibri" w:cs="Times New Roman"/>
      <w:color w:val="000000"/>
    </w:rPr>
    <w:tblPr>
      <w:tblStyleRowBandSize w:val="1"/>
      <w:tblStyleColBandSize w:val="1"/>
      <w:tblBorders>
        <w:top w:val="single" w:sz="8" w:space="0" w:color="5F5F5F"/>
        <w:left w:val="single" w:sz="8" w:space="0" w:color="5F5F5F"/>
        <w:bottom w:val="single" w:sz="8" w:space="0" w:color="5F5F5F"/>
        <w:right w:val="single" w:sz="8" w:space="0" w:color="5F5F5F"/>
        <w:insideH w:val="single" w:sz="8" w:space="0" w:color="5F5F5F"/>
        <w:insideV w:val="single" w:sz="8" w:space="0" w:color="5F5F5F"/>
      </w:tblBorders>
    </w:tblPr>
    <w:tcPr>
      <w:shd w:val="clear" w:color="auto" w:fill="D7D7D7"/>
    </w:tcPr>
    <w:tblStylePr w:type="firstRow">
      <w:rPr>
        <w:b/>
        <w:bCs/>
        <w:color w:val="000000"/>
      </w:rPr>
      <w:tblPr/>
      <w:tcPr>
        <w:shd w:val="clear" w:color="auto" w:fill="EFEFEF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/>
      </w:tcPr>
    </w:tblStylePr>
    <w:tblStylePr w:type="band1Vert">
      <w:tblPr/>
      <w:tcPr>
        <w:shd w:val="clear" w:color="auto" w:fill="AFAFAF"/>
      </w:tcPr>
    </w:tblStylePr>
    <w:tblStylePr w:type="band1Horz">
      <w:tblPr/>
      <w:tcPr>
        <w:tcBorders>
          <w:insideH w:val="single" w:sz="6" w:space="0" w:color="5F5F5F"/>
          <w:insideV w:val="single" w:sz="6" w:space="0" w:color="5F5F5F"/>
        </w:tcBorders>
        <w:shd w:val="clear" w:color="auto" w:fill="AFAFAF"/>
      </w:tcPr>
    </w:tblStylePr>
    <w:tblStylePr w:type="nwCell">
      <w:tblPr/>
      <w:tcPr>
        <w:shd w:val="clear" w:color="auto" w:fill="0072BC"/>
      </w:tcPr>
    </w:tblStylePr>
  </w:style>
  <w:style w:type="table" w:customStyle="1" w:styleId="MediumGrid2-Accent62">
    <w:name w:val="Medium Grid 2 - Accent 62"/>
    <w:basedOn w:val="TableNormal"/>
    <w:next w:val="MediumGrid2-Accent6"/>
    <w:uiPriority w:val="99"/>
    <w:rsid w:val="00DC2D95"/>
    <w:rPr>
      <w:rFonts w:ascii="Calibri" w:eastAsia="Times New Roman" w:hAnsi="Calibri" w:cs="Times New Roman"/>
      <w:color w:val="000000"/>
    </w:rPr>
    <w:tblPr>
      <w:tblStyleRowBandSize w:val="1"/>
      <w:tblStyleColBandSize w:val="1"/>
      <w:tblBorders>
        <w:top w:val="single" w:sz="8" w:space="0" w:color="4D4D4D"/>
        <w:left w:val="single" w:sz="8" w:space="0" w:color="4D4D4D"/>
        <w:bottom w:val="single" w:sz="8" w:space="0" w:color="4D4D4D"/>
        <w:right w:val="single" w:sz="8" w:space="0" w:color="4D4D4D"/>
        <w:insideH w:val="single" w:sz="8" w:space="0" w:color="4D4D4D"/>
        <w:insideV w:val="single" w:sz="8" w:space="0" w:color="4D4D4D"/>
      </w:tblBorders>
    </w:tblPr>
    <w:tcPr>
      <w:shd w:val="clear" w:color="auto" w:fill="D3D3D3"/>
    </w:tcPr>
    <w:tblStylePr w:type="firstRow">
      <w:rPr>
        <w:b/>
        <w:bCs/>
        <w:color w:val="000000"/>
      </w:rPr>
      <w:tblPr/>
      <w:tcPr>
        <w:shd w:val="clear" w:color="auto" w:fill="ED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/>
      </w:tcPr>
    </w:tblStylePr>
    <w:tblStylePr w:type="band1Vert">
      <w:tblPr/>
      <w:tcPr>
        <w:shd w:val="clear" w:color="auto" w:fill="A6A6A6"/>
      </w:tcPr>
    </w:tblStylePr>
    <w:tblStylePr w:type="band1Horz">
      <w:tblPr/>
      <w:tcPr>
        <w:tcBorders>
          <w:insideH w:val="single" w:sz="6" w:space="0" w:color="4D4D4D"/>
          <w:insideV w:val="single" w:sz="6" w:space="0" w:color="4D4D4D"/>
        </w:tcBorders>
        <w:shd w:val="clear" w:color="auto" w:fill="A6A6A6"/>
      </w:tcPr>
    </w:tblStylePr>
    <w:tblStylePr w:type="nwCell">
      <w:tblPr/>
      <w:tcPr>
        <w:shd w:val="clear" w:color="auto" w:fill="0072BC"/>
      </w:tcPr>
    </w:tblStylePr>
  </w:style>
  <w:style w:type="table" w:customStyle="1" w:styleId="MediumGrid32">
    <w:name w:val="Medium Grid 32"/>
    <w:basedOn w:val="TableNormal"/>
    <w:next w:val="MediumGrid3"/>
    <w:uiPriority w:val="99"/>
    <w:rsid w:val="00DC2D95"/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  <w:insideH w:val="single" w:sz="6" w:space="0" w:color="0072BC"/>
        <w:insideV w:val="single" w:sz="6" w:space="0" w:color="0072BC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0072BC"/>
      </w:rPr>
      <w:tblPr/>
      <w:tcPr>
        <w:tcBorders>
          <w:top w:val="single" w:sz="8" w:space="0" w:color="0072BC"/>
          <w:left w:val="single" w:sz="8" w:space="0" w:color="0072BC"/>
          <w:bottom w:val="single" w:sz="24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0072BC"/>
      </w:rPr>
      <w:tblPr/>
      <w:tcPr>
        <w:tcBorders>
          <w:top w:val="single" w:sz="24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0072BC"/>
      </w:rPr>
      <w:tblPr/>
      <w:tcPr>
        <w:tcBorders>
          <w:left w:val="single" w:sz="8" w:space="0" w:color="0072BC"/>
          <w:right w:val="single" w:sz="24" w:space="0" w:color="0072BC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0072BC"/>
      </w:rPr>
      <w:tblPr/>
      <w:tcPr>
        <w:tcBorders>
          <w:top w:val="nil"/>
          <w:left w:val="single" w:sz="24" w:space="0" w:color="0072BC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single" w:sz="8" w:space="0" w:color="0072BC"/>
          <w:insideV w:val="single" w:sz="8" w:space="0" w:color="0072BC"/>
        </w:tcBorders>
        <w:shd w:val="clear" w:color="auto" w:fill="808080"/>
      </w:tcPr>
    </w:tblStylePr>
  </w:style>
  <w:style w:type="table" w:customStyle="1" w:styleId="MediumGrid3-Accent12">
    <w:name w:val="Medium Grid 3 - Accent 12"/>
    <w:basedOn w:val="TableNormal"/>
    <w:next w:val="MediumGrid3-Accent1"/>
    <w:uiPriority w:val="99"/>
    <w:rsid w:val="00DC2D95"/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  <w:insideH w:val="single" w:sz="6" w:space="0" w:color="0072BC"/>
        <w:insideV w:val="single" w:sz="6" w:space="0" w:color="0072BC"/>
      </w:tblBorders>
    </w:tblPr>
    <w:tcPr>
      <w:shd w:val="clear" w:color="auto" w:fill="AFDFFF"/>
    </w:tcPr>
    <w:tblStylePr w:type="firstRow">
      <w:rPr>
        <w:b/>
        <w:bCs/>
        <w:i w:val="0"/>
        <w:iCs w:val="0"/>
        <w:color w:val="0072BC"/>
      </w:rPr>
      <w:tblPr/>
      <w:tcPr>
        <w:tcBorders>
          <w:top w:val="single" w:sz="8" w:space="0" w:color="0072BC"/>
          <w:left w:val="single" w:sz="8" w:space="0" w:color="0072BC"/>
          <w:bottom w:val="single" w:sz="24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0072BC"/>
      </w:tcPr>
    </w:tblStylePr>
    <w:tblStylePr w:type="lastRow">
      <w:rPr>
        <w:b/>
        <w:bCs/>
        <w:i w:val="0"/>
        <w:iCs w:val="0"/>
        <w:color w:val="0072BC"/>
      </w:rPr>
      <w:tblPr/>
      <w:tcPr>
        <w:tcBorders>
          <w:top w:val="single" w:sz="24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0072BC"/>
      </w:tcPr>
    </w:tblStylePr>
    <w:tblStylePr w:type="firstCol">
      <w:rPr>
        <w:b/>
        <w:bCs/>
        <w:i w:val="0"/>
        <w:iCs w:val="0"/>
        <w:color w:val="0072BC"/>
      </w:rPr>
      <w:tblPr/>
      <w:tcPr>
        <w:tcBorders>
          <w:left w:val="single" w:sz="8" w:space="0" w:color="0072BC"/>
          <w:right w:val="single" w:sz="24" w:space="0" w:color="0072BC"/>
          <w:insideH w:val="nil"/>
          <w:insideV w:val="nil"/>
        </w:tcBorders>
        <w:shd w:val="clear" w:color="auto" w:fill="0072BC"/>
      </w:tcPr>
    </w:tblStylePr>
    <w:tblStylePr w:type="lastCol">
      <w:rPr>
        <w:b/>
        <w:bCs/>
        <w:i w:val="0"/>
        <w:iCs w:val="0"/>
        <w:color w:val="0072BC"/>
      </w:rPr>
      <w:tblPr/>
      <w:tcPr>
        <w:tcBorders>
          <w:top w:val="nil"/>
          <w:left w:val="single" w:sz="24" w:space="0" w:color="0072BC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band1Vert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nil"/>
        </w:tcBorders>
        <w:shd w:val="clear" w:color="auto" w:fill="5EBFFF"/>
      </w:tcPr>
    </w:tblStylePr>
    <w:tblStylePr w:type="band1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single" w:sz="8" w:space="0" w:color="0072BC"/>
          <w:insideV w:val="single" w:sz="8" w:space="0" w:color="0072BC"/>
        </w:tcBorders>
        <w:shd w:val="clear" w:color="auto" w:fill="5EBFFF"/>
      </w:tcPr>
    </w:tblStylePr>
  </w:style>
  <w:style w:type="table" w:customStyle="1" w:styleId="MediumGrid3-Accent22">
    <w:name w:val="Medium Grid 3 - Accent 22"/>
    <w:basedOn w:val="TableNormal"/>
    <w:next w:val="MediumGrid3-Accent2"/>
    <w:uiPriority w:val="99"/>
    <w:rsid w:val="00DC2D95"/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  <w:insideH w:val="single" w:sz="6" w:space="0" w:color="0072BC"/>
        <w:insideV w:val="single" w:sz="6" w:space="0" w:color="0072BC"/>
      </w:tblBorders>
    </w:tblPr>
    <w:tcPr>
      <w:shd w:val="clear" w:color="auto" w:fill="FFB0B0"/>
    </w:tcPr>
    <w:tblStylePr w:type="firstRow">
      <w:rPr>
        <w:b/>
        <w:bCs/>
        <w:i w:val="0"/>
        <w:iCs w:val="0"/>
        <w:color w:val="0072BC"/>
      </w:rPr>
      <w:tblPr/>
      <w:tcPr>
        <w:tcBorders>
          <w:top w:val="single" w:sz="8" w:space="0" w:color="0072BC"/>
          <w:left w:val="single" w:sz="8" w:space="0" w:color="0072BC"/>
          <w:bottom w:val="single" w:sz="24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C00000"/>
      </w:tcPr>
    </w:tblStylePr>
    <w:tblStylePr w:type="lastRow">
      <w:rPr>
        <w:b/>
        <w:bCs/>
        <w:i w:val="0"/>
        <w:iCs w:val="0"/>
        <w:color w:val="0072BC"/>
      </w:rPr>
      <w:tblPr/>
      <w:tcPr>
        <w:tcBorders>
          <w:top w:val="single" w:sz="24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C00000"/>
      </w:tcPr>
    </w:tblStylePr>
    <w:tblStylePr w:type="firstCol">
      <w:rPr>
        <w:b/>
        <w:bCs/>
        <w:i w:val="0"/>
        <w:iCs w:val="0"/>
        <w:color w:val="0072BC"/>
      </w:rPr>
      <w:tblPr/>
      <w:tcPr>
        <w:tcBorders>
          <w:left w:val="single" w:sz="8" w:space="0" w:color="0072BC"/>
          <w:right w:val="single" w:sz="24" w:space="0" w:color="0072BC"/>
          <w:insideH w:val="nil"/>
          <w:insideV w:val="nil"/>
        </w:tcBorders>
        <w:shd w:val="clear" w:color="auto" w:fill="C00000"/>
      </w:tcPr>
    </w:tblStylePr>
    <w:tblStylePr w:type="lastCol">
      <w:rPr>
        <w:b/>
        <w:bCs/>
        <w:i w:val="0"/>
        <w:iCs w:val="0"/>
        <w:color w:val="0072BC"/>
      </w:rPr>
      <w:tblPr/>
      <w:tcPr>
        <w:tcBorders>
          <w:top w:val="nil"/>
          <w:left w:val="single" w:sz="24" w:space="0" w:color="0072BC"/>
          <w:bottom w:val="nil"/>
          <w:right w:val="nil"/>
          <w:insideH w:val="nil"/>
          <w:insideV w:val="nil"/>
        </w:tcBorders>
        <w:shd w:val="clear" w:color="auto" w:fill="C00000"/>
      </w:tcPr>
    </w:tblStylePr>
    <w:tblStylePr w:type="band1Vert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nil"/>
        </w:tcBorders>
        <w:shd w:val="clear" w:color="auto" w:fill="FF6060"/>
      </w:tcPr>
    </w:tblStylePr>
    <w:tblStylePr w:type="band1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single" w:sz="8" w:space="0" w:color="0072BC"/>
          <w:insideV w:val="single" w:sz="8" w:space="0" w:color="0072BC"/>
        </w:tcBorders>
        <w:shd w:val="clear" w:color="auto" w:fill="FF6060"/>
      </w:tcPr>
    </w:tblStylePr>
  </w:style>
  <w:style w:type="table" w:customStyle="1" w:styleId="MediumGrid3-Accent32">
    <w:name w:val="Medium Grid 3 - Accent 32"/>
    <w:basedOn w:val="TableNormal"/>
    <w:next w:val="MediumGrid3-Accent3"/>
    <w:uiPriority w:val="99"/>
    <w:rsid w:val="00DC2D95"/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  <w:insideH w:val="single" w:sz="6" w:space="0" w:color="0072BC"/>
        <w:insideV w:val="single" w:sz="6" w:space="0" w:color="0072BC"/>
      </w:tblBorders>
    </w:tblPr>
    <w:tcPr>
      <w:shd w:val="clear" w:color="auto" w:fill="D7D7D7"/>
    </w:tcPr>
    <w:tblStylePr w:type="firstRow">
      <w:rPr>
        <w:b/>
        <w:bCs/>
        <w:i w:val="0"/>
        <w:iCs w:val="0"/>
        <w:color w:val="0072BC"/>
      </w:rPr>
      <w:tblPr/>
      <w:tcPr>
        <w:tcBorders>
          <w:top w:val="single" w:sz="8" w:space="0" w:color="0072BC"/>
          <w:left w:val="single" w:sz="8" w:space="0" w:color="0072BC"/>
          <w:bottom w:val="single" w:sz="24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5F5F5F"/>
      </w:tcPr>
    </w:tblStylePr>
    <w:tblStylePr w:type="lastRow">
      <w:rPr>
        <w:b/>
        <w:bCs/>
        <w:i w:val="0"/>
        <w:iCs w:val="0"/>
        <w:color w:val="0072BC"/>
      </w:rPr>
      <w:tblPr/>
      <w:tcPr>
        <w:tcBorders>
          <w:top w:val="single" w:sz="24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5F5F5F"/>
      </w:tcPr>
    </w:tblStylePr>
    <w:tblStylePr w:type="firstCol">
      <w:rPr>
        <w:b/>
        <w:bCs/>
        <w:i w:val="0"/>
        <w:iCs w:val="0"/>
        <w:color w:val="0072BC"/>
      </w:rPr>
      <w:tblPr/>
      <w:tcPr>
        <w:tcBorders>
          <w:left w:val="single" w:sz="8" w:space="0" w:color="0072BC"/>
          <w:right w:val="single" w:sz="24" w:space="0" w:color="0072BC"/>
          <w:insideH w:val="nil"/>
          <w:insideV w:val="nil"/>
        </w:tcBorders>
        <w:shd w:val="clear" w:color="auto" w:fill="5F5F5F"/>
      </w:tcPr>
    </w:tblStylePr>
    <w:tblStylePr w:type="lastCol">
      <w:rPr>
        <w:b/>
        <w:bCs/>
        <w:i w:val="0"/>
        <w:iCs w:val="0"/>
        <w:color w:val="0072BC"/>
      </w:rPr>
      <w:tblPr/>
      <w:tcPr>
        <w:tcBorders>
          <w:top w:val="nil"/>
          <w:left w:val="single" w:sz="24" w:space="0" w:color="0072BC"/>
          <w:bottom w:val="nil"/>
          <w:right w:val="nil"/>
          <w:insideH w:val="nil"/>
          <w:insideV w:val="nil"/>
        </w:tcBorders>
        <w:shd w:val="clear" w:color="auto" w:fill="5F5F5F"/>
      </w:tcPr>
    </w:tblStylePr>
    <w:tblStylePr w:type="band1Vert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nil"/>
        </w:tcBorders>
        <w:shd w:val="clear" w:color="auto" w:fill="AFAFAF"/>
      </w:tcPr>
    </w:tblStylePr>
    <w:tblStylePr w:type="band1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single" w:sz="8" w:space="0" w:color="0072BC"/>
          <w:insideV w:val="single" w:sz="8" w:space="0" w:color="0072BC"/>
        </w:tcBorders>
        <w:shd w:val="clear" w:color="auto" w:fill="AFAFAF"/>
      </w:tcPr>
    </w:tblStylePr>
  </w:style>
  <w:style w:type="table" w:customStyle="1" w:styleId="MediumGrid3-Accent42">
    <w:name w:val="Medium Grid 3 - Accent 42"/>
    <w:basedOn w:val="TableNormal"/>
    <w:next w:val="MediumGrid3-Accent4"/>
    <w:uiPriority w:val="99"/>
    <w:rsid w:val="00DC2D95"/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  <w:insideH w:val="single" w:sz="6" w:space="0" w:color="0072BC"/>
        <w:insideV w:val="single" w:sz="6" w:space="0" w:color="0072BC"/>
      </w:tblBorders>
    </w:tblPr>
    <w:tcPr>
      <w:shd w:val="clear" w:color="auto" w:fill="E5E5E5"/>
    </w:tcPr>
    <w:tblStylePr w:type="firstRow">
      <w:rPr>
        <w:b/>
        <w:bCs/>
        <w:i w:val="0"/>
        <w:iCs w:val="0"/>
        <w:color w:val="0072BC"/>
      </w:rPr>
      <w:tblPr/>
      <w:tcPr>
        <w:tcBorders>
          <w:top w:val="single" w:sz="8" w:space="0" w:color="0072BC"/>
          <w:left w:val="single" w:sz="8" w:space="0" w:color="0072BC"/>
          <w:bottom w:val="single" w:sz="24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969696"/>
      </w:tcPr>
    </w:tblStylePr>
    <w:tblStylePr w:type="lastRow">
      <w:rPr>
        <w:b/>
        <w:bCs/>
        <w:i w:val="0"/>
        <w:iCs w:val="0"/>
        <w:color w:val="0072BC"/>
      </w:rPr>
      <w:tblPr/>
      <w:tcPr>
        <w:tcBorders>
          <w:top w:val="single" w:sz="24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969696"/>
      </w:tcPr>
    </w:tblStylePr>
    <w:tblStylePr w:type="firstCol">
      <w:rPr>
        <w:b/>
        <w:bCs/>
        <w:i w:val="0"/>
        <w:iCs w:val="0"/>
        <w:color w:val="0072BC"/>
      </w:rPr>
      <w:tblPr/>
      <w:tcPr>
        <w:tcBorders>
          <w:left w:val="single" w:sz="8" w:space="0" w:color="0072BC"/>
          <w:right w:val="single" w:sz="24" w:space="0" w:color="0072BC"/>
          <w:insideH w:val="nil"/>
          <w:insideV w:val="nil"/>
        </w:tcBorders>
        <w:shd w:val="clear" w:color="auto" w:fill="969696"/>
      </w:tcPr>
    </w:tblStylePr>
    <w:tblStylePr w:type="lastCol">
      <w:rPr>
        <w:b/>
        <w:bCs/>
        <w:i w:val="0"/>
        <w:iCs w:val="0"/>
        <w:color w:val="0072BC"/>
      </w:rPr>
      <w:tblPr/>
      <w:tcPr>
        <w:tcBorders>
          <w:top w:val="nil"/>
          <w:left w:val="single" w:sz="24" w:space="0" w:color="0072BC"/>
          <w:bottom w:val="nil"/>
          <w:right w:val="nil"/>
          <w:insideH w:val="nil"/>
          <w:insideV w:val="nil"/>
        </w:tcBorders>
        <w:shd w:val="clear" w:color="auto" w:fill="969696"/>
      </w:tcPr>
    </w:tblStylePr>
    <w:tblStylePr w:type="band1Vert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nil"/>
        </w:tcBorders>
        <w:shd w:val="clear" w:color="auto" w:fill="CACACA"/>
      </w:tcPr>
    </w:tblStylePr>
    <w:tblStylePr w:type="band1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single" w:sz="8" w:space="0" w:color="0072BC"/>
          <w:insideV w:val="single" w:sz="8" w:space="0" w:color="0072BC"/>
        </w:tcBorders>
        <w:shd w:val="clear" w:color="auto" w:fill="CACACA"/>
      </w:tcPr>
    </w:tblStylePr>
  </w:style>
  <w:style w:type="table" w:customStyle="1" w:styleId="MediumGrid3-Accent52">
    <w:name w:val="Medium Grid 3 - Accent 52"/>
    <w:basedOn w:val="TableNormal"/>
    <w:next w:val="MediumGrid3-Accent5"/>
    <w:uiPriority w:val="99"/>
    <w:rsid w:val="00DC2D95"/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  <w:insideH w:val="single" w:sz="6" w:space="0" w:color="0072BC"/>
        <w:insideV w:val="single" w:sz="6" w:space="0" w:color="0072BC"/>
      </w:tblBorders>
    </w:tblPr>
    <w:tcPr>
      <w:shd w:val="clear" w:color="auto" w:fill="D7D7D7"/>
    </w:tcPr>
    <w:tblStylePr w:type="firstRow">
      <w:rPr>
        <w:b/>
        <w:bCs/>
        <w:i w:val="0"/>
        <w:iCs w:val="0"/>
        <w:color w:val="0072BC"/>
      </w:rPr>
      <w:tblPr/>
      <w:tcPr>
        <w:tcBorders>
          <w:top w:val="single" w:sz="8" w:space="0" w:color="0072BC"/>
          <w:left w:val="single" w:sz="8" w:space="0" w:color="0072BC"/>
          <w:bottom w:val="single" w:sz="24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5F5F5F"/>
      </w:tcPr>
    </w:tblStylePr>
    <w:tblStylePr w:type="lastRow">
      <w:rPr>
        <w:b/>
        <w:bCs/>
        <w:i w:val="0"/>
        <w:iCs w:val="0"/>
        <w:color w:val="0072BC"/>
      </w:rPr>
      <w:tblPr/>
      <w:tcPr>
        <w:tcBorders>
          <w:top w:val="single" w:sz="24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5F5F5F"/>
      </w:tcPr>
    </w:tblStylePr>
    <w:tblStylePr w:type="firstCol">
      <w:rPr>
        <w:b/>
        <w:bCs/>
        <w:i w:val="0"/>
        <w:iCs w:val="0"/>
        <w:color w:val="0072BC"/>
      </w:rPr>
      <w:tblPr/>
      <w:tcPr>
        <w:tcBorders>
          <w:left w:val="single" w:sz="8" w:space="0" w:color="0072BC"/>
          <w:right w:val="single" w:sz="24" w:space="0" w:color="0072BC"/>
          <w:insideH w:val="nil"/>
          <w:insideV w:val="nil"/>
        </w:tcBorders>
        <w:shd w:val="clear" w:color="auto" w:fill="5F5F5F"/>
      </w:tcPr>
    </w:tblStylePr>
    <w:tblStylePr w:type="lastCol">
      <w:rPr>
        <w:b/>
        <w:bCs/>
        <w:i w:val="0"/>
        <w:iCs w:val="0"/>
        <w:color w:val="0072BC"/>
      </w:rPr>
      <w:tblPr/>
      <w:tcPr>
        <w:tcBorders>
          <w:top w:val="nil"/>
          <w:left w:val="single" w:sz="24" w:space="0" w:color="0072BC"/>
          <w:bottom w:val="nil"/>
          <w:right w:val="nil"/>
          <w:insideH w:val="nil"/>
          <w:insideV w:val="nil"/>
        </w:tcBorders>
        <w:shd w:val="clear" w:color="auto" w:fill="5F5F5F"/>
      </w:tcPr>
    </w:tblStylePr>
    <w:tblStylePr w:type="band1Vert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nil"/>
        </w:tcBorders>
        <w:shd w:val="clear" w:color="auto" w:fill="AFAFAF"/>
      </w:tcPr>
    </w:tblStylePr>
    <w:tblStylePr w:type="band1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single" w:sz="8" w:space="0" w:color="0072BC"/>
          <w:insideV w:val="single" w:sz="8" w:space="0" w:color="0072BC"/>
        </w:tcBorders>
        <w:shd w:val="clear" w:color="auto" w:fill="AFAFAF"/>
      </w:tcPr>
    </w:tblStylePr>
  </w:style>
  <w:style w:type="table" w:customStyle="1" w:styleId="MediumGrid3-Accent62">
    <w:name w:val="Medium Grid 3 - Accent 62"/>
    <w:basedOn w:val="TableNormal"/>
    <w:next w:val="MediumGrid3-Accent6"/>
    <w:uiPriority w:val="99"/>
    <w:rsid w:val="00DC2D95"/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  <w:insideH w:val="single" w:sz="6" w:space="0" w:color="0072BC"/>
        <w:insideV w:val="single" w:sz="6" w:space="0" w:color="0072BC"/>
      </w:tblBorders>
    </w:tblPr>
    <w:tcPr>
      <w:shd w:val="clear" w:color="auto" w:fill="D3D3D3"/>
    </w:tcPr>
    <w:tblStylePr w:type="firstRow">
      <w:rPr>
        <w:b/>
        <w:bCs/>
        <w:i w:val="0"/>
        <w:iCs w:val="0"/>
        <w:color w:val="0072BC"/>
      </w:rPr>
      <w:tblPr/>
      <w:tcPr>
        <w:tcBorders>
          <w:top w:val="single" w:sz="8" w:space="0" w:color="0072BC"/>
          <w:left w:val="single" w:sz="8" w:space="0" w:color="0072BC"/>
          <w:bottom w:val="single" w:sz="24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4D4D4D"/>
      </w:tcPr>
    </w:tblStylePr>
    <w:tblStylePr w:type="lastRow">
      <w:rPr>
        <w:b/>
        <w:bCs/>
        <w:i w:val="0"/>
        <w:iCs w:val="0"/>
        <w:color w:val="0072BC"/>
      </w:rPr>
      <w:tblPr/>
      <w:tcPr>
        <w:tcBorders>
          <w:top w:val="single" w:sz="24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4D4D4D"/>
      </w:tcPr>
    </w:tblStylePr>
    <w:tblStylePr w:type="firstCol">
      <w:rPr>
        <w:b/>
        <w:bCs/>
        <w:i w:val="0"/>
        <w:iCs w:val="0"/>
        <w:color w:val="0072BC"/>
      </w:rPr>
      <w:tblPr/>
      <w:tcPr>
        <w:tcBorders>
          <w:left w:val="single" w:sz="8" w:space="0" w:color="0072BC"/>
          <w:right w:val="single" w:sz="24" w:space="0" w:color="0072BC"/>
          <w:insideH w:val="nil"/>
          <w:insideV w:val="nil"/>
        </w:tcBorders>
        <w:shd w:val="clear" w:color="auto" w:fill="4D4D4D"/>
      </w:tcPr>
    </w:tblStylePr>
    <w:tblStylePr w:type="lastCol">
      <w:rPr>
        <w:b/>
        <w:bCs/>
        <w:i w:val="0"/>
        <w:iCs w:val="0"/>
        <w:color w:val="0072BC"/>
      </w:rPr>
      <w:tblPr/>
      <w:tcPr>
        <w:tcBorders>
          <w:top w:val="nil"/>
          <w:left w:val="single" w:sz="24" w:space="0" w:color="0072BC"/>
          <w:bottom w:val="nil"/>
          <w:right w:val="nil"/>
          <w:insideH w:val="nil"/>
          <w:insideV w:val="nil"/>
        </w:tcBorders>
        <w:shd w:val="clear" w:color="auto" w:fill="4D4D4D"/>
      </w:tcPr>
    </w:tblStylePr>
    <w:tblStylePr w:type="band1Vert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nil"/>
        </w:tcBorders>
        <w:shd w:val="clear" w:color="auto" w:fill="A6A6A6"/>
      </w:tcPr>
    </w:tblStylePr>
    <w:tblStylePr w:type="band1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single" w:sz="8" w:space="0" w:color="0072BC"/>
          <w:insideV w:val="single" w:sz="8" w:space="0" w:color="0072BC"/>
        </w:tcBorders>
        <w:shd w:val="clear" w:color="auto" w:fill="A6A6A6"/>
      </w:tcPr>
    </w:tblStylePr>
  </w:style>
  <w:style w:type="table" w:customStyle="1" w:styleId="MediumList12">
    <w:name w:val="Medium List 12"/>
    <w:basedOn w:val="TableNormal"/>
    <w:next w:val="MediumList1"/>
    <w:uiPriority w:val="99"/>
    <w:rsid w:val="00DC2D95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libri" w:eastAsia="Times New Roman" w:hAnsi="Calibri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C6C6C6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MediumList1-Accent12">
    <w:name w:val="Medium List 1 - Accent 12"/>
    <w:basedOn w:val="TableNormal"/>
    <w:next w:val="MediumList1-Accent1"/>
    <w:uiPriority w:val="99"/>
    <w:rsid w:val="00DC2D95"/>
    <w:rPr>
      <w:color w:val="000000"/>
    </w:rPr>
    <w:tblPr>
      <w:tblStyleRowBandSize w:val="1"/>
      <w:tblStyleColBandSize w:val="1"/>
      <w:tblBorders>
        <w:top w:val="single" w:sz="8" w:space="0" w:color="0072BC"/>
        <w:bottom w:val="single" w:sz="8" w:space="0" w:color="0072BC"/>
      </w:tblBorders>
    </w:tblPr>
    <w:tblStylePr w:type="firstRow">
      <w:rPr>
        <w:rFonts w:ascii="Calibri" w:eastAsia="Times New Roman" w:hAnsi="Calibri" w:cs="Times New Roman"/>
      </w:rPr>
      <w:tblPr/>
      <w:tcPr>
        <w:tcBorders>
          <w:top w:val="nil"/>
          <w:bottom w:val="single" w:sz="8" w:space="0" w:color="0072BC"/>
        </w:tcBorders>
      </w:tcPr>
    </w:tblStylePr>
    <w:tblStylePr w:type="lastRow">
      <w:rPr>
        <w:b/>
        <w:bCs/>
        <w:color w:val="C6C6C6"/>
      </w:rPr>
      <w:tblPr/>
      <w:tcPr>
        <w:tcBorders>
          <w:top w:val="single" w:sz="8" w:space="0" w:color="0072BC"/>
          <w:bottom w:val="single" w:sz="8" w:space="0" w:color="0072B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72BC"/>
          <w:bottom w:val="single" w:sz="8" w:space="0" w:color="0072BC"/>
        </w:tcBorders>
      </w:tcPr>
    </w:tblStylePr>
    <w:tblStylePr w:type="band1Vert">
      <w:tblPr/>
      <w:tcPr>
        <w:shd w:val="clear" w:color="auto" w:fill="AFDFFF"/>
      </w:tcPr>
    </w:tblStylePr>
    <w:tblStylePr w:type="band1Horz">
      <w:tblPr/>
      <w:tcPr>
        <w:shd w:val="clear" w:color="auto" w:fill="AFDFFF"/>
      </w:tcPr>
    </w:tblStylePr>
  </w:style>
  <w:style w:type="table" w:customStyle="1" w:styleId="MediumList1-Accent22">
    <w:name w:val="Medium List 1 - Accent 22"/>
    <w:basedOn w:val="TableNormal"/>
    <w:next w:val="MediumList1-Accent2"/>
    <w:uiPriority w:val="99"/>
    <w:rsid w:val="00DC2D95"/>
    <w:rPr>
      <w:color w:val="000000"/>
    </w:rPr>
    <w:tblPr>
      <w:tblStyleRowBandSize w:val="1"/>
      <w:tblStyleColBandSize w:val="1"/>
      <w:tblBorders>
        <w:top w:val="single" w:sz="8" w:space="0" w:color="C00000"/>
        <w:bottom w:val="single" w:sz="8" w:space="0" w:color="C00000"/>
      </w:tblBorders>
    </w:tblPr>
    <w:tblStylePr w:type="firstRow">
      <w:rPr>
        <w:rFonts w:ascii="Calibri" w:eastAsia="Times New Roman" w:hAnsi="Calibri" w:cs="Times New Roman"/>
      </w:rPr>
      <w:tblPr/>
      <w:tcPr>
        <w:tcBorders>
          <w:top w:val="nil"/>
          <w:bottom w:val="single" w:sz="8" w:space="0" w:color="C00000"/>
        </w:tcBorders>
      </w:tcPr>
    </w:tblStylePr>
    <w:tblStylePr w:type="lastRow">
      <w:rPr>
        <w:b/>
        <w:bCs/>
        <w:color w:val="C6C6C6"/>
      </w:rPr>
      <w:tblPr/>
      <w:tcPr>
        <w:tcBorders>
          <w:top w:val="single" w:sz="8" w:space="0" w:color="C00000"/>
          <w:bottom w:val="single" w:sz="8" w:space="0" w:color="C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0000"/>
          <w:bottom w:val="single" w:sz="8" w:space="0" w:color="C00000"/>
        </w:tcBorders>
      </w:tcPr>
    </w:tblStylePr>
    <w:tblStylePr w:type="band1Vert">
      <w:tblPr/>
      <w:tcPr>
        <w:shd w:val="clear" w:color="auto" w:fill="FFB0B0"/>
      </w:tcPr>
    </w:tblStylePr>
    <w:tblStylePr w:type="band1Horz">
      <w:tblPr/>
      <w:tcPr>
        <w:shd w:val="clear" w:color="auto" w:fill="FFB0B0"/>
      </w:tcPr>
    </w:tblStylePr>
  </w:style>
  <w:style w:type="table" w:customStyle="1" w:styleId="MediumList1-Accent32">
    <w:name w:val="Medium List 1 - Accent 32"/>
    <w:basedOn w:val="TableNormal"/>
    <w:next w:val="MediumList1-Accent3"/>
    <w:uiPriority w:val="99"/>
    <w:rsid w:val="00DC2D95"/>
    <w:rPr>
      <w:color w:val="000000"/>
    </w:rPr>
    <w:tblPr>
      <w:tblStyleRowBandSize w:val="1"/>
      <w:tblStyleColBandSize w:val="1"/>
      <w:tblBorders>
        <w:top w:val="single" w:sz="8" w:space="0" w:color="5F5F5F"/>
        <w:bottom w:val="single" w:sz="8" w:space="0" w:color="5F5F5F"/>
      </w:tblBorders>
    </w:tblPr>
    <w:tblStylePr w:type="firstRow">
      <w:rPr>
        <w:rFonts w:ascii="Calibri" w:eastAsia="Times New Roman" w:hAnsi="Calibri" w:cs="Times New Roman"/>
      </w:rPr>
      <w:tblPr/>
      <w:tcPr>
        <w:tcBorders>
          <w:top w:val="nil"/>
          <w:bottom w:val="single" w:sz="8" w:space="0" w:color="5F5F5F"/>
        </w:tcBorders>
      </w:tcPr>
    </w:tblStylePr>
    <w:tblStylePr w:type="lastRow">
      <w:rPr>
        <w:b/>
        <w:bCs/>
        <w:color w:val="C6C6C6"/>
      </w:rPr>
      <w:tblPr/>
      <w:tcPr>
        <w:tcBorders>
          <w:top w:val="single" w:sz="8" w:space="0" w:color="5F5F5F"/>
          <w:bottom w:val="single" w:sz="8" w:space="0" w:color="5F5F5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/>
          <w:bottom w:val="single" w:sz="8" w:space="0" w:color="5F5F5F"/>
        </w:tcBorders>
      </w:tcPr>
    </w:tblStylePr>
    <w:tblStylePr w:type="band1Vert">
      <w:tblPr/>
      <w:tcPr>
        <w:shd w:val="clear" w:color="auto" w:fill="D7D7D7"/>
      </w:tcPr>
    </w:tblStylePr>
    <w:tblStylePr w:type="band1Horz">
      <w:tblPr/>
      <w:tcPr>
        <w:shd w:val="clear" w:color="auto" w:fill="D7D7D7"/>
      </w:tcPr>
    </w:tblStylePr>
  </w:style>
  <w:style w:type="table" w:customStyle="1" w:styleId="MediumList1-Accent42">
    <w:name w:val="Medium List 1 - Accent 42"/>
    <w:basedOn w:val="TableNormal"/>
    <w:next w:val="MediumList1-Accent4"/>
    <w:uiPriority w:val="99"/>
    <w:rsid w:val="00DC2D95"/>
    <w:rPr>
      <w:color w:val="000000"/>
    </w:rPr>
    <w:tblPr>
      <w:tblStyleRowBandSize w:val="1"/>
      <w:tblStyleColBandSize w:val="1"/>
      <w:tblBorders>
        <w:top w:val="single" w:sz="8" w:space="0" w:color="969696"/>
        <w:bottom w:val="single" w:sz="8" w:space="0" w:color="969696"/>
      </w:tblBorders>
    </w:tblPr>
    <w:tblStylePr w:type="firstRow">
      <w:rPr>
        <w:rFonts w:ascii="Calibri" w:eastAsia="Times New Roman" w:hAnsi="Calibri" w:cs="Times New Roman"/>
      </w:rPr>
      <w:tblPr/>
      <w:tcPr>
        <w:tcBorders>
          <w:top w:val="nil"/>
          <w:bottom w:val="single" w:sz="8" w:space="0" w:color="969696"/>
        </w:tcBorders>
      </w:tcPr>
    </w:tblStylePr>
    <w:tblStylePr w:type="lastRow">
      <w:rPr>
        <w:b/>
        <w:bCs/>
        <w:color w:val="C6C6C6"/>
      </w:rPr>
      <w:tblPr/>
      <w:tcPr>
        <w:tcBorders>
          <w:top w:val="single" w:sz="8" w:space="0" w:color="969696"/>
          <w:bottom w:val="single" w:sz="8" w:space="0" w:color="96969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9696"/>
          <w:bottom w:val="single" w:sz="8" w:space="0" w:color="969696"/>
        </w:tcBorders>
      </w:tcPr>
    </w:tblStylePr>
    <w:tblStylePr w:type="band1Vert">
      <w:tblPr/>
      <w:tcPr>
        <w:shd w:val="clear" w:color="auto" w:fill="E5E5E5"/>
      </w:tcPr>
    </w:tblStylePr>
    <w:tblStylePr w:type="band1Horz">
      <w:tblPr/>
      <w:tcPr>
        <w:shd w:val="clear" w:color="auto" w:fill="E5E5E5"/>
      </w:tcPr>
    </w:tblStylePr>
  </w:style>
  <w:style w:type="table" w:customStyle="1" w:styleId="MediumList1-Accent52">
    <w:name w:val="Medium List 1 - Accent 52"/>
    <w:basedOn w:val="TableNormal"/>
    <w:next w:val="MediumList1-Accent5"/>
    <w:uiPriority w:val="99"/>
    <w:rsid w:val="00DC2D95"/>
    <w:rPr>
      <w:color w:val="000000"/>
    </w:rPr>
    <w:tblPr>
      <w:tblStyleRowBandSize w:val="1"/>
      <w:tblStyleColBandSize w:val="1"/>
      <w:tblBorders>
        <w:top w:val="single" w:sz="8" w:space="0" w:color="5F5F5F"/>
        <w:bottom w:val="single" w:sz="8" w:space="0" w:color="5F5F5F"/>
      </w:tblBorders>
    </w:tblPr>
    <w:tblStylePr w:type="firstRow">
      <w:rPr>
        <w:rFonts w:ascii="Calibri" w:eastAsia="Times New Roman" w:hAnsi="Calibri" w:cs="Times New Roman"/>
      </w:rPr>
      <w:tblPr/>
      <w:tcPr>
        <w:tcBorders>
          <w:top w:val="nil"/>
          <w:bottom w:val="single" w:sz="8" w:space="0" w:color="5F5F5F"/>
        </w:tcBorders>
      </w:tcPr>
    </w:tblStylePr>
    <w:tblStylePr w:type="lastRow">
      <w:rPr>
        <w:b/>
        <w:bCs/>
        <w:color w:val="C6C6C6"/>
      </w:rPr>
      <w:tblPr/>
      <w:tcPr>
        <w:tcBorders>
          <w:top w:val="single" w:sz="8" w:space="0" w:color="5F5F5F"/>
          <w:bottom w:val="single" w:sz="8" w:space="0" w:color="5F5F5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/>
          <w:bottom w:val="single" w:sz="8" w:space="0" w:color="5F5F5F"/>
        </w:tcBorders>
      </w:tcPr>
    </w:tblStylePr>
    <w:tblStylePr w:type="band1Vert">
      <w:tblPr/>
      <w:tcPr>
        <w:shd w:val="clear" w:color="auto" w:fill="D7D7D7"/>
      </w:tcPr>
    </w:tblStylePr>
    <w:tblStylePr w:type="band1Horz">
      <w:tblPr/>
      <w:tcPr>
        <w:shd w:val="clear" w:color="auto" w:fill="D7D7D7"/>
      </w:tcPr>
    </w:tblStylePr>
  </w:style>
  <w:style w:type="table" w:customStyle="1" w:styleId="MediumList1-Accent62">
    <w:name w:val="Medium List 1 - Accent 62"/>
    <w:basedOn w:val="TableNormal"/>
    <w:next w:val="MediumList1-Accent6"/>
    <w:uiPriority w:val="99"/>
    <w:rsid w:val="00DC2D95"/>
    <w:rPr>
      <w:color w:val="000000"/>
    </w:rPr>
    <w:tblPr>
      <w:tblStyleRowBandSize w:val="1"/>
      <w:tblStyleColBandSize w:val="1"/>
      <w:tblBorders>
        <w:top w:val="single" w:sz="8" w:space="0" w:color="4D4D4D"/>
        <w:bottom w:val="single" w:sz="8" w:space="0" w:color="4D4D4D"/>
      </w:tblBorders>
    </w:tblPr>
    <w:tblStylePr w:type="firstRow">
      <w:rPr>
        <w:rFonts w:ascii="Calibri" w:eastAsia="Times New Roman" w:hAnsi="Calibri" w:cs="Times New Roman"/>
      </w:rPr>
      <w:tblPr/>
      <w:tcPr>
        <w:tcBorders>
          <w:top w:val="nil"/>
          <w:bottom w:val="single" w:sz="8" w:space="0" w:color="4D4D4D"/>
        </w:tcBorders>
      </w:tcPr>
    </w:tblStylePr>
    <w:tblStylePr w:type="lastRow">
      <w:rPr>
        <w:b/>
        <w:bCs/>
        <w:color w:val="C6C6C6"/>
      </w:rPr>
      <w:tblPr/>
      <w:tcPr>
        <w:tcBorders>
          <w:top w:val="single" w:sz="8" w:space="0" w:color="4D4D4D"/>
          <w:bottom w:val="single" w:sz="8" w:space="0" w:color="4D4D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D4D4D"/>
          <w:bottom w:val="single" w:sz="8" w:space="0" w:color="4D4D4D"/>
        </w:tcBorders>
      </w:tcPr>
    </w:tblStylePr>
    <w:tblStylePr w:type="band1Vert">
      <w:tblPr/>
      <w:tcPr>
        <w:shd w:val="clear" w:color="auto" w:fill="D3D3D3"/>
      </w:tcPr>
    </w:tblStylePr>
    <w:tblStylePr w:type="band1Horz">
      <w:tblPr/>
      <w:tcPr>
        <w:shd w:val="clear" w:color="auto" w:fill="D3D3D3"/>
      </w:tcPr>
    </w:tblStylePr>
  </w:style>
  <w:style w:type="table" w:customStyle="1" w:styleId="MediumList22">
    <w:name w:val="Medium List 22"/>
    <w:basedOn w:val="TableNormal"/>
    <w:next w:val="MediumList2"/>
    <w:uiPriority w:val="99"/>
    <w:rsid w:val="00DC2D95"/>
    <w:rPr>
      <w:rFonts w:ascii="Calibri" w:eastAsia="Times New Roman" w:hAnsi="Calibri" w:cs="Times New Roman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0072BC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0072BC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0072BC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12">
    <w:name w:val="Medium List 2 - Accent 12"/>
    <w:basedOn w:val="TableNormal"/>
    <w:next w:val="MediumList2-Accent1"/>
    <w:uiPriority w:val="99"/>
    <w:rsid w:val="00DC2D95"/>
    <w:rPr>
      <w:rFonts w:ascii="Calibri" w:eastAsia="Times New Roman" w:hAnsi="Calibri" w:cs="Times New Roman"/>
      <w:color w:val="000000"/>
    </w:rPr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72BC"/>
          <w:right w:val="nil"/>
          <w:insideH w:val="nil"/>
          <w:insideV w:val="nil"/>
        </w:tcBorders>
        <w:shd w:val="clear" w:color="auto" w:fill="0072BC"/>
      </w:tcPr>
    </w:tblStylePr>
    <w:tblStylePr w:type="lastRow">
      <w:tblPr/>
      <w:tcPr>
        <w:tcBorders>
          <w:top w:val="single" w:sz="8" w:space="0" w:color="0072BC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72BC"/>
          <w:insideH w:val="nil"/>
          <w:insideV w:val="nil"/>
        </w:tcBorders>
        <w:shd w:val="clear" w:color="auto" w:fill="0072BC"/>
      </w:tcPr>
    </w:tblStylePr>
    <w:tblStylePr w:type="lastCol">
      <w:tblPr/>
      <w:tcPr>
        <w:tcBorders>
          <w:top w:val="nil"/>
          <w:left w:val="single" w:sz="8" w:space="0" w:color="0072BC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DFF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FDFFF"/>
      </w:tcPr>
    </w:tblStylePr>
    <w:tblStylePr w:type="nwCell">
      <w:tblPr/>
      <w:tcPr>
        <w:shd w:val="clear" w:color="auto" w:fill="0072BC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22">
    <w:name w:val="Medium List 2 - Accent 22"/>
    <w:basedOn w:val="TableNormal"/>
    <w:next w:val="MediumList2-Accent2"/>
    <w:uiPriority w:val="99"/>
    <w:rsid w:val="00DC2D95"/>
    <w:rPr>
      <w:rFonts w:ascii="Calibri" w:eastAsia="Times New Roman" w:hAnsi="Calibri" w:cs="Times New Roman"/>
      <w:color w:val="000000"/>
    </w:rPr>
    <w:tblPr>
      <w:tblStyleRowBandSize w:val="1"/>
      <w:tblStyleColBandSize w:val="1"/>
      <w:tblBorders>
        <w:top w:val="single" w:sz="8" w:space="0" w:color="C00000"/>
        <w:left w:val="single" w:sz="8" w:space="0" w:color="C00000"/>
        <w:bottom w:val="single" w:sz="8" w:space="0" w:color="C00000"/>
        <w:right w:val="single" w:sz="8" w:space="0" w:color="C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0000"/>
          <w:right w:val="nil"/>
          <w:insideH w:val="nil"/>
          <w:insideV w:val="nil"/>
        </w:tcBorders>
        <w:shd w:val="clear" w:color="auto" w:fill="0072BC"/>
      </w:tcPr>
    </w:tblStylePr>
    <w:tblStylePr w:type="lastRow">
      <w:tblPr/>
      <w:tcPr>
        <w:tcBorders>
          <w:top w:val="single" w:sz="8" w:space="0" w:color="C00000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0000"/>
          <w:insideH w:val="nil"/>
          <w:insideV w:val="nil"/>
        </w:tcBorders>
        <w:shd w:val="clear" w:color="auto" w:fill="0072BC"/>
      </w:tcPr>
    </w:tblStylePr>
    <w:tblStylePr w:type="lastCol">
      <w:tblPr/>
      <w:tcPr>
        <w:tcBorders>
          <w:top w:val="nil"/>
          <w:left w:val="single" w:sz="8" w:space="0" w:color="C00000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0B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B0B0"/>
      </w:tcPr>
    </w:tblStylePr>
    <w:tblStylePr w:type="nwCell">
      <w:tblPr/>
      <w:tcPr>
        <w:shd w:val="clear" w:color="auto" w:fill="0072BC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32">
    <w:name w:val="Medium List 2 - Accent 32"/>
    <w:basedOn w:val="TableNormal"/>
    <w:next w:val="MediumList2-Accent3"/>
    <w:uiPriority w:val="99"/>
    <w:rsid w:val="00DC2D95"/>
    <w:rPr>
      <w:rFonts w:ascii="Calibri" w:eastAsia="Times New Roman" w:hAnsi="Calibri" w:cs="Times New Roman"/>
      <w:color w:val="000000"/>
    </w:rPr>
    <w:tblPr>
      <w:tblStyleRowBandSize w:val="1"/>
      <w:tblStyleColBandSize w:val="1"/>
      <w:tblBorders>
        <w:top w:val="single" w:sz="8" w:space="0" w:color="5F5F5F"/>
        <w:left w:val="single" w:sz="8" w:space="0" w:color="5F5F5F"/>
        <w:bottom w:val="single" w:sz="8" w:space="0" w:color="5F5F5F"/>
        <w:right w:val="single" w:sz="8" w:space="0" w:color="5F5F5F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/>
          <w:right w:val="nil"/>
          <w:insideH w:val="nil"/>
          <w:insideV w:val="nil"/>
        </w:tcBorders>
        <w:shd w:val="clear" w:color="auto" w:fill="0072BC"/>
      </w:tcPr>
    </w:tblStylePr>
    <w:tblStylePr w:type="lastRow">
      <w:tblPr/>
      <w:tcPr>
        <w:tcBorders>
          <w:top w:val="single" w:sz="8" w:space="0" w:color="5F5F5F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/>
          <w:insideH w:val="nil"/>
          <w:insideV w:val="nil"/>
        </w:tcBorders>
        <w:shd w:val="clear" w:color="auto" w:fill="0072BC"/>
      </w:tcPr>
    </w:tblStylePr>
    <w:tblStylePr w:type="lastCol">
      <w:tblPr/>
      <w:tcPr>
        <w:tcBorders>
          <w:top w:val="nil"/>
          <w:left w:val="single" w:sz="8" w:space="0" w:color="5F5F5F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/>
      </w:tcPr>
    </w:tblStylePr>
    <w:tblStylePr w:type="nwCell">
      <w:tblPr/>
      <w:tcPr>
        <w:shd w:val="clear" w:color="auto" w:fill="0072BC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42">
    <w:name w:val="Medium List 2 - Accent 42"/>
    <w:basedOn w:val="TableNormal"/>
    <w:next w:val="MediumList2-Accent4"/>
    <w:uiPriority w:val="99"/>
    <w:rsid w:val="00DC2D95"/>
    <w:rPr>
      <w:rFonts w:ascii="Calibri" w:eastAsia="Times New Roman" w:hAnsi="Calibri" w:cs="Times New Roman"/>
      <w:color w:val="000000"/>
    </w:rPr>
    <w:tblPr>
      <w:tblStyleRowBandSize w:val="1"/>
      <w:tblStyleColBandSize w:val="1"/>
      <w:tblBorders>
        <w:top w:val="single" w:sz="8" w:space="0" w:color="969696"/>
        <w:left w:val="single" w:sz="8" w:space="0" w:color="969696"/>
        <w:bottom w:val="single" w:sz="8" w:space="0" w:color="969696"/>
        <w:right w:val="single" w:sz="8" w:space="0" w:color="96969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9696"/>
          <w:right w:val="nil"/>
          <w:insideH w:val="nil"/>
          <w:insideV w:val="nil"/>
        </w:tcBorders>
        <w:shd w:val="clear" w:color="auto" w:fill="0072BC"/>
      </w:tcPr>
    </w:tblStylePr>
    <w:tblStylePr w:type="lastRow">
      <w:tblPr/>
      <w:tcPr>
        <w:tcBorders>
          <w:top w:val="single" w:sz="8" w:space="0" w:color="969696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9696"/>
          <w:insideH w:val="nil"/>
          <w:insideV w:val="nil"/>
        </w:tcBorders>
        <w:shd w:val="clear" w:color="auto" w:fill="0072BC"/>
      </w:tcPr>
    </w:tblStylePr>
    <w:tblStylePr w:type="lastCol">
      <w:tblPr/>
      <w:tcPr>
        <w:tcBorders>
          <w:top w:val="nil"/>
          <w:left w:val="single" w:sz="8" w:space="0" w:color="969696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5E5"/>
      </w:tcPr>
    </w:tblStylePr>
    <w:tblStylePr w:type="nwCell">
      <w:tblPr/>
      <w:tcPr>
        <w:shd w:val="clear" w:color="auto" w:fill="0072BC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52">
    <w:name w:val="Medium List 2 - Accent 52"/>
    <w:basedOn w:val="TableNormal"/>
    <w:next w:val="MediumList2-Accent5"/>
    <w:uiPriority w:val="99"/>
    <w:rsid w:val="00DC2D95"/>
    <w:rPr>
      <w:rFonts w:ascii="Calibri" w:eastAsia="Times New Roman" w:hAnsi="Calibri" w:cs="Times New Roman"/>
      <w:color w:val="000000"/>
    </w:rPr>
    <w:tblPr>
      <w:tblStyleRowBandSize w:val="1"/>
      <w:tblStyleColBandSize w:val="1"/>
      <w:tblBorders>
        <w:top w:val="single" w:sz="8" w:space="0" w:color="5F5F5F"/>
        <w:left w:val="single" w:sz="8" w:space="0" w:color="5F5F5F"/>
        <w:bottom w:val="single" w:sz="8" w:space="0" w:color="5F5F5F"/>
        <w:right w:val="single" w:sz="8" w:space="0" w:color="5F5F5F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/>
          <w:right w:val="nil"/>
          <w:insideH w:val="nil"/>
          <w:insideV w:val="nil"/>
        </w:tcBorders>
        <w:shd w:val="clear" w:color="auto" w:fill="0072BC"/>
      </w:tcPr>
    </w:tblStylePr>
    <w:tblStylePr w:type="lastRow">
      <w:tblPr/>
      <w:tcPr>
        <w:tcBorders>
          <w:top w:val="single" w:sz="8" w:space="0" w:color="5F5F5F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/>
          <w:insideH w:val="nil"/>
          <w:insideV w:val="nil"/>
        </w:tcBorders>
        <w:shd w:val="clear" w:color="auto" w:fill="0072BC"/>
      </w:tcPr>
    </w:tblStylePr>
    <w:tblStylePr w:type="lastCol">
      <w:tblPr/>
      <w:tcPr>
        <w:tcBorders>
          <w:top w:val="nil"/>
          <w:left w:val="single" w:sz="8" w:space="0" w:color="5F5F5F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/>
      </w:tcPr>
    </w:tblStylePr>
    <w:tblStylePr w:type="nwCell">
      <w:tblPr/>
      <w:tcPr>
        <w:shd w:val="clear" w:color="auto" w:fill="0072BC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62">
    <w:name w:val="Medium List 2 - Accent 62"/>
    <w:basedOn w:val="TableNormal"/>
    <w:next w:val="MediumList2-Accent6"/>
    <w:uiPriority w:val="99"/>
    <w:rsid w:val="00DC2D95"/>
    <w:rPr>
      <w:rFonts w:ascii="Calibri" w:eastAsia="Times New Roman" w:hAnsi="Calibri" w:cs="Times New Roman"/>
      <w:color w:val="000000"/>
    </w:rPr>
    <w:tblPr>
      <w:tblStyleRowBandSize w:val="1"/>
      <w:tblStyleColBandSize w:val="1"/>
      <w:tblBorders>
        <w:top w:val="single" w:sz="8" w:space="0" w:color="4D4D4D"/>
        <w:left w:val="single" w:sz="8" w:space="0" w:color="4D4D4D"/>
        <w:bottom w:val="single" w:sz="8" w:space="0" w:color="4D4D4D"/>
        <w:right w:val="single" w:sz="8" w:space="0" w:color="4D4D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D4D4D"/>
          <w:right w:val="nil"/>
          <w:insideH w:val="nil"/>
          <w:insideV w:val="nil"/>
        </w:tcBorders>
        <w:shd w:val="clear" w:color="auto" w:fill="0072BC"/>
      </w:tcPr>
    </w:tblStylePr>
    <w:tblStylePr w:type="lastRow">
      <w:tblPr/>
      <w:tcPr>
        <w:tcBorders>
          <w:top w:val="single" w:sz="8" w:space="0" w:color="4D4D4D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D4D4D"/>
          <w:insideH w:val="nil"/>
          <w:insideV w:val="nil"/>
        </w:tcBorders>
        <w:shd w:val="clear" w:color="auto" w:fill="0072BC"/>
      </w:tcPr>
    </w:tblStylePr>
    <w:tblStylePr w:type="lastCol">
      <w:tblPr/>
      <w:tcPr>
        <w:tcBorders>
          <w:top w:val="nil"/>
          <w:left w:val="single" w:sz="8" w:space="0" w:color="4D4D4D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3D3"/>
      </w:tcPr>
    </w:tblStylePr>
    <w:tblStylePr w:type="nwCell">
      <w:tblPr/>
      <w:tcPr>
        <w:shd w:val="clear" w:color="auto" w:fill="0072BC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Shading12">
    <w:name w:val="Medium Shading 12"/>
    <w:basedOn w:val="TableNormal"/>
    <w:next w:val="MediumShading1"/>
    <w:uiPriority w:val="99"/>
    <w:rsid w:val="00DC2D95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12">
    <w:name w:val="Medium Shading 1 - Accent 12"/>
    <w:basedOn w:val="TableNormal"/>
    <w:next w:val="MediumShading1-Accent1"/>
    <w:uiPriority w:val="99"/>
    <w:rsid w:val="00DC2D95"/>
    <w:tblPr>
      <w:tblStyleRowBandSize w:val="1"/>
      <w:tblStyleColBandSize w:val="1"/>
      <w:tblBorders>
        <w:top w:val="single" w:sz="8" w:space="0" w:color="0D9FFF"/>
        <w:left w:val="single" w:sz="8" w:space="0" w:color="0D9FFF"/>
        <w:bottom w:val="single" w:sz="8" w:space="0" w:color="0D9FFF"/>
        <w:right w:val="single" w:sz="8" w:space="0" w:color="0D9FFF"/>
        <w:insideH w:val="single" w:sz="8" w:space="0" w:color="0D9FFF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8" w:space="0" w:color="0D9FFF"/>
          <w:left w:val="single" w:sz="8" w:space="0" w:color="0D9FFF"/>
          <w:bottom w:val="single" w:sz="8" w:space="0" w:color="0D9FFF"/>
          <w:right w:val="single" w:sz="8" w:space="0" w:color="0D9FFF"/>
          <w:insideH w:val="nil"/>
          <w:insideV w:val="nil"/>
        </w:tcBorders>
        <w:shd w:val="clear" w:color="auto" w:fill="0072BC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D9FFF"/>
          <w:left w:val="single" w:sz="8" w:space="0" w:color="0D9FFF"/>
          <w:bottom w:val="single" w:sz="8" w:space="0" w:color="0D9FFF"/>
          <w:right w:val="single" w:sz="8" w:space="0" w:color="0D9FF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DFFF"/>
      </w:tcPr>
    </w:tblStylePr>
    <w:tblStylePr w:type="band1Horz">
      <w:tblPr/>
      <w:tcPr>
        <w:tcBorders>
          <w:insideH w:val="nil"/>
          <w:insideV w:val="nil"/>
        </w:tcBorders>
        <w:shd w:val="clear" w:color="auto" w:fill="AFDFF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22">
    <w:name w:val="Medium Shading 1 - Accent 22"/>
    <w:basedOn w:val="TableNormal"/>
    <w:next w:val="MediumShading1-Accent2"/>
    <w:uiPriority w:val="99"/>
    <w:rsid w:val="00DC2D95"/>
    <w:tblPr>
      <w:tblStyleRowBandSize w:val="1"/>
      <w:tblStyleColBandSize w:val="1"/>
      <w:tblBorders>
        <w:top w:val="single" w:sz="8" w:space="0" w:color="FF1010"/>
        <w:left w:val="single" w:sz="8" w:space="0" w:color="FF1010"/>
        <w:bottom w:val="single" w:sz="8" w:space="0" w:color="FF1010"/>
        <w:right w:val="single" w:sz="8" w:space="0" w:color="FF1010"/>
        <w:insideH w:val="single" w:sz="8" w:space="0" w:color="FF1010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8" w:space="0" w:color="FF1010"/>
          <w:left w:val="single" w:sz="8" w:space="0" w:color="FF1010"/>
          <w:bottom w:val="single" w:sz="8" w:space="0" w:color="FF1010"/>
          <w:right w:val="single" w:sz="8" w:space="0" w:color="FF1010"/>
          <w:insideH w:val="nil"/>
          <w:insideV w:val="nil"/>
        </w:tcBorders>
        <w:shd w:val="clear" w:color="auto" w:fill="C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1010"/>
          <w:left w:val="single" w:sz="8" w:space="0" w:color="FF1010"/>
          <w:bottom w:val="single" w:sz="8" w:space="0" w:color="FF1010"/>
          <w:right w:val="single" w:sz="8" w:space="0" w:color="FF101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0B0"/>
      </w:tcPr>
    </w:tblStylePr>
    <w:tblStylePr w:type="band1Horz">
      <w:tblPr/>
      <w:tcPr>
        <w:tcBorders>
          <w:insideH w:val="nil"/>
          <w:insideV w:val="nil"/>
        </w:tcBorders>
        <w:shd w:val="clear" w:color="auto" w:fill="FFB0B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32">
    <w:name w:val="Medium Shading 1 - Accent 32"/>
    <w:basedOn w:val="TableNormal"/>
    <w:next w:val="MediumShading1-Accent3"/>
    <w:uiPriority w:val="99"/>
    <w:rsid w:val="00DC2D95"/>
    <w:tblPr>
      <w:tblStyleRowBandSize w:val="1"/>
      <w:tblStyleColBandSize w:val="1"/>
      <w:tblBorders>
        <w:top w:val="single" w:sz="8" w:space="0" w:color="878787"/>
        <w:left w:val="single" w:sz="8" w:space="0" w:color="878787"/>
        <w:bottom w:val="single" w:sz="8" w:space="0" w:color="878787"/>
        <w:right w:val="single" w:sz="8" w:space="0" w:color="878787"/>
        <w:insideH w:val="single" w:sz="8" w:space="0" w:color="878787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8" w:space="0" w:color="878787"/>
          <w:left w:val="single" w:sz="8" w:space="0" w:color="878787"/>
          <w:bottom w:val="single" w:sz="8" w:space="0" w:color="878787"/>
          <w:right w:val="single" w:sz="8" w:space="0" w:color="878787"/>
          <w:insideH w:val="nil"/>
          <w:insideV w:val="nil"/>
        </w:tcBorders>
        <w:shd w:val="clear" w:color="auto" w:fill="5F5F5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/>
          <w:left w:val="single" w:sz="8" w:space="0" w:color="878787"/>
          <w:bottom w:val="single" w:sz="8" w:space="0" w:color="878787"/>
          <w:right w:val="single" w:sz="8" w:space="0" w:color="878787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42">
    <w:name w:val="Medium Shading 1 - Accent 42"/>
    <w:basedOn w:val="TableNormal"/>
    <w:next w:val="MediumShading1-Accent4"/>
    <w:uiPriority w:val="99"/>
    <w:rsid w:val="00DC2D95"/>
    <w:tblPr>
      <w:tblStyleRowBandSize w:val="1"/>
      <w:tblStyleColBandSize w:val="1"/>
      <w:tblBorders>
        <w:top w:val="single" w:sz="8" w:space="0" w:color="B0B0B0"/>
        <w:left w:val="single" w:sz="8" w:space="0" w:color="B0B0B0"/>
        <w:bottom w:val="single" w:sz="8" w:space="0" w:color="B0B0B0"/>
        <w:right w:val="single" w:sz="8" w:space="0" w:color="B0B0B0"/>
        <w:insideH w:val="single" w:sz="8" w:space="0" w:color="B0B0B0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8" w:space="0" w:color="B0B0B0"/>
          <w:left w:val="single" w:sz="8" w:space="0" w:color="B0B0B0"/>
          <w:bottom w:val="single" w:sz="8" w:space="0" w:color="B0B0B0"/>
          <w:right w:val="single" w:sz="8" w:space="0" w:color="B0B0B0"/>
          <w:insideH w:val="nil"/>
          <w:insideV w:val="nil"/>
        </w:tcBorders>
        <w:shd w:val="clear" w:color="auto" w:fill="96969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B0B0"/>
          <w:left w:val="single" w:sz="8" w:space="0" w:color="B0B0B0"/>
          <w:bottom w:val="single" w:sz="8" w:space="0" w:color="B0B0B0"/>
          <w:right w:val="single" w:sz="8" w:space="0" w:color="B0B0B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5E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52">
    <w:name w:val="Medium Shading 1 - Accent 52"/>
    <w:basedOn w:val="TableNormal"/>
    <w:next w:val="MediumShading1-Accent5"/>
    <w:uiPriority w:val="99"/>
    <w:rsid w:val="00DC2D95"/>
    <w:tblPr>
      <w:tblStyleRowBandSize w:val="1"/>
      <w:tblStyleColBandSize w:val="1"/>
      <w:tblBorders>
        <w:top w:val="single" w:sz="8" w:space="0" w:color="878787"/>
        <w:left w:val="single" w:sz="8" w:space="0" w:color="878787"/>
        <w:bottom w:val="single" w:sz="8" w:space="0" w:color="878787"/>
        <w:right w:val="single" w:sz="8" w:space="0" w:color="878787"/>
        <w:insideH w:val="single" w:sz="8" w:space="0" w:color="878787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8" w:space="0" w:color="878787"/>
          <w:left w:val="single" w:sz="8" w:space="0" w:color="878787"/>
          <w:bottom w:val="single" w:sz="8" w:space="0" w:color="878787"/>
          <w:right w:val="single" w:sz="8" w:space="0" w:color="878787"/>
          <w:insideH w:val="nil"/>
          <w:insideV w:val="nil"/>
        </w:tcBorders>
        <w:shd w:val="clear" w:color="auto" w:fill="5F5F5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/>
          <w:left w:val="single" w:sz="8" w:space="0" w:color="878787"/>
          <w:bottom w:val="single" w:sz="8" w:space="0" w:color="878787"/>
          <w:right w:val="single" w:sz="8" w:space="0" w:color="878787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62">
    <w:name w:val="Medium Shading 1 - Accent 62"/>
    <w:basedOn w:val="TableNormal"/>
    <w:next w:val="MediumShading1-Accent6"/>
    <w:uiPriority w:val="99"/>
    <w:rsid w:val="00DC2D95"/>
    <w:tblPr>
      <w:tblStyleRowBandSize w:val="1"/>
      <w:tblStyleColBandSize w:val="1"/>
      <w:tblBorders>
        <w:top w:val="single" w:sz="8" w:space="0" w:color="797979"/>
        <w:left w:val="single" w:sz="8" w:space="0" w:color="797979"/>
        <w:bottom w:val="single" w:sz="8" w:space="0" w:color="797979"/>
        <w:right w:val="single" w:sz="8" w:space="0" w:color="797979"/>
        <w:insideH w:val="single" w:sz="8" w:space="0" w:color="797979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8" w:space="0" w:color="797979"/>
          <w:left w:val="single" w:sz="8" w:space="0" w:color="797979"/>
          <w:bottom w:val="single" w:sz="8" w:space="0" w:color="797979"/>
          <w:right w:val="single" w:sz="8" w:space="0" w:color="797979"/>
          <w:insideH w:val="nil"/>
          <w:insideV w:val="nil"/>
        </w:tcBorders>
        <w:shd w:val="clear" w:color="auto" w:fill="4D4D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7979"/>
          <w:left w:val="single" w:sz="8" w:space="0" w:color="797979"/>
          <w:bottom w:val="single" w:sz="8" w:space="0" w:color="797979"/>
          <w:right w:val="single" w:sz="8" w:space="0" w:color="7979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-Accent12">
    <w:name w:val="Medium Shading 2 - Accent 12"/>
    <w:basedOn w:val="TableNormal"/>
    <w:next w:val="MediumShading2-Accent1"/>
    <w:uiPriority w:val="99"/>
    <w:rsid w:val="00DC2D9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72BC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lastCol">
      <w:rPr>
        <w:b/>
        <w:bCs/>
        <w:color w:val="0072BC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72B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/>
      </w:tcPr>
    </w:tblStylePr>
    <w:tblStylePr w:type="band1Horz">
      <w:tblPr/>
      <w:tcPr>
        <w:shd w:val="clear" w:color="auto" w:fill="00609F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22">
    <w:name w:val="Medium Shading 2 - Accent 22"/>
    <w:basedOn w:val="TableNormal"/>
    <w:next w:val="MediumShading2-Accent2"/>
    <w:uiPriority w:val="99"/>
    <w:rsid w:val="00DC2D9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72BC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0000"/>
      </w:tcPr>
    </w:tblStylePr>
    <w:tblStylePr w:type="lastCol">
      <w:rPr>
        <w:b/>
        <w:bCs/>
        <w:color w:val="0072BC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/>
      </w:tcPr>
    </w:tblStylePr>
    <w:tblStylePr w:type="band1Horz">
      <w:tblPr/>
      <w:tcPr>
        <w:shd w:val="clear" w:color="auto" w:fill="00609F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32">
    <w:name w:val="Medium Shading 2 - Accent 32"/>
    <w:basedOn w:val="TableNormal"/>
    <w:next w:val="MediumShading2-Accent3"/>
    <w:uiPriority w:val="99"/>
    <w:rsid w:val="00DC2D9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72BC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/>
      </w:tcPr>
    </w:tblStylePr>
    <w:tblStylePr w:type="lastCol">
      <w:rPr>
        <w:b/>
        <w:bCs/>
        <w:color w:val="0072BC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/>
      </w:tcPr>
    </w:tblStylePr>
    <w:tblStylePr w:type="band1Horz">
      <w:tblPr/>
      <w:tcPr>
        <w:shd w:val="clear" w:color="auto" w:fill="00609F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42">
    <w:name w:val="Medium Shading 2 - Accent 42"/>
    <w:basedOn w:val="TableNormal"/>
    <w:next w:val="MediumShading2-Accent4"/>
    <w:uiPriority w:val="99"/>
    <w:rsid w:val="00DC2D9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72BC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/>
      </w:tcPr>
    </w:tblStylePr>
    <w:tblStylePr w:type="lastCol">
      <w:rPr>
        <w:b/>
        <w:bCs/>
        <w:color w:val="0072BC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969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/>
      </w:tcPr>
    </w:tblStylePr>
    <w:tblStylePr w:type="band1Horz">
      <w:tblPr/>
      <w:tcPr>
        <w:shd w:val="clear" w:color="auto" w:fill="00609F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52">
    <w:name w:val="Medium Shading 2 - Accent 52"/>
    <w:basedOn w:val="TableNormal"/>
    <w:next w:val="MediumShading2-Accent5"/>
    <w:uiPriority w:val="99"/>
    <w:rsid w:val="00DC2D9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72BC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/>
      </w:tcPr>
    </w:tblStylePr>
    <w:tblStylePr w:type="lastCol">
      <w:rPr>
        <w:b/>
        <w:bCs/>
        <w:color w:val="0072BC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/>
      </w:tcPr>
    </w:tblStylePr>
    <w:tblStylePr w:type="band1Horz">
      <w:tblPr/>
      <w:tcPr>
        <w:shd w:val="clear" w:color="auto" w:fill="00609F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62">
    <w:name w:val="Medium Shading 2 - Accent 62"/>
    <w:basedOn w:val="TableNormal"/>
    <w:next w:val="MediumShading2-Accent6"/>
    <w:uiPriority w:val="99"/>
    <w:rsid w:val="00DC2D9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72BC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/>
      </w:tcPr>
    </w:tblStylePr>
    <w:tblStylePr w:type="lastCol">
      <w:rPr>
        <w:b/>
        <w:bCs/>
        <w:color w:val="0072BC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4D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/>
      </w:tcPr>
    </w:tblStylePr>
    <w:tblStylePr w:type="band1Horz">
      <w:tblPr/>
      <w:tcPr>
        <w:shd w:val="clear" w:color="auto" w:fill="00609F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ECHRA1StyleBulletedSquare3">
    <w:name w:val="ECHR_A1_Style_Bulleted_Square3"/>
    <w:basedOn w:val="NoList"/>
    <w:rsid w:val="00DC2D95"/>
  </w:style>
  <w:style w:type="numbering" w:customStyle="1" w:styleId="ECHRA1StyleNumberedList3">
    <w:name w:val="ECHR_A1_Style_Numbered_List3"/>
    <w:basedOn w:val="NoList"/>
    <w:rsid w:val="00DC2D95"/>
  </w:style>
  <w:style w:type="table" w:customStyle="1" w:styleId="ECHRDNTable3">
    <w:name w:val="ECHR_DN_Table3"/>
    <w:basedOn w:val="TableNormal"/>
    <w:uiPriority w:val="99"/>
    <w:rsid w:val="00DC2D95"/>
    <w:tblPr>
      <w:jc w:val="center"/>
      <w:tblBorders>
        <w:left w:val="single" w:sz="4" w:space="0" w:color="949494"/>
        <w:bottom w:val="single" w:sz="4" w:space="0" w:color="949494"/>
        <w:right w:val="single" w:sz="4" w:space="0" w:color="949494"/>
        <w:insideH w:val="single" w:sz="4" w:space="0" w:color="949494"/>
        <w:insideV w:val="single" w:sz="4" w:space="0" w:color="949494"/>
      </w:tblBorders>
      <w:tblCellMar>
        <w:top w:w="57" w:type="dxa"/>
        <w:bottom w:w="57" w:type="dxa"/>
      </w:tblCellMar>
    </w:tblPr>
    <w:trPr>
      <w:jc w:val="center"/>
    </w:trPr>
    <w:tcPr>
      <w:vAlign w:val="center"/>
    </w:tcPr>
    <w:tblStylePr w:type="firstRow">
      <w:pPr>
        <w:wordWrap/>
        <w:spacing w:beforeLines="0"/>
        <w:ind w:leftChars="0" w:left="0"/>
      </w:pPr>
      <w:rPr>
        <w:rFonts w:ascii="Calibri" w:hAnsi="Calibri"/>
        <w:b/>
        <w:i w:val="0"/>
        <w:color w:val="474747"/>
        <w:sz w:val="24"/>
      </w:rPr>
      <w:tblPr/>
      <w:tcPr>
        <w:tcBorders>
          <w:top w:val="single" w:sz="4" w:space="0" w:color="949494"/>
          <w:left w:val="single" w:sz="4" w:space="0" w:color="949494"/>
          <w:bottom w:val="nil"/>
          <w:right w:val="single" w:sz="4" w:space="0" w:color="949494"/>
          <w:insideH w:val="nil"/>
          <w:insideV w:val="nil"/>
          <w:tl2br w:val="nil"/>
          <w:tr2bl w:val="nil"/>
        </w:tcBorders>
        <w:shd w:val="clear" w:color="auto" w:fill="DFDFDF"/>
      </w:tcPr>
    </w:tblStylePr>
  </w:style>
  <w:style w:type="table" w:customStyle="1" w:styleId="ECHRHeaderTable3">
    <w:name w:val="ECHR_Header_Table3"/>
    <w:basedOn w:val="TableNormal"/>
    <w:uiPriority w:val="99"/>
    <w:rsid w:val="00DC2D95"/>
    <w:tblPr>
      <w:tblInd w:w="-680" w:type="dxa"/>
      <w:tblBorders>
        <w:bottom w:val="single" w:sz="6" w:space="0" w:color="949494"/>
      </w:tblBorders>
      <w:tblCellMar>
        <w:left w:w="0" w:type="dxa"/>
        <w:bottom w:w="28" w:type="dxa"/>
        <w:right w:w="0" w:type="dxa"/>
      </w:tblCellMar>
    </w:tblPr>
    <w:tcPr>
      <w:vAlign w:val="bottom"/>
    </w:tcPr>
    <w:tblStylePr w:type="lastCol">
      <w:pPr>
        <w:wordWrap/>
        <w:jc w:val="right"/>
      </w:pPr>
    </w:tblStylePr>
  </w:style>
  <w:style w:type="table" w:customStyle="1" w:styleId="ECHRHeaderTableReduced3">
    <w:name w:val="ECHR_Header_Table_Reduced3"/>
    <w:basedOn w:val="TableNormal"/>
    <w:uiPriority w:val="99"/>
    <w:rsid w:val="00DC2D95"/>
    <w:tblPr>
      <w:tblInd w:w="-680" w:type="dxa"/>
      <w:tblCellMar>
        <w:left w:w="0" w:type="dxa"/>
        <w:right w:w="0" w:type="dxa"/>
      </w:tblCellMar>
    </w:tblPr>
    <w:tcPr>
      <w:vAlign w:val="bottom"/>
    </w:tcPr>
    <w:tblStylePr w:type="firstRow">
      <w:rPr>
        <w:sz w:val="18"/>
      </w:rPr>
      <w:tblPr/>
      <w:tcPr>
        <w:tcBorders>
          <w:top w:val="nil"/>
          <w:left w:val="nil"/>
          <w:bottom w:val="single" w:sz="6" w:space="0" w:color="949494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jc w:val="right"/>
      </w:pPr>
      <w:tblPr/>
      <w:tcPr>
        <w:tcBorders>
          <w:top w:val="single" w:sz="6" w:space="0" w:color="949494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CHRListTable4">
    <w:name w:val="ECHR_List_Table4"/>
    <w:basedOn w:val="TableNormal"/>
    <w:uiPriority w:val="99"/>
    <w:rsid w:val="00DC2D95"/>
    <w:tblPr>
      <w:tblBorders>
        <w:top w:val="single" w:sz="4" w:space="0" w:color="949494"/>
        <w:left w:val="single" w:sz="4" w:space="0" w:color="949494"/>
        <w:bottom w:val="single" w:sz="4" w:space="0" w:color="949494"/>
        <w:right w:val="single" w:sz="4" w:space="0" w:color="949494"/>
        <w:insideH w:val="single" w:sz="4" w:space="0" w:color="949494"/>
        <w:insideV w:val="single" w:sz="4" w:space="0" w:color="949494"/>
      </w:tblBorders>
      <w:tblCellMar>
        <w:top w:w="28" w:type="dxa"/>
        <w:bottom w:w="28" w:type="dxa"/>
      </w:tblCellMar>
    </w:tblPr>
    <w:tblStylePr w:type="firstRow">
      <w:rPr>
        <w:b/>
        <w:color w:val="474747"/>
      </w:rPr>
      <w:tblPr/>
      <w:trPr>
        <w:tblHeader/>
      </w:trPr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</w:tcBorders>
        <w:shd w:val="clear" w:color="auto" w:fill="DFDFDF"/>
      </w:tcPr>
    </w:tblStylePr>
  </w:style>
  <w:style w:type="table" w:customStyle="1" w:styleId="ECHRTableFax3">
    <w:name w:val="ECHR_Table_Fax3"/>
    <w:basedOn w:val="TableNormal"/>
    <w:uiPriority w:val="99"/>
    <w:rsid w:val="00DC2D95"/>
    <w:rPr>
      <w:color w:val="000000"/>
    </w:rPr>
    <w:tblPr>
      <w:tblInd w:w="-680" w:type="dxa"/>
      <w:tblBorders>
        <w:insideH w:val="single" w:sz="4" w:space="0" w:color="C6C6C6"/>
        <w:insideV w:val="single" w:sz="4" w:space="0" w:color="C6C6C6"/>
      </w:tblBorders>
      <w:tblCellMar>
        <w:top w:w="142" w:type="dxa"/>
        <w:bottom w:w="142" w:type="dxa"/>
      </w:tblCellMar>
    </w:tblPr>
    <w:trPr>
      <w:cantSplit/>
    </w:trPr>
  </w:style>
  <w:style w:type="table" w:customStyle="1" w:styleId="ECHRTableForInternalUse3">
    <w:name w:val="ECHR_Table_For_Internal_Use3"/>
    <w:basedOn w:val="TableNormal"/>
    <w:uiPriority w:val="99"/>
    <w:rsid w:val="00DC2D95"/>
    <w:rPr>
      <w:color w:val="636363"/>
      <w:sz w:val="18"/>
    </w:rPr>
    <w:tblPr>
      <w:tblStyleColBandSize w:val="1"/>
      <w:jc w:val="right"/>
      <w:tblCellMar>
        <w:top w:w="113" w:type="dxa"/>
        <w:bottom w:w="28" w:type="dxa"/>
      </w:tblCellMar>
    </w:tblPr>
    <w:trPr>
      <w:jc w:val="right"/>
    </w:trPr>
    <w:tblStylePr w:type="firstRow">
      <w:rPr>
        <w:b/>
      </w:rPr>
    </w:tblStylePr>
    <w:tblStylePr w:type="lastCol">
      <w:pPr>
        <w:jc w:val="right"/>
      </w:pPr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  <w:tl2br w:val="nil"/>
          <w:tr2bl w:val="nil"/>
        </w:tcBorders>
      </w:tcPr>
    </w:tblStylePr>
    <w:tblStylePr w:type="band1Vert"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  <w:tl2br w:val="nil"/>
          <w:tr2bl w:val="nil"/>
        </w:tcBorders>
      </w:tcPr>
    </w:tblStylePr>
  </w:style>
  <w:style w:type="table" w:customStyle="1" w:styleId="ECHRTableMemo3">
    <w:name w:val="ECHR_Table_Memo3"/>
    <w:basedOn w:val="TableNormal"/>
    <w:uiPriority w:val="99"/>
    <w:rsid w:val="00DC2D95"/>
    <w:tblPr>
      <w:jc w:val="center"/>
      <w:tblCellMar>
        <w:top w:w="113" w:type="dxa"/>
        <w:left w:w="0" w:type="dxa"/>
        <w:bottom w:w="113" w:type="dxa"/>
        <w:right w:w="0" w:type="dxa"/>
      </w:tblCellMar>
    </w:tblPr>
    <w:trPr>
      <w:jc w:val="center"/>
    </w:trPr>
    <w:tblStylePr w:type="lastRow">
      <w:tblPr/>
      <w:tcPr>
        <w:tcBorders>
          <w:top w:val="nil"/>
          <w:left w:val="nil"/>
          <w:bottom w:val="single" w:sz="4" w:space="0" w:color="949494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CHRTableNoLines3">
    <w:name w:val="ECHR_Table_No_Lines3"/>
    <w:basedOn w:val="TableNormal"/>
    <w:uiPriority w:val="99"/>
    <w:rsid w:val="00DC2D95"/>
    <w:tblPr>
      <w:tblCellMar>
        <w:top w:w="85" w:type="dxa"/>
        <w:left w:w="142" w:type="dxa"/>
        <w:bottom w:w="28" w:type="dxa"/>
        <w:right w:w="142" w:type="dxa"/>
      </w:tblCellMar>
    </w:tblPr>
    <w:tblStylePr w:type="firstRow">
      <w:rPr>
        <w:rFonts w:ascii="Calibri" w:hAnsi="Calibri"/>
        <w:b/>
        <w:i w:val="0"/>
        <w:color w:val="474747"/>
        <w:sz w:val="24"/>
      </w:rPr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nil"/>
          <w:insideV w:val="nil"/>
          <w:tl2br w:val="nil"/>
          <w:tr2bl w:val="nil"/>
        </w:tcBorders>
        <w:shd w:val="clear" w:color="auto" w:fill="DFDFDF"/>
      </w:tcPr>
    </w:tblStylePr>
    <w:tblStylePr w:type="firstCol"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</w:tcBorders>
      </w:tcPr>
    </w:tblStylePr>
  </w:style>
  <w:style w:type="table" w:customStyle="1" w:styleId="ECHRTableSimpleBox3">
    <w:name w:val="ECHR_Table_Simple_Box3"/>
    <w:basedOn w:val="TableNormal"/>
    <w:uiPriority w:val="99"/>
    <w:rsid w:val="00DC2D95"/>
    <w:tblPr>
      <w:tblBorders>
        <w:top w:val="single" w:sz="4" w:space="0" w:color="9F9F9F"/>
        <w:left w:val="single" w:sz="4" w:space="0" w:color="9F9F9F"/>
        <w:bottom w:val="single" w:sz="4" w:space="0" w:color="9F9F9F"/>
        <w:right w:val="single" w:sz="4" w:space="0" w:color="9F9F9F"/>
      </w:tblBorders>
      <w:tblCellMar>
        <w:top w:w="113" w:type="dxa"/>
        <w:bottom w:w="113" w:type="dxa"/>
      </w:tblCellMar>
    </w:tblPr>
  </w:style>
  <w:style w:type="table" w:customStyle="1" w:styleId="ECHRLtrTableAddress3">
    <w:name w:val="ECHR_Ltr_Table_Address3"/>
    <w:basedOn w:val="TableNormal"/>
    <w:uiPriority w:val="99"/>
    <w:rsid w:val="00DC2D95"/>
    <w:tblPr>
      <w:tblInd w:w="5103" w:type="dxa"/>
    </w:tblPr>
  </w:style>
  <w:style w:type="table" w:customStyle="1" w:styleId="ECHRPCFTableStyle3">
    <w:name w:val="ECHR_PCF_Table_Style3"/>
    <w:basedOn w:val="TableNormal"/>
    <w:uiPriority w:val="99"/>
    <w:rsid w:val="00DC2D95"/>
    <w:rPr>
      <w:color w:val="000000"/>
      <w:sz w:val="18"/>
    </w:rPr>
    <w:tblPr>
      <w:tblBorders>
        <w:top w:val="single" w:sz="8" w:space="0" w:color="9F9F9F"/>
        <w:left w:val="single" w:sz="8" w:space="0" w:color="9F9F9F"/>
        <w:bottom w:val="single" w:sz="8" w:space="0" w:color="9F9F9F"/>
        <w:right w:val="single" w:sz="8" w:space="0" w:color="9F9F9F"/>
        <w:insideH w:val="single" w:sz="8" w:space="0" w:color="9F9F9F"/>
        <w:insideV w:val="single" w:sz="8" w:space="0" w:color="9F9F9F"/>
      </w:tblBorders>
    </w:tblPr>
    <w:tblStylePr w:type="firstRow">
      <w:pPr>
        <w:wordWrap/>
        <w:spacing w:beforeLines="0" w:before="120" w:beforeAutospacing="0" w:afterLines="0" w:after="120" w:afterAutospacing="0" w:line="240" w:lineRule="auto"/>
        <w:contextualSpacing/>
        <w:jc w:val="center"/>
      </w:pPr>
      <w:rPr>
        <w:b/>
        <w:i w:val="0"/>
        <w:color w:val="FFFFFF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72BC"/>
        <w:vAlign w:val="center"/>
      </w:tcPr>
    </w:tblStylePr>
    <w:tblStylePr w:type="firstCol">
      <w:pPr>
        <w:jc w:val="left"/>
      </w:pPr>
      <w:tblPr/>
      <w:tcPr>
        <w:vAlign w:val="center"/>
      </w:tcPr>
    </w:tblStylePr>
  </w:style>
  <w:style w:type="table" w:customStyle="1" w:styleId="TableGrid30">
    <w:name w:val="Table Grid3"/>
    <w:basedOn w:val="TableNormal"/>
    <w:next w:val="TableGrid"/>
    <w:uiPriority w:val="59"/>
    <w:rsid w:val="00DC2D9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CHRUGTable3">
    <w:name w:val="ECHR_UG_Table3"/>
    <w:basedOn w:val="TableNormal"/>
    <w:uiPriority w:val="99"/>
    <w:rsid w:val="00DC2D95"/>
    <w:rPr>
      <w:rFonts w:eastAsia="Times New Roman"/>
      <w:sz w:val="20"/>
      <w:lang w:eastAsia="en-GB"/>
    </w:rPr>
    <w:tblPr>
      <w:tblInd w:w="-1191" w:type="dxa"/>
      <w:tblCellMar>
        <w:top w:w="57" w:type="dxa"/>
        <w:left w:w="0" w:type="dxa"/>
        <w:right w:w="0" w:type="dxa"/>
      </w:tblCellMar>
    </w:tbl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AEAEA"/>
      </w:tcPr>
    </w:tblStylePr>
  </w:style>
  <w:style w:type="table" w:customStyle="1" w:styleId="ECHRUGTableWhiteBox3">
    <w:name w:val="ECHR_UG_Table_White_Box3"/>
    <w:basedOn w:val="TableNormal"/>
    <w:uiPriority w:val="99"/>
    <w:rsid w:val="00DC2D95"/>
    <w:rPr>
      <w:rFonts w:eastAsia="Times New Roman"/>
      <w:lang w:eastAsia="en-GB"/>
    </w:rPr>
    <w:tblPr>
      <w:tblBorders>
        <w:top w:val="single" w:sz="4" w:space="0" w:color="B9B9B9"/>
        <w:left w:val="single" w:sz="4" w:space="0" w:color="B9B9B9"/>
        <w:bottom w:val="single" w:sz="4" w:space="0" w:color="B9B9B9"/>
        <w:right w:val="single" w:sz="4" w:space="0" w:color="B9B9B9"/>
      </w:tblBorders>
      <w:tblCellMar>
        <w:top w:w="113" w:type="dxa"/>
        <w:left w:w="113" w:type="dxa"/>
        <w:bottom w:w="113" w:type="dxa"/>
        <w:right w:w="113" w:type="dxa"/>
      </w:tblCellMar>
    </w:tblPr>
    <w:tcPr>
      <w:shd w:val="clear" w:color="auto" w:fill="FFFFFF"/>
    </w:tcPr>
  </w:style>
  <w:style w:type="table" w:customStyle="1" w:styleId="ECHRTableGrey2">
    <w:name w:val="ECHR_Table_Grey2"/>
    <w:basedOn w:val="TableNormal"/>
    <w:uiPriority w:val="99"/>
    <w:rsid w:val="00DC2D95"/>
    <w:pPr>
      <w:tabs>
        <w:tab w:val="left" w:pos="397"/>
      </w:tabs>
    </w:pPr>
    <w:tblPr>
      <w:jc w:val="center"/>
      <w:tblBorders>
        <w:top w:val="single" w:sz="4" w:space="0" w:color="636363"/>
        <w:left w:val="single" w:sz="4" w:space="0" w:color="636363"/>
        <w:bottom w:val="single" w:sz="4" w:space="0" w:color="636363"/>
        <w:right w:val="single" w:sz="4" w:space="0" w:color="636363"/>
      </w:tblBorders>
      <w:tblCellMar>
        <w:top w:w="142" w:type="dxa"/>
        <w:bottom w:w="85" w:type="dxa"/>
      </w:tblCellMar>
    </w:tblPr>
    <w:trPr>
      <w:jc w:val="center"/>
    </w:trPr>
    <w:tcPr>
      <w:shd w:val="clear" w:color="auto" w:fill="F8F8F8"/>
    </w:tcPr>
    <w:tblStylePr w:type="firstRow">
      <w:rPr>
        <w:b/>
        <w:color w:val="262626"/>
      </w:rPr>
    </w:tblStylePr>
  </w:style>
  <w:style w:type="numbering" w:customStyle="1" w:styleId="ECHRA1StyleList3">
    <w:name w:val="ECHR_A1_Style_List3"/>
    <w:basedOn w:val="NoList"/>
    <w:uiPriority w:val="99"/>
    <w:rsid w:val="00DC2D95"/>
  </w:style>
  <w:style w:type="table" w:customStyle="1" w:styleId="ECHRTable20163">
    <w:name w:val="ECHR_Table_20163"/>
    <w:basedOn w:val="TableNormal"/>
    <w:uiPriority w:val="99"/>
    <w:rsid w:val="00DC2D95"/>
    <w:tblPr>
      <w:tblStyleRowBandSize w:val="1"/>
      <w:tblStyleColBandSize w:val="1"/>
      <w:jc w:val="center"/>
      <w:tblBorders>
        <w:top w:val="single" w:sz="4" w:space="0" w:color="5F5F5F"/>
        <w:left w:val="single" w:sz="4" w:space="0" w:color="5F5F5F"/>
        <w:bottom w:val="single" w:sz="4" w:space="0" w:color="5F5F5F"/>
        <w:right w:val="single" w:sz="4" w:space="0" w:color="5F5F5F"/>
        <w:insideH w:val="single" w:sz="4" w:space="0" w:color="5F5F5F"/>
        <w:insideV w:val="single" w:sz="4" w:space="0" w:color="5F5F5F"/>
      </w:tblBorders>
    </w:tblPr>
    <w:trPr>
      <w:jc w:val="center"/>
    </w:trPr>
    <w:tblStylePr w:type="firstRow">
      <w:rPr>
        <w:rFonts w:ascii="Calibri" w:hAnsi="Calibri"/>
        <w:b/>
        <w:i w:val="0"/>
        <w:color w:val="F8F8F8"/>
        <w:sz w:val="22"/>
      </w:rPr>
      <w:tblPr/>
      <w:trPr>
        <w:tblHeader/>
      </w:trPr>
      <w:tcPr>
        <w:tc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single" w:sz="4" w:space="0" w:color="5F5F5F"/>
          <w:insideV w:val="single" w:sz="4" w:space="0" w:color="F8F8F8"/>
          <w:tl2br w:val="nil"/>
          <w:tr2bl w:val="nil"/>
        </w:tcBorders>
        <w:shd w:val="clear" w:color="auto" w:fill="5F5F5F"/>
      </w:tcPr>
    </w:tblStylePr>
    <w:tblStylePr w:type="lastRow">
      <w:rPr>
        <w:b/>
        <w:i w:val="0"/>
      </w:rPr>
      <w:tblPr/>
      <w:tcPr>
        <w:tcBorders>
          <w:top w:val="single" w:sz="8" w:space="0" w:color="5F5F5F"/>
          <w:left w:val="single" w:sz="4" w:space="0" w:color="5F5F5F"/>
          <w:bottom w:val="single" w:sz="8" w:space="0" w:color="5F5F5F"/>
          <w:right w:val="single" w:sz="4" w:space="0" w:color="5F5F5F"/>
          <w:insideH w:val="nil"/>
          <w:insideV w:val="single" w:sz="4" w:space="0" w:color="5F5F5F"/>
          <w:tl2br w:val="nil"/>
          <w:tr2bl w:val="nil"/>
        </w:tcBorders>
      </w:tcPr>
    </w:tblStylePr>
    <w:tblStylePr w:type="firstCol">
      <w:rPr>
        <w:rFonts w:ascii="Calibri" w:hAnsi="Calibri"/>
        <w:b/>
        <w:i w:val="0"/>
        <w:color w:val="3E3E3E"/>
        <w:sz w:val="22"/>
      </w:rPr>
      <w:tblPr/>
      <w:tcPr>
        <w:tc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nil"/>
          <w:insideV w:val="nil"/>
          <w:tl2br w:val="nil"/>
          <w:tr2bl w:val="nil"/>
        </w:tcBorders>
        <w:shd w:val="clear" w:color="auto" w:fill="E8E8E8"/>
      </w:tcPr>
    </w:tblStylePr>
    <w:tblStylePr w:type="lastCol">
      <w:rPr>
        <w:b/>
        <w:i w:val="0"/>
      </w:rPr>
    </w:tblStylePr>
    <w:tblStylePr w:type="band2Vert">
      <w:tblPr/>
      <w:tcPr>
        <w:tc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nil"/>
          <w:insideV w:val="nil"/>
          <w:tl2br w:val="nil"/>
          <w:tr2bl w:val="nil"/>
        </w:tcBorders>
        <w:shd w:val="clear" w:color="auto" w:fill="E8E8E8"/>
      </w:tcPr>
    </w:tblStylePr>
    <w:tblStylePr w:type="band2Horz">
      <w:tblPr/>
      <w:tcPr>
        <w:tcBorders>
          <w:top w:val="single" w:sz="4" w:space="0" w:color="0072BC"/>
          <w:left w:val="single" w:sz="4" w:space="0" w:color="0072BC"/>
          <w:bottom w:val="single" w:sz="4" w:space="0" w:color="0072BC"/>
          <w:right w:val="single" w:sz="4" w:space="0" w:color="0072BC"/>
          <w:insideH w:val="single" w:sz="4" w:space="0" w:color="0072BC"/>
          <w:insideV w:val="single" w:sz="4" w:space="0" w:color="0072BC"/>
          <w:tl2br w:val="nil"/>
          <w:tr2bl w:val="nil"/>
        </w:tcBorders>
        <w:shd w:val="clear" w:color="auto" w:fill="E8E8E8"/>
      </w:tcPr>
    </w:tblStylePr>
  </w:style>
  <w:style w:type="table" w:customStyle="1" w:styleId="ECHRTable23">
    <w:name w:val="ECHR_Table_23"/>
    <w:basedOn w:val="TableNormal"/>
    <w:uiPriority w:val="99"/>
    <w:rsid w:val="00DC2D95"/>
    <w:pPr>
      <w:tabs>
        <w:tab w:val="left" w:pos="567"/>
        <w:tab w:val="left" w:pos="851"/>
        <w:tab w:val="right" w:pos="5273"/>
      </w:tabs>
    </w:pPr>
    <w:rPr>
      <w:color w:val="262626"/>
    </w:rPr>
    <w:tblPr>
      <w:tblStyleRowBandSize w:val="1"/>
      <w:tblStyleColBandSize w:val="1"/>
      <w:tblCellSpacing w:w="28" w:type="dxa"/>
      <w:tblInd w:w="-964" w:type="dxa"/>
      <w:tblCellMar>
        <w:top w:w="85" w:type="dxa"/>
        <w:left w:w="113" w:type="dxa"/>
        <w:bottom w:w="85" w:type="dxa"/>
        <w:right w:w="113" w:type="dxa"/>
      </w:tblCellMar>
    </w:tblPr>
    <w:trPr>
      <w:tblCellSpacing w:w="28" w:type="dxa"/>
    </w:trPr>
    <w:tblStylePr w:type="firstRow">
      <w:pPr>
        <w:jc w:val="center"/>
      </w:pPr>
      <w:rPr>
        <w:b/>
        <w:sz w:val="2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FDF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CECEC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FF8FF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3FCE8"/>
      </w:tcPr>
    </w:tblStylePr>
    <w:tblStylePr w:type="band1Vert">
      <w:pPr>
        <w:jc w:val="center"/>
      </w:pPr>
      <w:rPr>
        <w:b/>
        <w:sz w:val="2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7DBFF"/>
      </w:tcPr>
    </w:tblStylePr>
    <w:tblStylePr w:type="band2Vert">
      <w:pPr>
        <w:jc w:val="center"/>
      </w:pPr>
      <w:rPr>
        <w:b/>
        <w:sz w:val="2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6F09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8F8F8"/>
      </w:tcPr>
    </w:tblStylePr>
    <w:tblStylePr w:type="neCell">
      <w:pPr>
        <w:jc w:val="center"/>
      </w:pPr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CF6BC"/>
      </w:tcPr>
    </w:tblStylePr>
    <w:tblStylePr w:type="nwCell">
      <w:pPr>
        <w:jc w:val="center"/>
      </w:pPr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DEBFF"/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6F094"/>
      </w:tcPr>
    </w:tblStyle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7DBFF"/>
      </w:tcPr>
    </w:tblStylePr>
  </w:style>
  <w:style w:type="table" w:customStyle="1" w:styleId="ECHRTable20193">
    <w:name w:val="ECHR_Table_20193"/>
    <w:basedOn w:val="TableNormal"/>
    <w:uiPriority w:val="99"/>
    <w:rsid w:val="00DC2D95"/>
    <w:tblPr>
      <w:tblStyleRowBandSize w:val="1"/>
      <w:tblStyleColBandSize w:val="1"/>
      <w:jc w:val="center"/>
      <w:tblBorders>
        <w:top w:val="single" w:sz="4" w:space="0" w:color="5F5F5F"/>
        <w:left w:val="single" w:sz="4" w:space="0" w:color="5F5F5F"/>
        <w:bottom w:val="single" w:sz="4" w:space="0" w:color="5F5F5F"/>
        <w:right w:val="single" w:sz="4" w:space="0" w:color="5F5F5F"/>
        <w:insideH w:val="single" w:sz="4" w:space="0" w:color="5F5F5F"/>
        <w:insideV w:val="single" w:sz="4" w:space="0" w:color="5F5F5F"/>
      </w:tblBorders>
    </w:tblPr>
    <w:trPr>
      <w:jc w:val="center"/>
    </w:trPr>
    <w:tblStylePr w:type="firstRow">
      <w:rPr>
        <w:rFonts w:ascii="Calibri" w:hAnsi="Calibri"/>
        <w:b/>
        <w:i w:val="0"/>
        <w:color w:val="auto"/>
        <w:sz w:val="22"/>
      </w:rPr>
      <w:tblPr/>
      <w:tcPr>
        <w:shd w:val="clear" w:color="auto" w:fill="DFDFDF"/>
      </w:tcPr>
    </w:tblStylePr>
    <w:tblStylePr w:type="lastRow">
      <w:rPr>
        <w:b/>
        <w:i w:val="0"/>
      </w:rPr>
      <w:tblPr/>
      <w:tcPr>
        <w:tcBorders>
          <w:top w:val="single" w:sz="8" w:space="0" w:color="5F5F5F"/>
          <w:left w:val="single" w:sz="4" w:space="0" w:color="5F5F5F"/>
          <w:bottom w:val="single" w:sz="8" w:space="0" w:color="5F5F5F"/>
          <w:right w:val="single" w:sz="4" w:space="0" w:color="5F5F5F"/>
          <w:insideH w:val="nil"/>
          <w:insideV w:val="single" w:sz="4" w:space="0" w:color="5F5F5F"/>
          <w:tl2br w:val="nil"/>
          <w:tr2bl w:val="nil"/>
        </w:tcBorders>
      </w:tcPr>
    </w:tblStylePr>
    <w:tblStylePr w:type="firstCol">
      <w:rPr>
        <w:rFonts w:ascii="Calibri" w:hAnsi="Calibri"/>
        <w:b/>
        <w:i w:val="0"/>
        <w:color w:val="3E3E3E"/>
        <w:sz w:val="22"/>
      </w:rPr>
      <w:tblPr/>
      <w:tcPr>
        <w:tc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nil"/>
          <w:insideV w:val="nil"/>
          <w:tl2br w:val="nil"/>
          <w:tr2bl w:val="nil"/>
        </w:tcBorders>
        <w:shd w:val="clear" w:color="auto" w:fill="F3F3F3"/>
      </w:tcPr>
    </w:tblStylePr>
    <w:tblStylePr w:type="lastCol">
      <w:rPr>
        <w:b/>
        <w:i w:val="0"/>
      </w:rPr>
    </w:tblStylePr>
    <w:tblStylePr w:type="band2Vert">
      <w:tblPr/>
      <w:tcPr>
        <w:tc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nil"/>
          <w:insideV w:val="nil"/>
          <w:tl2br w:val="nil"/>
          <w:tr2bl w:val="nil"/>
        </w:tcBorders>
        <w:shd w:val="clear" w:color="auto" w:fill="F3F3F3"/>
      </w:tcPr>
    </w:tblStylePr>
    <w:tblStylePr w:type="band2Horz">
      <w:tblPr/>
      <w:tcPr>
        <w:tc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single" w:sz="4" w:space="0" w:color="5F5F5F"/>
          <w:insideV w:val="single" w:sz="4" w:space="0" w:color="5F5F5F"/>
          <w:tl2br w:val="nil"/>
          <w:tr2bl w:val="nil"/>
        </w:tcBorders>
        <w:shd w:val="clear" w:color="auto" w:fill="F3F3F3"/>
      </w:tcPr>
    </w:tblStylePr>
  </w:style>
  <w:style w:type="table" w:customStyle="1" w:styleId="MediumShading23">
    <w:name w:val="Medium Shading 23"/>
    <w:basedOn w:val="TableNormal"/>
    <w:next w:val="MediumShading2"/>
    <w:uiPriority w:val="99"/>
    <w:rsid w:val="00DC2D9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72BC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0072BC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/>
      </w:tcPr>
    </w:tblStylePr>
    <w:tblStylePr w:type="band1Horz">
      <w:tblPr/>
      <w:tcPr>
        <w:shd w:val="clear" w:color="auto" w:fill="00609F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ECHRA1StyleBulletedSquare12">
    <w:name w:val="ECHR_A1_Style_Bulleted_Square12"/>
    <w:basedOn w:val="NoList"/>
    <w:rsid w:val="00DC2D95"/>
  </w:style>
  <w:style w:type="numbering" w:customStyle="1" w:styleId="ECHRA1StyleList12">
    <w:name w:val="ECHR_A1_Style_List12"/>
    <w:basedOn w:val="NoList"/>
    <w:uiPriority w:val="99"/>
    <w:rsid w:val="00DC2D95"/>
  </w:style>
  <w:style w:type="numbering" w:customStyle="1" w:styleId="ECHRA1StyleNumberedList12">
    <w:name w:val="ECHR_A1_Style_Numbered_List12"/>
    <w:basedOn w:val="NoList"/>
    <w:rsid w:val="00DC2D95"/>
  </w:style>
  <w:style w:type="table" w:customStyle="1" w:styleId="ECHRTable201912">
    <w:name w:val="ECHR_Table_201912"/>
    <w:basedOn w:val="TableNormal"/>
    <w:uiPriority w:val="99"/>
    <w:rsid w:val="00DC2D95"/>
    <w:rPr>
      <w:sz w:val="24"/>
      <w:szCs w:val="24"/>
    </w:rPr>
    <w:tblPr>
      <w:tblStyleRowBandSize w:val="1"/>
      <w:tblStyleColBandSize w:val="1"/>
      <w:jc w:val="center"/>
      <w:tblBorders>
        <w:top w:val="single" w:sz="4" w:space="0" w:color="5F5F5F"/>
        <w:left w:val="single" w:sz="4" w:space="0" w:color="5F5F5F"/>
        <w:bottom w:val="single" w:sz="4" w:space="0" w:color="5F5F5F"/>
        <w:right w:val="single" w:sz="4" w:space="0" w:color="5F5F5F"/>
        <w:insideH w:val="single" w:sz="4" w:space="0" w:color="5F5F5F"/>
        <w:insideV w:val="single" w:sz="4" w:space="0" w:color="5F5F5F"/>
      </w:tblBorders>
    </w:tblPr>
    <w:trPr>
      <w:jc w:val="center"/>
    </w:trPr>
    <w:tblStylePr w:type="firstRow">
      <w:rPr>
        <w:rFonts w:ascii="Times New Roman" w:hAnsi="Times New Roman"/>
        <w:b/>
        <w:i w:val="0"/>
        <w:color w:val="auto"/>
        <w:sz w:val="22"/>
      </w:rPr>
      <w:tblPr/>
      <w:tcPr>
        <w:shd w:val="clear" w:color="auto" w:fill="DFDFDF"/>
      </w:tcPr>
    </w:tblStylePr>
    <w:tblStylePr w:type="lastRow">
      <w:rPr>
        <w:b/>
        <w:i w:val="0"/>
      </w:rPr>
      <w:tblPr/>
      <w:tcPr>
        <w:tcBorders>
          <w:top w:val="single" w:sz="8" w:space="0" w:color="5F5F5F"/>
          <w:left w:val="single" w:sz="4" w:space="0" w:color="5F5F5F"/>
          <w:bottom w:val="single" w:sz="8" w:space="0" w:color="5F5F5F"/>
          <w:right w:val="single" w:sz="4" w:space="0" w:color="5F5F5F"/>
          <w:insideH w:val="nil"/>
          <w:insideV w:val="single" w:sz="4" w:space="0" w:color="5F5F5F"/>
          <w:tl2br w:val="nil"/>
          <w:tr2bl w:val="nil"/>
        </w:tcBorders>
      </w:tcPr>
    </w:tblStylePr>
    <w:tblStylePr w:type="firstCol">
      <w:rPr>
        <w:rFonts w:ascii="Times New Roman" w:hAnsi="Times New Roman"/>
        <w:b/>
        <w:i w:val="0"/>
        <w:color w:val="3E3E3E"/>
        <w:sz w:val="22"/>
      </w:rPr>
      <w:tblPr/>
      <w:tcPr>
        <w:tc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nil"/>
          <w:insideV w:val="nil"/>
          <w:tl2br w:val="nil"/>
          <w:tr2bl w:val="nil"/>
        </w:tcBorders>
        <w:shd w:val="clear" w:color="auto" w:fill="F3F3F3"/>
      </w:tcPr>
    </w:tblStylePr>
    <w:tblStylePr w:type="lastCol">
      <w:rPr>
        <w:b/>
        <w:i w:val="0"/>
      </w:rPr>
    </w:tblStylePr>
    <w:tblStylePr w:type="band2Vert">
      <w:tblPr/>
      <w:tcPr>
        <w:tc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nil"/>
          <w:insideV w:val="nil"/>
          <w:tl2br w:val="nil"/>
          <w:tr2bl w:val="nil"/>
        </w:tcBorders>
        <w:shd w:val="clear" w:color="auto" w:fill="F3F3F3"/>
      </w:tcPr>
    </w:tblStylePr>
    <w:tblStylePr w:type="band2Horz">
      <w:tblPr/>
      <w:tcPr>
        <w:tc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single" w:sz="4" w:space="0" w:color="5F5F5F"/>
          <w:insideV w:val="single" w:sz="4" w:space="0" w:color="5F5F5F"/>
          <w:tl2br w:val="nil"/>
          <w:tr2bl w:val="nil"/>
        </w:tcBorders>
        <w:shd w:val="clear" w:color="auto" w:fill="F3F3F3"/>
      </w:tcPr>
    </w:tblStylePr>
  </w:style>
  <w:style w:type="table" w:customStyle="1" w:styleId="ECHRTable12">
    <w:name w:val="ECHR_Table12"/>
    <w:basedOn w:val="TableNormal"/>
    <w:rsid w:val="00DC2D95"/>
    <w:rPr>
      <w:rFonts w:eastAsia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949494"/>
        <w:left w:val="single" w:sz="4" w:space="0" w:color="949494"/>
        <w:bottom w:val="single" w:sz="4" w:space="0" w:color="949494"/>
        <w:right w:val="single" w:sz="4" w:space="0" w:color="949494"/>
        <w:insideH w:val="single" w:sz="4" w:space="0" w:color="949494"/>
        <w:insideV w:val="single" w:sz="4" w:space="0" w:color="949494"/>
      </w:tblBorders>
      <w:tblCellMar>
        <w:top w:w="28" w:type="dxa"/>
        <w:bottom w:w="28" w:type="dxa"/>
      </w:tblCellMar>
    </w:tblPr>
    <w:tblStylePr w:type="firstRow">
      <w:rPr>
        <w:rFonts w:ascii="Times New Roman" w:hAnsi="Times New Roman"/>
        <w:b/>
        <w:i w:val="0"/>
        <w:color w:val="474747"/>
        <w:sz w:val="22"/>
      </w:rPr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  <w:tl2br w:val="nil"/>
          <w:tr2bl w:val="nil"/>
        </w:tcBorders>
        <w:shd w:val="clear" w:color="auto" w:fill="DFDFDF"/>
      </w:tcPr>
    </w:tblStylePr>
    <w:tblStylePr w:type="firstCol">
      <w:rPr>
        <w:b/>
      </w:r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FDF"/>
      </w:tcPr>
    </w:tblStylePr>
    <w:tblStylePr w:type="band2Horz"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  <w:tl2br w:val="nil"/>
          <w:tr2bl w:val="nil"/>
        </w:tcBorders>
        <w:shd w:val="clear" w:color="auto" w:fill="DFDFDF"/>
      </w:tcPr>
    </w:tblStylePr>
  </w:style>
  <w:style w:type="table" w:customStyle="1" w:styleId="ECHRLtrTableAddress12">
    <w:name w:val="ECHR_Ltr_Table_Address12"/>
    <w:basedOn w:val="TableNormal"/>
    <w:uiPriority w:val="99"/>
    <w:rsid w:val="00DC2D95"/>
    <w:rPr>
      <w:sz w:val="24"/>
      <w:szCs w:val="24"/>
    </w:rPr>
    <w:tblPr>
      <w:tblInd w:w="5103" w:type="dxa"/>
    </w:tblPr>
  </w:style>
  <w:style w:type="table" w:customStyle="1" w:styleId="TableGrid12">
    <w:name w:val="Table Grid12"/>
    <w:basedOn w:val="TableNormal"/>
    <w:next w:val="TableGrid"/>
    <w:uiPriority w:val="59"/>
    <w:semiHidden/>
    <w:rsid w:val="00DC2D95"/>
    <w:rPr>
      <w:rFonts w:eastAsia="PMingLiU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CHRUGTable12">
    <w:name w:val="ECHR_UG_Table12"/>
    <w:basedOn w:val="TableNormal"/>
    <w:uiPriority w:val="99"/>
    <w:rsid w:val="00DC2D95"/>
    <w:rPr>
      <w:rFonts w:eastAsia="PMingLiU"/>
      <w:sz w:val="20"/>
      <w:szCs w:val="24"/>
      <w:lang w:eastAsia="en-GB"/>
    </w:rPr>
    <w:tblPr>
      <w:tblInd w:w="-1191" w:type="dxa"/>
      <w:tblCellMar>
        <w:top w:w="57" w:type="dxa"/>
        <w:left w:w="0" w:type="dxa"/>
        <w:right w:w="0" w:type="dxa"/>
      </w:tblCellMar>
    </w:tbl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AEAEA"/>
      </w:tcPr>
    </w:tblStylePr>
  </w:style>
  <w:style w:type="table" w:customStyle="1" w:styleId="ECHRUGTableWhiteBox12">
    <w:name w:val="ECHR_UG_Table_White_Box12"/>
    <w:basedOn w:val="TableNormal"/>
    <w:uiPriority w:val="99"/>
    <w:rsid w:val="00DC2D95"/>
    <w:rPr>
      <w:rFonts w:eastAsia="PMingLiU"/>
      <w:sz w:val="24"/>
      <w:szCs w:val="24"/>
      <w:lang w:eastAsia="en-GB"/>
    </w:rPr>
    <w:tblPr>
      <w:tblBorders>
        <w:top w:val="single" w:sz="4" w:space="0" w:color="B9B9B9"/>
        <w:left w:val="single" w:sz="4" w:space="0" w:color="B9B9B9"/>
        <w:bottom w:val="single" w:sz="4" w:space="0" w:color="B9B9B9"/>
        <w:right w:val="single" w:sz="4" w:space="0" w:color="B9B9B9"/>
      </w:tblBorders>
      <w:tblCellMar>
        <w:top w:w="113" w:type="dxa"/>
        <w:left w:w="113" w:type="dxa"/>
        <w:bottom w:w="113" w:type="dxa"/>
        <w:right w:w="113" w:type="dxa"/>
      </w:tblCellMar>
    </w:tblPr>
    <w:tcPr>
      <w:shd w:val="clear" w:color="auto" w:fill="FFFFFF"/>
    </w:tcPr>
  </w:style>
  <w:style w:type="table" w:customStyle="1" w:styleId="ECHRPCFTableStyle12">
    <w:name w:val="ECHR_PCF_Table_Style12"/>
    <w:basedOn w:val="TableNormal"/>
    <w:uiPriority w:val="99"/>
    <w:rsid w:val="00DC2D95"/>
    <w:rPr>
      <w:color w:val="000000"/>
      <w:sz w:val="18"/>
      <w:szCs w:val="24"/>
    </w:rPr>
    <w:tblPr>
      <w:tblBorders>
        <w:top w:val="single" w:sz="8" w:space="0" w:color="9F9F9F"/>
        <w:left w:val="single" w:sz="8" w:space="0" w:color="9F9F9F"/>
        <w:bottom w:val="single" w:sz="8" w:space="0" w:color="9F9F9F"/>
        <w:right w:val="single" w:sz="8" w:space="0" w:color="9F9F9F"/>
        <w:insideH w:val="single" w:sz="8" w:space="0" w:color="9F9F9F"/>
        <w:insideV w:val="single" w:sz="8" w:space="0" w:color="9F9F9F"/>
      </w:tblBorders>
    </w:tblPr>
    <w:tblStylePr w:type="firstRow">
      <w:pPr>
        <w:wordWrap/>
        <w:spacing w:beforeLines="0" w:before="120" w:beforeAutospacing="0" w:afterLines="0" w:after="120" w:afterAutospacing="0" w:line="240" w:lineRule="auto"/>
        <w:contextualSpacing/>
        <w:jc w:val="center"/>
      </w:pPr>
      <w:rPr>
        <w:b/>
        <w:i w:val="0"/>
        <w:color w:val="FFFFFF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72BC"/>
        <w:vAlign w:val="center"/>
      </w:tcPr>
    </w:tblStylePr>
    <w:tblStylePr w:type="firstCol">
      <w:pPr>
        <w:jc w:val="left"/>
      </w:pPr>
      <w:tblPr/>
      <w:tcPr>
        <w:vAlign w:val="center"/>
      </w:tcPr>
    </w:tblStylePr>
  </w:style>
  <w:style w:type="table" w:customStyle="1" w:styleId="ECHRTableFax12">
    <w:name w:val="ECHR_Table_Fax12"/>
    <w:basedOn w:val="TableNormal"/>
    <w:uiPriority w:val="99"/>
    <w:rsid w:val="00DC2D95"/>
    <w:rPr>
      <w:color w:val="000000"/>
      <w:sz w:val="24"/>
      <w:szCs w:val="24"/>
    </w:rPr>
    <w:tblPr>
      <w:tblInd w:w="-680" w:type="dxa"/>
      <w:tblBorders>
        <w:insideH w:val="single" w:sz="4" w:space="0" w:color="C6C6C6"/>
        <w:insideV w:val="single" w:sz="4" w:space="0" w:color="C6C6C6"/>
      </w:tblBorders>
      <w:tblCellMar>
        <w:top w:w="142" w:type="dxa"/>
        <w:bottom w:w="142" w:type="dxa"/>
      </w:tblCellMar>
    </w:tblPr>
    <w:trPr>
      <w:cantSplit/>
    </w:trPr>
  </w:style>
  <w:style w:type="table" w:customStyle="1" w:styleId="ECHRTableMemo12">
    <w:name w:val="ECHR_Table_Memo12"/>
    <w:basedOn w:val="TableNormal"/>
    <w:uiPriority w:val="99"/>
    <w:rsid w:val="00DC2D95"/>
    <w:rPr>
      <w:sz w:val="24"/>
      <w:szCs w:val="24"/>
    </w:rPr>
    <w:tblPr>
      <w:jc w:val="center"/>
      <w:tblCellMar>
        <w:top w:w="113" w:type="dxa"/>
        <w:left w:w="0" w:type="dxa"/>
        <w:bottom w:w="113" w:type="dxa"/>
        <w:right w:w="0" w:type="dxa"/>
      </w:tblCellMar>
    </w:tblPr>
    <w:trPr>
      <w:jc w:val="center"/>
    </w:trPr>
    <w:tblStylePr w:type="lastRow">
      <w:tblPr/>
      <w:tcPr>
        <w:tcBorders>
          <w:top w:val="nil"/>
          <w:left w:val="nil"/>
          <w:bottom w:val="single" w:sz="4" w:space="0" w:color="949494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CHRDNTable12">
    <w:name w:val="ECHR_DN_Table12"/>
    <w:basedOn w:val="TableNormal"/>
    <w:uiPriority w:val="99"/>
    <w:rsid w:val="00DC2D95"/>
    <w:rPr>
      <w:sz w:val="24"/>
      <w:szCs w:val="24"/>
    </w:rPr>
    <w:tblPr>
      <w:jc w:val="center"/>
      <w:tblBorders>
        <w:left w:val="single" w:sz="4" w:space="0" w:color="949494"/>
        <w:bottom w:val="single" w:sz="4" w:space="0" w:color="949494"/>
        <w:right w:val="single" w:sz="4" w:space="0" w:color="949494"/>
        <w:insideH w:val="single" w:sz="4" w:space="0" w:color="949494"/>
        <w:insideV w:val="single" w:sz="4" w:space="0" w:color="949494"/>
      </w:tblBorders>
      <w:tblCellMar>
        <w:top w:w="57" w:type="dxa"/>
        <w:bottom w:w="57" w:type="dxa"/>
      </w:tblCellMar>
    </w:tblPr>
    <w:trPr>
      <w:jc w:val="center"/>
    </w:trPr>
    <w:tcPr>
      <w:vAlign w:val="center"/>
    </w:tcPr>
    <w:tblStylePr w:type="firstRow">
      <w:pPr>
        <w:wordWrap/>
        <w:spacing w:beforeLines="0"/>
        <w:ind w:leftChars="0" w:left="0"/>
      </w:pPr>
      <w:rPr>
        <w:rFonts w:ascii="Times New Roman" w:hAnsi="Times New Roman"/>
        <w:b/>
        <w:i w:val="0"/>
        <w:color w:val="474747"/>
        <w:sz w:val="24"/>
      </w:rPr>
      <w:tblPr/>
      <w:tcPr>
        <w:tcBorders>
          <w:top w:val="single" w:sz="4" w:space="0" w:color="949494"/>
          <w:left w:val="single" w:sz="4" w:space="0" w:color="949494"/>
          <w:bottom w:val="nil"/>
          <w:right w:val="single" w:sz="4" w:space="0" w:color="949494"/>
          <w:insideH w:val="nil"/>
          <w:insideV w:val="nil"/>
          <w:tl2br w:val="nil"/>
          <w:tr2bl w:val="nil"/>
        </w:tcBorders>
        <w:shd w:val="clear" w:color="auto" w:fill="DFDFDF"/>
      </w:tcPr>
    </w:tblStylePr>
  </w:style>
  <w:style w:type="table" w:customStyle="1" w:styleId="ECHRTableSimpleBox12">
    <w:name w:val="ECHR_Table_Simple_Box12"/>
    <w:basedOn w:val="TableNormal"/>
    <w:uiPriority w:val="99"/>
    <w:rsid w:val="00DC2D95"/>
    <w:rPr>
      <w:sz w:val="24"/>
      <w:szCs w:val="24"/>
    </w:rPr>
    <w:tblPr>
      <w:tblBorders>
        <w:top w:val="single" w:sz="4" w:space="0" w:color="9F9F9F"/>
        <w:left w:val="single" w:sz="4" w:space="0" w:color="9F9F9F"/>
        <w:bottom w:val="single" w:sz="4" w:space="0" w:color="9F9F9F"/>
        <w:right w:val="single" w:sz="4" w:space="0" w:color="9F9F9F"/>
      </w:tblBorders>
      <w:tblCellMar>
        <w:top w:w="113" w:type="dxa"/>
        <w:bottom w:w="113" w:type="dxa"/>
      </w:tblCellMar>
    </w:tblPr>
  </w:style>
  <w:style w:type="table" w:customStyle="1" w:styleId="ECHRTableNoLines12">
    <w:name w:val="ECHR_Table_No_Lines12"/>
    <w:basedOn w:val="TableNormal"/>
    <w:uiPriority w:val="99"/>
    <w:rsid w:val="00DC2D95"/>
    <w:rPr>
      <w:sz w:val="24"/>
      <w:szCs w:val="24"/>
    </w:rPr>
    <w:tblPr>
      <w:tblCellMar>
        <w:top w:w="85" w:type="dxa"/>
        <w:left w:w="142" w:type="dxa"/>
        <w:bottom w:w="28" w:type="dxa"/>
        <w:right w:w="142" w:type="dxa"/>
      </w:tblCellMar>
    </w:tblPr>
    <w:tblStylePr w:type="firstRow">
      <w:rPr>
        <w:rFonts w:ascii="Times New Roman" w:hAnsi="Times New Roman"/>
        <w:b/>
        <w:i w:val="0"/>
        <w:color w:val="474747"/>
        <w:sz w:val="24"/>
      </w:rPr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nil"/>
          <w:insideV w:val="nil"/>
          <w:tl2br w:val="nil"/>
          <w:tr2bl w:val="nil"/>
        </w:tcBorders>
        <w:shd w:val="clear" w:color="auto" w:fill="DFDFDF"/>
      </w:tcPr>
    </w:tblStylePr>
    <w:tblStylePr w:type="firstCol"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</w:tcBorders>
      </w:tcPr>
    </w:tblStylePr>
  </w:style>
  <w:style w:type="table" w:customStyle="1" w:styleId="ECHRTableForInternalUse12">
    <w:name w:val="ECHR_Table_For_Internal_Use12"/>
    <w:basedOn w:val="TableNormal"/>
    <w:uiPriority w:val="99"/>
    <w:rsid w:val="00DC2D95"/>
    <w:rPr>
      <w:color w:val="636363"/>
      <w:sz w:val="18"/>
      <w:szCs w:val="24"/>
    </w:rPr>
    <w:tblPr>
      <w:tblStyleColBandSize w:val="1"/>
      <w:jc w:val="right"/>
      <w:tblCellMar>
        <w:top w:w="113" w:type="dxa"/>
        <w:bottom w:w="28" w:type="dxa"/>
      </w:tblCellMar>
    </w:tblPr>
    <w:trPr>
      <w:jc w:val="right"/>
    </w:trPr>
    <w:tblStylePr w:type="firstRow">
      <w:rPr>
        <w:b/>
      </w:rPr>
    </w:tblStylePr>
    <w:tblStylePr w:type="lastCol">
      <w:pPr>
        <w:jc w:val="right"/>
      </w:pPr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  <w:tl2br w:val="nil"/>
          <w:tr2bl w:val="nil"/>
        </w:tcBorders>
      </w:tcPr>
    </w:tblStylePr>
    <w:tblStylePr w:type="band1Vert"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  <w:tl2br w:val="nil"/>
          <w:tr2bl w:val="nil"/>
        </w:tcBorders>
      </w:tcPr>
    </w:tblStylePr>
  </w:style>
  <w:style w:type="table" w:customStyle="1" w:styleId="ECHRListTable12">
    <w:name w:val="ECHR_List_Table12"/>
    <w:basedOn w:val="TableNormal"/>
    <w:uiPriority w:val="99"/>
    <w:rsid w:val="00DC2D95"/>
    <w:rPr>
      <w:sz w:val="24"/>
      <w:szCs w:val="24"/>
    </w:rPr>
    <w:tblPr>
      <w:tblBorders>
        <w:top w:val="single" w:sz="4" w:space="0" w:color="949494"/>
        <w:left w:val="single" w:sz="4" w:space="0" w:color="949494"/>
        <w:bottom w:val="single" w:sz="4" w:space="0" w:color="949494"/>
        <w:right w:val="single" w:sz="4" w:space="0" w:color="949494"/>
        <w:insideH w:val="single" w:sz="4" w:space="0" w:color="949494"/>
        <w:insideV w:val="single" w:sz="4" w:space="0" w:color="949494"/>
      </w:tblBorders>
      <w:tblCellMar>
        <w:top w:w="28" w:type="dxa"/>
        <w:bottom w:w="28" w:type="dxa"/>
      </w:tblCellMar>
    </w:tblPr>
    <w:tblStylePr w:type="firstRow">
      <w:rPr>
        <w:b/>
        <w:color w:val="474747"/>
      </w:rPr>
      <w:tblPr/>
      <w:trPr>
        <w:tblHeader/>
      </w:trPr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</w:tcBorders>
        <w:shd w:val="clear" w:color="auto" w:fill="DFDFDF"/>
      </w:tcPr>
    </w:tblStylePr>
  </w:style>
  <w:style w:type="table" w:customStyle="1" w:styleId="ECHRHeaderTable12">
    <w:name w:val="ECHR_Header_Table12"/>
    <w:basedOn w:val="TableNormal"/>
    <w:uiPriority w:val="99"/>
    <w:rsid w:val="00DC2D95"/>
    <w:rPr>
      <w:sz w:val="24"/>
      <w:szCs w:val="24"/>
    </w:rPr>
    <w:tblPr>
      <w:tblInd w:w="-1474" w:type="dxa"/>
      <w:tblBorders>
        <w:bottom w:val="single" w:sz="6" w:space="0" w:color="949494"/>
      </w:tblBorders>
      <w:tblCellMar>
        <w:left w:w="0" w:type="dxa"/>
        <w:bottom w:w="28" w:type="dxa"/>
        <w:right w:w="0" w:type="dxa"/>
      </w:tblCellMar>
    </w:tblPr>
    <w:tcPr>
      <w:vAlign w:val="bottom"/>
    </w:tcPr>
    <w:tblStylePr w:type="lastCol">
      <w:pPr>
        <w:wordWrap/>
        <w:jc w:val="both"/>
      </w:pPr>
    </w:tblStylePr>
  </w:style>
  <w:style w:type="table" w:customStyle="1" w:styleId="ECHRTableOddBanded12">
    <w:name w:val="ECHR_Table_Odd_Banded12"/>
    <w:basedOn w:val="TableNormal"/>
    <w:uiPriority w:val="99"/>
    <w:rsid w:val="00DC2D95"/>
    <w:tblPr>
      <w:tblStyleRowBandSize w:val="1"/>
      <w:tblStyleColBandSize w:val="1"/>
      <w:tblBorders>
        <w:top w:val="single" w:sz="4" w:space="0" w:color="949494"/>
        <w:left w:val="single" w:sz="4" w:space="0" w:color="949494"/>
        <w:bottom w:val="single" w:sz="4" w:space="0" w:color="949494"/>
        <w:right w:val="single" w:sz="4" w:space="0" w:color="949494"/>
        <w:insideH w:val="single" w:sz="4" w:space="0" w:color="949494"/>
        <w:insideV w:val="single" w:sz="4" w:space="0" w:color="949494"/>
      </w:tblBorders>
      <w:tblCellMar>
        <w:top w:w="28" w:type="dxa"/>
        <w:bottom w:w="28" w:type="dxa"/>
      </w:tblCellMar>
    </w:tblPr>
    <w:tblStylePr w:type="firstRow">
      <w:rPr>
        <w:rFonts w:ascii="Times New Roman" w:hAnsi="Times New Roman"/>
        <w:b/>
        <w:i w:val="0"/>
        <w:color w:val="474747"/>
        <w:sz w:val="22"/>
      </w:rPr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nil"/>
          <w:insideV w:val="single" w:sz="4" w:space="0" w:color="949494"/>
          <w:tl2br w:val="nil"/>
          <w:tr2bl w:val="nil"/>
        </w:tcBorders>
        <w:shd w:val="clear" w:color="auto" w:fill="DFDFD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FDF"/>
      </w:tcPr>
    </w:tblStylePr>
    <w:tblStylePr w:type="band1Horz">
      <w:rPr>
        <w:b/>
      </w:rPr>
      <w:tblPr/>
      <w:tcPr>
        <w:shd w:val="clear" w:color="auto" w:fill="DFDFDF"/>
      </w:tcPr>
    </w:tblStylePr>
  </w:style>
  <w:style w:type="table" w:customStyle="1" w:styleId="ECHRHeaderTableReduced12">
    <w:name w:val="ECHR_Header_Table_Reduced12"/>
    <w:basedOn w:val="TableNormal"/>
    <w:uiPriority w:val="99"/>
    <w:rsid w:val="00DC2D95"/>
    <w:rPr>
      <w:sz w:val="24"/>
      <w:szCs w:val="24"/>
    </w:rPr>
    <w:tblPr>
      <w:tblInd w:w="-1474" w:type="dxa"/>
      <w:tblCellMar>
        <w:left w:w="0" w:type="dxa"/>
        <w:right w:w="0" w:type="dxa"/>
      </w:tblCellMar>
    </w:tblPr>
    <w:tcPr>
      <w:vAlign w:val="bottom"/>
    </w:tcPr>
    <w:tblStylePr w:type="firstRow">
      <w:rPr>
        <w:sz w:val="18"/>
      </w:rPr>
      <w:tblPr/>
      <w:tcPr>
        <w:tcBorders>
          <w:top w:val="nil"/>
          <w:left w:val="nil"/>
          <w:bottom w:val="single" w:sz="6" w:space="0" w:color="949494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jc w:val="right"/>
      </w:pPr>
      <w:tblPr/>
      <w:tcPr>
        <w:tcBorders>
          <w:top w:val="single" w:sz="6" w:space="0" w:color="949494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MediumShading212">
    <w:name w:val="Medium Shading 212"/>
    <w:basedOn w:val="TableNormal"/>
    <w:next w:val="MediumShading2"/>
    <w:uiPriority w:val="64"/>
    <w:semiHidden/>
    <w:rsid w:val="00DC2D95"/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72BC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0072BC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/>
      </w:tcPr>
    </w:tblStylePr>
    <w:tblStylePr w:type="band1Horz">
      <w:tblPr/>
      <w:tcPr>
        <w:shd w:val="clear" w:color="auto" w:fill="00609F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ECHRTable212">
    <w:name w:val="ECHR_Table_212"/>
    <w:basedOn w:val="TableNormal"/>
    <w:uiPriority w:val="99"/>
    <w:rsid w:val="00DC2D95"/>
    <w:pPr>
      <w:tabs>
        <w:tab w:val="left" w:pos="567"/>
        <w:tab w:val="left" w:pos="851"/>
        <w:tab w:val="right" w:pos="5273"/>
      </w:tabs>
    </w:pPr>
    <w:rPr>
      <w:color w:val="262626"/>
      <w:sz w:val="24"/>
      <w:szCs w:val="24"/>
    </w:rPr>
    <w:tblPr>
      <w:tblStyleRowBandSize w:val="1"/>
      <w:tblStyleColBandSize w:val="1"/>
      <w:tblCellSpacing w:w="28" w:type="dxa"/>
      <w:tblInd w:w="-964" w:type="dxa"/>
      <w:tblCellMar>
        <w:top w:w="85" w:type="dxa"/>
        <w:left w:w="113" w:type="dxa"/>
        <w:bottom w:w="85" w:type="dxa"/>
        <w:right w:w="113" w:type="dxa"/>
      </w:tblCellMar>
    </w:tblPr>
    <w:trPr>
      <w:tblCellSpacing w:w="28" w:type="dxa"/>
    </w:trPr>
    <w:tblStylePr w:type="firstRow">
      <w:pPr>
        <w:jc w:val="center"/>
      </w:pPr>
      <w:rPr>
        <w:b/>
        <w:sz w:val="2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FDF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CECEC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FF8FF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3FCE8"/>
      </w:tcPr>
    </w:tblStylePr>
    <w:tblStylePr w:type="band1Vert">
      <w:pPr>
        <w:jc w:val="center"/>
      </w:pPr>
      <w:rPr>
        <w:b/>
        <w:sz w:val="2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7DBFF"/>
      </w:tcPr>
    </w:tblStylePr>
    <w:tblStylePr w:type="band2Vert">
      <w:pPr>
        <w:jc w:val="center"/>
      </w:pPr>
      <w:rPr>
        <w:b/>
        <w:sz w:val="2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6F09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8F8F8"/>
      </w:tcPr>
    </w:tblStylePr>
    <w:tblStylePr w:type="neCell">
      <w:pPr>
        <w:jc w:val="center"/>
      </w:pPr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CF6BC"/>
      </w:tcPr>
    </w:tblStylePr>
    <w:tblStylePr w:type="nwCell">
      <w:pPr>
        <w:jc w:val="center"/>
      </w:pPr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DEBFF"/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6F094"/>
      </w:tcPr>
    </w:tblStyle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7DBFF"/>
      </w:tcPr>
    </w:tblStylePr>
  </w:style>
  <w:style w:type="table" w:customStyle="1" w:styleId="ECHRTable201612">
    <w:name w:val="ECHR_Table_201612"/>
    <w:basedOn w:val="TableNormal"/>
    <w:uiPriority w:val="99"/>
    <w:rsid w:val="00DC2D95"/>
    <w:rPr>
      <w:sz w:val="24"/>
      <w:szCs w:val="24"/>
    </w:rPr>
    <w:tblPr>
      <w:tblStyleRowBandSize w:val="1"/>
      <w:tblStyleColBandSize w:val="1"/>
      <w:jc w:val="center"/>
      <w:tblBorders>
        <w:top w:val="single" w:sz="4" w:space="0" w:color="5F5F5F"/>
        <w:left w:val="single" w:sz="4" w:space="0" w:color="5F5F5F"/>
        <w:bottom w:val="single" w:sz="4" w:space="0" w:color="5F5F5F"/>
        <w:right w:val="single" w:sz="4" w:space="0" w:color="5F5F5F"/>
        <w:insideH w:val="single" w:sz="4" w:space="0" w:color="5F5F5F"/>
        <w:insideV w:val="single" w:sz="4" w:space="0" w:color="5F5F5F"/>
      </w:tblBorders>
    </w:tblPr>
    <w:trPr>
      <w:jc w:val="center"/>
    </w:trPr>
    <w:tblStylePr w:type="firstRow">
      <w:rPr>
        <w:rFonts w:ascii="Times New Roman" w:hAnsi="Times New Roman"/>
        <w:b/>
        <w:i w:val="0"/>
        <w:color w:val="F8F8F8"/>
        <w:sz w:val="22"/>
      </w:rPr>
      <w:tblPr/>
      <w:trPr>
        <w:tblHeader/>
      </w:trPr>
      <w:tcPr>
        <w:tc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single" w:sz="4" w:space="0" w:color="5F5F5F"/>
          <w:insideV w:val="single" w:sz="4" w:space="0" w:color="F8F8F8"/>
          <w:tl2br w:val="nil"/>
          <w:tr2bl w:val="nil"/>
        </w:tcBorders>
        <w:shd w:val="clear" w:color="auto" w:fill="5F5F5F"/>
      </w:tcPr>
    </w:tblStylePr>
    <w:tblStylePr w:type="lastRow">
      <w:rPr>
        <w:b/>
        <w:i w:val="0"/>
      </w:rPr>
      <w:tblPr/>
      <w:tcPr>
        <w:tcBorders>
          <w:top w:val="single" w:sz="8" w:space="0" w:color="5F5F5F"/>
          <w:left w:val="single" w:sz="4" w:space="0" w:color="5F5F5F"/>
          <w:bottom w:val="single" w:sz="8" w:space="0" w:color="5F5F5F"/>
          <w:right w:val="single" w:sz="4" w:space="0" w:color="5F5F5F"/>
          <w:insideH w:val="nil"/>
          <w:insideV w:val="single" w:sz="4" w:space="0" w:color="5F5F5F"/>
          <w:tl2br w:val="nil"/>
          <w:tr2bl w:val="nil"/>
        </w:tcBorders>
      </w:tcPr>
    </w:tblStylePr>
    <w:tblStylePr w:type="firstCol">
      <w:rPr>
        <w:rFonts w:ascii="Times New Roman" w:hAnsi="Times New Roman"/>
        <w:b/>
        <w:i w:val="0"/>
        <w:color w:val="3E3E3E"/>
        <w:sz w:val="22"/>
      </w:rPr>
      <w:tblPr/>
      <w:tcPr>
        <w:tc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nil"/>
          <w:insideV w:val="nil"/>
          <w:tl2br w:val="nil"/>
          <w:tr2bl w:val="nil"/>
        </w:tcBorders>
        <w:shd w:val="clear" w:color="auto" w:fill="E8E8E8"/>
      </w:tcPr>
    </w:tblStylePr>
    <w:tblStylePr w:type="lastCol">
      <w:rPr>
        <w:b/>
        <w:i w:val="0"/>
      </w:rPr>
    </w:tblStylePr>
    <w:tblStylePr w:type="band2Vert">
      <w:tblPr/>
      <w:tcPr>
        <w:tc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nil"/>
          <w:insideV w:val="nil"/>
          <w:tl2br w:val="nil"/>
          <w:tr2bl w:val="nil"/>
        </w:tcBorders>
        <w:shd w:val="clear" w:color="auto" w:fill="E8E8E8"/>
      </w:tcPr>
    </w:tblStylePr>
    <w:tblStylePr w:type="band2Horz">
      <w:tblPr/>
      <w:tcPr>
        <w:tcBorders>
          <w:top w:val="single" w:sz="4" w:space="0" w:color="0072BC"/>
          <w:left w:val="single" w:sz="4" w:space="0" w:color="0072BC"/>
          <w:bottom w:val="single" w:sz="4" w:space="0" w:color="0072BC"/>
          <w:right w:val="single" w:sz="4" w:space="0" w:color="0072BC"/>
          <w:insideH w:val="single" w:sz="4" w:space="0" w:color="0072BC"/>
          <w:insideV w:val="single" w:sz="4" w:space="0" w:color="0072BC"/>
          <w:tl2br w:val="nil"/>
          <w:tr2bl w:val="nil"/>
        </w:tcBorders>
        <w:shd w:val="clear" w:color="auto" w:fill="E8E8E8"/>
      </w:tcPr>
    </w:tblStylePr>
  </w:style>
  <w:style w:type="numbering" w:customStyle="1" w:styleId="ECHRA1StyleBulletedSquare112">
    <w:name w:val="ECHR_A1_Style_Bulleted_Square112"/>
    <w:basedOn w:val="NoList"/>
    <w:rsid w:val="00DC2D95"/>
  </w:style>
  <w:style w:type="numbering" w:customStyle="1" w:styleId="ECHRA1StyleNumberedList112">
    <w:name w:val="ECHR_A1_Style_Numbered_List112"/>
    <w:basedOn w:val="NoList"/>
    <w:rsid w:val="00DC2D95"/>
  </w:style>
  <w:style w:type="table" w:customStyle="1" w:styleId="ECHRDNTable112">
    <w:name w:val="ECHR_DN_Table112"/>
    <w:basedOn w:val="TableNormal"/>
    <w:uiPriority w:val="99"/>
    <w:rsid w:val="00DC2D95"/>
    <w:tblPr>
      <w:jc w:val="center"/>
      <w:tblBorders>
        <w:left w:val="single" w:sz="4" w:space="0" w:color="949494"/>
        <w:bottom w:val="single" w:sz="4" w:space="0" w:color="949494"/>
        <w:right w:val="single" w:sz="4" w:space="0" w:color="949494"/>
        <w:insideH w:val="single" w:sz="4" w:space="0" w:color="949494"/>
        <w:insideV w:val="single" w:sz="4" w:space="0" w:color="949494"/>
      </w:tblBorders>
      <w:tblCellMar>
        <w:top w:w="57" w:type="dxa"/>
        <w:bottom w:w="57" w:type="dxa"/>
      </w:tblCellMar>
    </w:tblPr>
    <w:trPr>
      <w:jc w:val="center"/>
    </w:trPr>
    <w:tcPr>
      <w:vAlign w:val="center"/>
    </w:tcPr>
    <w:tblStylePr w:type="firstRow">
      <w:pPr>
        <w:wordWrap/>
        <w:spacing w:beforeLines="0"/>
        <w:ind w:leftChars="0" w:left="0"/>
      </w:pPr>
      <w:rPr>
        <w:rFonts w:ascii="Calibri" w:hAnsi="Calibri"/>
        <w:b/>
        <w:i w:val="0"/>
        <w:color w:val="474747"/>
        <w:sz w:val="24"/>
      </w:rPr>
      <w:tblPr/>
      <w:tcPr>
        <w:tcBorders>
          <w:top w:val="single" w:sz="4" w:space="0" w:color="949494"/>
          <w:left w:val="single" w:sz="4" w:space="0" w:color="949494"/>
          <w:bottom w:val="nil"/>
          <w:right w:val="single" w:sz="4" w:space="0" w:color="949494"/>
          <w:insideH w:val="nil"/>
          <w:insideV w:val="nil"/>
          <w:tl2br w:val="nil"/>
          <w:tr2bl w:val="nil"/>
        </w:tcBorders>
        <w:shd w:val="clear" w:color="auto" w:fill="DFDFDF"/>
      </w:tcPr>
    </w:tblStylePr>
  </w:style>
  <w:style w:type="table" w:customStyle="1" w:styleId="ECHRHeaderTable112">
    <w:name w:val="ECHR_Header_Table112"/>
    <w:basedOn w:val="TableNormal"/>
    <w:uiPriority w:val="99"/>
    <w:rsid w:val="00DC2D95"/>
    <w:tblPr>
      <w:tblInd w:w="-680" w:type="dxa"/>
      <w:tblBorders>
        <w:bottom w:val="single" w:sz="6" w:space="0" w:color="949494"/>
      </w:tblBorders>
      <w:tblCellMar>
        <w:left w:w="0" w:type="dxa"/>
        <w:bottom w:w="28" w:type="dxa"/>
        <w:right w:w="0" w:type="dxa"/>
      </w:tblCellMar>
    </w:tblPr>
    <w:tcPr>
      <w:vAlign w:val="bottom"/>
    </w:tcPr>
    <w:tblStylePr w:type="lastCol">
      <w:pPr>
        <w:wordWrap/>
        <w:jc w:val="right"/>
      </w:pPr>
    </w:tblStylePr>
  </w:style>
  <w:style w:type="table" w:customStyle="1" w:styleId="ECHRHeaderTableReduced112">
    <w:name w:val="ECHR_Header_Table_Reduced112"/>
    <w:basedOn w:val="TableNormal"/>
    <w:uiPriority w:val="99"/>
    <w:rsid w:val="00DC2D95"/>
    <w:tblPr>
      <w:tblInd w:w="-680" w:type="dxa"/>
      <w:tblCellMar>
        <w:left w:w="0" w:type="dxa"/>
        <w:right w:w="0" w:type="dxa"/>
      </w:tblCellMar>
    </w:tblPr>
    <w:tcPr>
      <w:vAlign w:val="bottom"/>
    </w:tcPr>
    <w:tblStylePr w:type="firstRow">
      <w:rPr>
        <w:sz w:val="18"/>
      </w:rPr>
      <w:tblPr/>
      <w:tcPr>
        <w:tcBorders>
          <w:top w:val="nil"/>
          <w:left w:val="nil"/>
          <w:bottom w:val="single" w:sz="6" w:space="0" w:color="949494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jc w:val="right"/>
      </w:pPr>
      <w:tblPr/>
      <w:tcPr>
        <w:tcBorders>
          <w:top w:val="single" w:sz="6" w:space="0" w:color="949494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CHRListTable112">
    <w:name w:val="ECHR_List_Table112"/>
    <w:basedOn w:val="TableNormal"/>
    <w:uiPriority w:val="99"/>
    <w:rsid w:val="00DC2D95"/>
    <w:tblPr>
      <w:tblBorders>
        <w:top w:val="single" w:sz="4" w:space="0" w:color="949494"/>
        <w:left w:val="single" w:sz="4" w:space="0" w:color="949494"/>
        <w:bottom w:val="single" w:sz="4" w:space="0" w:color="949494"/>
        <w:right w:val="single" w:sz="4" w:space="0" w:color="949494"/>
        <w:insideH w:val="single" w:sz="4" w:space="0" w:color="949494"/>
        <w:insideV w:val="single" w:sz="4" w:space="0" w:color="949494"/>
      </w:tblBorders>
      <w:tblCellMar>
        <w:top w:w="28" w:type="dxa"/>
        <w:bottom w:w="28" w:type="dxa"/>
      </w:tblCellMar>
    </w:tblPr>
    <w:tblStylePr w:type="firstRow">
      <w:rPr>
        <w:b/>
        <w:color w:val="474747"/>
      </w:rPr>
      <w:tblPr/>
      <w:trPr>
        <w:tblHeader/>
      </w:trPr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</w:tcBorders>
        <w:shd w:val="clear" w:color="auto" w:fill="DFDFDF"/>
      </w:tcPr>
    </w:tblStylePr>
  </w:style>
  <w:style w:type="table" w:customStyle="1" w:styleId="ECHRTable112">
    <w:name w:val="ECHR_Table112"/>
    <w:basedOn w:val="TableNormal"/>
    <w:rsid w:val="00DC2D95"/>
    <w:rPr>
      <w:rFonts w:eastAsia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949494"/>
        <w:left w:val="single" w:sz="4" w:space="0" w:color="949494"/>
        <w:bottom w:val="single" w:sz="4" w:space="0" w:color="949494"/>
        <w:right w:val="single" w:sz="4" w:space="0" w:color="949494"/>
        <w:insideH w:val="single" w:sz="4" w:space="0" w:color="949494"/>
        <w:insideV w:val="single" w:sz="4" w:space="0" w:color="949494"/>
      </w:tblBorders>
      <w:tblCellMar>
        <w:top w:w="28" w:type="dxa"/>
        <w:bottom w:w="28" w:type="dxa"/>
      </w:tblCellMar>
    </w:tblPr>
    <w:tblStylePr w:type="firstRow">
      <w:rPr>
        <w:rFonts w:ascii="Calibri" w:hAnsi="Calibri"/>
        <w:b/>
        <w:i w:val="0"/>
        <w:color w:val="474747"/>
        <w:sz w:val="22"/>
      </w:rPr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  <w:tl2br w:val="nil"/>
          <w:tr2bl w:val="nil"/>
        </w:tcBorders>
        <w:shd w:val="clear" w:color="auto" w:fill="DFDFDF"/>
      </w:tcPr>
    </w:tblStylePr>
    <w:tblStylePr w:type="firstCol">
      <w:rPr>
        <w:b/>
      </w:r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FDF"/>
      </w:tcPr>
    </w:tblStylePr>
    <w:tblStylePr w:type="band2Horz"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  <w:tl2br w:val="nil"/>
          <w:tr2bl w:val="nil"/>
        </w:tcBorders>
        <w:shd w:val="clear" w:color="auto" w:fill="DFDFDF"/>
      </w:tcPr>
    </w:tblStylePr>
  </w:style>
  <w:style w:type="table" w:customStyle="1" w:styleId="ECHRTableFax112">
    <w:name w:val="ECHR_Table_Fax112"/>
    <w:basedOn w:val="TableNormal"/>
    <w:uiPriority w:val="99"/>
    <w:rsid w:val="00DC2D95"/>
    <w:rPr>
      <w:color w:val="000000"/>
    </w:rPr>
    <w:tblPr>
      <w:tblInd w:w="-680" w:type="dxa"/>
      <w:tblBorders>
        <w:insideH w:val="single" w:sz="4" w:space="0" w:color="C6C6C6"/>
        <w:insideV w:val="single" w:sz="4" w:space="0" w:color="C6C6C6"/>
      </w:tblBorders>
      <w:tblCellMar>
        <w:top w:w="142" w:type="dxa"/>
        <w:bottom w:w="142" w:type="dxa"/>
      </w:tblCellMar>
    </w:tblPr>
    <w:trPr>
      <w:cantSplit/>
    </w:trPr>
  </w:style>
  <w:style w:type="table" w:customStyle="1" w:styleId="ECHRTableForInternalUse112">
    <w:name w:val="ECHR_Table_For_Internal_Use112"/>
    <w:basedOn w:val="TableNormal"/>
    <w:uiPriority w:val="99"/>
    <w:rsid w:val="00DC2D95"/>
    <w:rPr>
      <w:color w:val="636363"/>
      <w:sz w:val="18"/>
    </w:rPr>
    <w:tblPr>
      <w:tblStyleColBandSize w:val="1"/>
      <w:jc w:val="right"/>
      <w:tblCellMar>
        <w:top w:w="113" w:type="dxa"/>
        <w:bottom w:w="28" w:type="dxa"/>
      </w:tblCellMar>
    </w:tblPr>
    <w:trPr>
      <w:jc w:val="right"/>
    </w:trPr>
    <w:tblStylePr w:type="firstRow">
      <w:rPr>
        <w:b/>
      </w:rPr>
    </w:tblStylePr>
    <w:tblStylePr w:type="lastCol">
      <w:pPr>
        <w:jc w:val="right"/>
      </w:pPr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  <w:tl2br w:val="nil"/>
          <w:tr2bl w:val="nil"/>
        </w:tcBorders>
      </w:tcPr>
    </w:tblStylePr>
    <w:tblStylePr w:type="band1Vert"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  <w:tl2br w:val="nil"/>
          <w:tr2bl w:val="nil"/>
        </w:tcBorders>
      </w:tcPr>
    </w:tblStylePr>
  </w:style>
  <w:style w:type="table" w:customStyle="1" w:styleId="ECHRTableMemo112">
    <w:name w:val="ECHR_Table_Memo112"/>
    <w:basedOn w:val="TableNormal"/>
    <w:uiPriority w:val="99"/>
    <w:rsid w:val="00DC2D95"/>
    <w:tblPr>
      <w:jc w:val="center"/>
      <w:tblCellMar>
        <w:top w:w="113" w:type="dxa"/>
        <w:left w:w="0" w:type="dxa"/>
        <w:bottom w:w="113" w:type="dxa"/>
        <w:right w:w="0" w:type="dxa"/>
      </w:tblCellMar>
    </w:tblPr>
    <w:trPr>
      <w:jc w:val="center"/>
    </w:trPr>
    <w:tblStylePr w:type="lastRow">
      <w:tblPr/>
      <w:tcPr>
        <w:tcBorders>
          <w:top w:val="nil"/>
          <w:left w:val="nil"/>
          <w:bottom w:val="single" w:sz="4" w:space="0" w:color="949494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CHRTableNoLines112">
    <w:name w:val="ECHR_Table_No_Lines112"/>
    <w:basedOn w:val="TableNormal"/>
    <w:uiPriority w:val="99"/>
    <w:rsid w:val="00DC2D95"/>
    <w:tblPr>
      <w:tblCellMar>
        <w:top w:w="85" w:type="dxa"/>
        <w:left w:w="142" w:type="dxa"/>
        <w:bottom w:w="28" w:type="dxa"/>
        <w:right w:w="142" w:type="dxa"/>
      </w:tblCellMar>
    </w:tblPr>
    <w:tblStylePr w:type="firstRow">
      <w:rPr>
        <w:rFonts w:ascii="Calibri" w:hAnsi="Calibri"/>
        <w:b/>
        <w:i w:val="0"/>
        <w:color w:val="474747"/>
        <w:sz w:val="24"/>
      </w:rPr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nil"/>
          <w:insideV w:val="nil"/>
          <w:tl2br w:val="nil"/>
          <w:tr2bl w:val="nil"/>
        </w:tcBorders>
        <w:shd w:val="clear" w:color="auto" w:fill="DFDFDF"/>
      </w:tcPr>
    </w:tblStylePr>
    <w:tblStylePr w:type="firstCol"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</w:tcBorders>
      </w:tcPr>
    </w:tblStylePr>
  </w:style>
  <w:style w:type="table" w:customStyle="1" w:styleId="ECHRTableOddBanded112">
    <w:name w:val="ECHR_Table_Odd_Banded112"/>
    <w:basedOn w:val="TableNormal"/>
    <w:uiPriority w:val="99"/>
    <w:rsid w:val="00DC2D95"/>
    <w:tblPr>
      <w:tblStyleRowBandSize w:val="1"/>
      <w:tblStyleColBandSize w:val="1"/>
      <w:tblBorders>
        <w:top w:val="single" w:sz="4" w:space="0" w:color="949494"/>
        <w:left w:val="single" w:sz="4" w:space="0" w:color="949494"/>
        <w:bottom w:val="single" w:sz="4" w:space="0" w:color="949494"/>
        <w:right w:val="single" w:sz="4" w:space="0" w:color="949494"/>
        <w:insideH w:val="single" w:sz="4" w:space="0" w:color="949494"/>
        <w:insideV w:val="single" w:sz="4" w:space="0" w:color="949494"/>
      </w:tblBorders>
      <w:tblCellMar>
        <w:top w:w="28" w:type="dxa"/>
        <w:bottom w:w="28" w:type="dxa"/>
      </w:tblCellMar>
    </w:tblPr>
    <w:tblStylePr w:type="firstRow">
      <w:rPr>
        <w:rFonts w:ascii="Calibri" w:hAnsi="Calibri"/>
        <w:b/>
        <w:i w:val="0"/>
        <w:color w:val="474747"/>
        <w:sz w:val="22"/>
      </w:rPr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nil"/>
          <w:insideV w:val="single" w:sz="4" w:space="0" w:color="949494"/>
          <w:tl2br w:val="nil"/>
          <w:tr2bl w:val="nil"/>
        </w:tcBorders>
        <w:shd w:val="clear" w:color="auto" w:fill="DFDFD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FDF"/>
      </w:tcPr>
    </w:tblStylePr>
    <w:tblStylePr w:type="band1Horz">
      <w:rPr>
        <w:b/>
      </w:rPr>
      <w:tblPr/>
      <w:tcPr>
        <w:shd w:val="clear" w:color="auto" w:fill="DFDFDF"/>
      </w:tcPr>
    </w:tblStylePr>
  </w:style>
  <w:style w:type="table" w:customStyle="1" w:styleId="ECHRTableSimpleBox112">
    <w:name w:val="ECHR_Table_Simple_Box112"/>
    <w:basedOn w:val="TableNormal"/>
    <w:uiPriority w:val="99"/>
    <w:rsid w:val="00DC2D95"/>
    <w:tblPr>
      <w:tblBorders>
        <w:top w:val="single" w:sz="4" w:space="0" w:color="9F9F9F"/>
        <w:left w:val="single" w:sz="4" w:space="0" w:color="9F9F9F"/>
        <w:bottom w:val="single" w:sz="4" w:space="0" w:color="9F9F9F"/>
        <w:right w:val="single" w:sz="4" w:space="0" w:color="9F9F9F"/>
      </w:tblBorders>
      <w:tblCellMar>
        <w:top w:w="113" w:type="dxa"/>
        <w:bottom w:w="113" w:type="dxa"/>
      </w:tblCellMar>
    </w:tblPr>
  </w:style>
  <w:style w:type="table" w:customStyle="1" w:styleId="ECHRLtrTableAddress112">
    <w:name w:val="ECHR_Ltr_Table_Address112"/>
    <w:basedOn w:val="TableNormal"/>
    <w:uiPriority w:val="99"/>
    <w:rsid w:val="00DC2D95"/>
    <w:tblPr>
      <w:tblInd w:w="5103" w:type="dxa"/>
    </w:tblPr>
  </w:style>
  <w:style w:type="table" w:customStyle="1" w:styleId="ECHRPCFTableStyle112">
    <w:name w:val="ECHR_PCF_Table_Style112"/>
    <w:basedOn w:val="TableNormal"/>
    <w:uiPriority w:val="99"/>
    <w:rsid w:val="00DC2D95"/>
    <w:rPr>
      <w:color w:val="000000"/>
      <w:sz w:val="18"/>
    </w:rPr>
    <w:tblPr>
      <w:tblBorders>
        <w:top w:val="single" w:sz="8" w:space="0" w:color="9F9F9F"/>
        <w:left w:val="single" w:sz="8" w:space="0" w:color="9F9F9F"/>
        <w:bottom w:val="single" w:sz="8" w:space="0" w:color="9F9F9F"/>
        <w:right w:val="single" w:sz="8" w:space="0" w:color="9F9F9F"/>
        <w:insideH w:val="single" w:sz="8" w:space="0" w:color="9F9F9F"/>
        <w:insideV w:val="single" w:sz="8" w:space="0" w:color="9F9F9F"/>
      </w:tblBorders>
    </w:tblPr>
    <w:tblStylePr w:type="firstRow">
      <w:pPr>
        <w:wordWrap/>
        <w:spacing w:beforeLines="0" w:before="120" w:beforeAutospacing="0" w:afterLines="0" w:after="120" w:afterAutospacing="0" w:line="240" w:lineRule="auto"/>
        <w:contextualSpacing/>
        <w:jc w:val="center"/>
      </w:pPr>
      <w:rPr>
        <w:b/>
        <w:i w:val="0"/>
        <w:color w:val="FFFFFF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72BC"/>
        <w:vAlign w:val="center"/>
      </w:tcPr>
    </w:tblStylePr>
    <w:tblStylePr w:type="firstCol">
      <w:pPr>
        <w:jc w:val="left"/>
      </w:pPr>
      <w:tblPr/>
      <w:tcPr>
        <w:vAlign w:val="center"/>
      </w:tcPr>
    </w:tblStylePr>
  </w:style>
  <w:style w:type="table" w:customStyle="1" w:styleId="TableGrid112">
    <w:name w:val="Table Grid112"/>
    <w:basedOn w:val="TableNormal"/>
    <w:next w:val="TableGrid"/>
    <w:uiPriority w:val="59"/>
    <w:rsid w:val="00DC2D9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CHRUGTable112">
    <w:name w:val="ECHR_UG_Table112"/>
    <w:basedOn w:val="TableNormal"/>
    <w:uiPriority w:val="99"/>
    <w:rsid w:val="00DC2D95"/>
    <w:rPr>
      <w:rFonts w:eastAsia="Times New Roman"/>
      <w:sz w:val="20"/>
      <w:lang w:eastAsia="en-GB"/>
    </w:rPr>
    <w:tblPr>
      <w:tblInd w:w="-1191" w:type="dxa"/>
      <w:tblCellMar>
        <w:top w:w="57" w:type="dxa"/>
        <w:left w:w="0" w:type="dxa"/>
        <w:right w:w="0" w:type="dxa"/>
      </w:tblCellMar>
    </w:tbl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AEAEA"/>
      </w:tcPr>
    </w:tblStylePr>
  </w:style>
  <w:style w:type="table" w:customStyle="1" w:styleId="ECHRUGTableWhiteBox112">
    <w:name w:val="ECHR_UG_Table_White_Box112"/>
    <w:basedOn w:val="TableNormal"/>
    <w:uiPriority w:val="99"/>
    <w:rsid w:val="00DC2D95"/>
    <w:rPr>
      <w:rFonts w:eastAsia="Times New Roman"/>
      <w:lang w:eastAsia="en-GB"/>
    </w:rPr>
    <w:tblPr>
      <w:tblBorders>
        <w:top w:val="single" w:sz="4" w:space="0" w:color="B9B9B9"/>
        <w:left w:val="single" w:sz="4" w:space="0" w:color="B9B9B9"/>
        <w:bottom w:val="single" w:sz="4" w:space="0" w:color="B9B9B9"/>
        <w:right w:val="single" w:sz="4" w:space="0" w:color="B9B9B9"/>
      </w:tblBorders>
      <w:tblCellMar>
        <w:top w:w="113" w:type="dxa"/>
        <w:left w:w="113" w:type="dxa"/>
        <w:bottom w:w="113" w:type="dxa"/>
        <w:right w:w="113" w:type="dxa"/>
      </w:tblCellMar>
    </w:tblPr>
    <w:tcPr>
      <w:shd w:val="clear" w:color="auto" w:fill="FFFFFF"/>
    </w:tcPr>
  </w:style>
  <w:style w:type="numbering" w:customStyle="1" w:styleId="ECHRA1StyleList112">
    <w:name w:val="ECHR_A1_Style_List112"/>
    <w:basedOn w:val="NoList"/>
    <w:uiPriority w:val="99"/>
    <w:rsid w:val="00DC2D95"/>
  </w:style>
  <w:style w:type="table" w:customStyle="1" w:styleId="ECHRTable2016112">
    <w:name w:val="ECHR_Table_2016112"/>
    <w:basedOn w:val="TableNormal"/>
    <w:uiPriority w:val="99"/>
    <w:rsid w:val="00DC2D95"/>
    <w:tblPr>
      <w:tblStyleRowBandSize w:val="1"/>
      <w:tblStyleColBandSize w:val="1"/>
      <w:jc w:val="center"/>
      <w:tblBorders>
        <w:top w:val="single" w:sz="4" w:space="0" w:color="5F5F5F"/>
        <w:left w:val="single" w:sz="4" w:space="0" w:color="5F5F5F"/>
        <w:bottom w:val="single" w:sz="4" w:space="0" w:color="5F5F5F"/>
        <w:right w:val="single" w:sz="4" w:space="0" w:color="5F5F5F"/>
        <w:insideH w:val="single" w:sz="4" w:space="0" w:color="5F5F5F"/>
        <w:insideV w:val="single" w:sz="4" w:space="0" w:color="5F5F5F"/>
      </w:tblBorders>
    </w:tblPr>
    <w:trPr>
      <w:jc w:val="center"/>
    </w:trPr>
    <w:tblStylePr w:type="firstRow">
      <w:rPr>
        <w:rFonts w:ascii="Calibri" w:hAnsi="Calibri"/>
        <w:b/>
        <w:i w:val="0"/>
        <w:color w:val="F8F8F8"/>
        <w:sz w:val="22"/>
      </w:rPr>
      <w:tblPr/>
      <w:trPr>
        <w:tblHeader/>
      </w:trPr>
      <w:tcPr>
        <w:tc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single" w:sz="4" w:space="0" w:color="5F5F5F"/>
          <w:insideV w:val="single" w:sz="4" w:space="0" w:color="F8F8F8"/>
          <w:tl2br w:val="nil"/>
          <w:tr2bl w:val="nil"/>
        </w:tcBorders>
        <w:shd w:val="clear" w:color="auto" w:fill="5F5F5F"/>
      </w:tcPr>
    </w:tblStylePr>
    <w:tblStylePr w:type="lastRow">
      <w:rPr>
        <w:b/>
        <w:i w:val="0"/>
      </w:rPr>
      <w:tblPr/>
      <w:tcPr>
        <w:tcBorders>
          <w:top w:val="single" w:sz="8" w:space="0" w:color="5F5F5F"/>
          <w:left w:val="single" w:sz="4" w:space="0" w:color="5F5F5F"/>
          <w:bottom w:val="single" w:sz="8" w:space="0" w:color="5F5F5F"/>
          <w:right w:val="single" w:sz="4" w:space="0" w:color="5F5F5F"/>
          <w:insideH w:val="nil"/>
          <w:insideV w:val="single" w:sz="4" w:space="0" w:color="5F5F5F"/>
          <w:tl2br w:val="nil"/>
          <w:tr2bl w:val="nil"/>
        </w:tcBorders>
      </w:tcPr>
    </w:tblStylePr>
    <w:tblStylePr w:type="firstCol">
      <w:rPr>
        <w:rFonts w:ascii="Calibri" w:hAnsi="Calibri"/>
        <w:b/>
        <w:i w:val="0"/>
        <w:color w:val="3E3E3E"/>
        <w:sz w:val="22"/>
      </w:rPr>
      <w:tblPr/>
      <w:tcPr>
        <w:tc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nil"/>
          <w:insideV w:val="nil"/>
          <w:tl2br w:val="nil"/>
          <w:tr2bl w:val="nil"/>
        </w:tcBorders>
        <w:shd w:val="clear" w:color="auto" w:fill="E8E8E8"/>
      </w:tcPr>
    </w:tblStylePr>
    <w:tblStylePr w:type="lastCol">
      <w:rPr>
        <w:b/>
        <w:i w:val="0"/>
      </w:rPr>
    </w:tblStylePr>
    <w:tblStylePr w:type="band2Vert">
      <w:tblPr/>
      <w:tcPr>
        <w:tc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nil"/>
          <w:insideV w:val="nil"/>
          <w:tl2br w:val="nil"/>
          <w:tr2bl w:val="nil"/>
        </w:tcBorders>
        <w:shd w:val="clear" w:color="auto" w:fill="E8E8E8"/>
      </w:tcPr>
    </w:tblStylePr>
    <w:tblStylePr w:type="band2Horz">
      <w:tblPr/>
      <w:tcPr>
        <w:tcBorders>
          <w:top w:val="single" w:sz="4" w:space="0" w:color="0072BC"/>
          <w:left w:val="single" w:sz="4" w:space="0" w:color="0072BC"/>
          <w:bottom w:val="single" w:sz="4" w:space="0" w:color="0072BC"/>
          <w:right w:val="single" w:sz="4" w:space="0" w:color="0072BC"/>
          <w:insideH w:val="single" w:sz="4" w:space="0" w:color="0072BC"/>
          <w:insideV w:val="single" w:sz="4" w:space="0" w:color="0072BC"/>
          <w:tl2br w:val="nil"/>
          <w:tr2bl w:val="nil"/>
        </w:tcBorders>
        <w:shd w:val="clear" w:color="auto" w:fill="E8E8E8"/>
      </w:tcPr>
    </w:tblStylePr>
  </w:style>
  <w:style w:type="table" w:customStyle="1" w:styleId="ECHRTable2112">
    <w:name w:val="ECHR_Table_2112"/>
    <w:basedOn w:val="TableNormal"/>
    <w:uiPriority w:val="99"/>
    <w:rsid w:val="00DC2D95"/>
    <w:pPr>
      <w:tabs>
        <w:tab w:val="left" w:pos="567"/>
        <w:tab w:val="left" w:pos="851"/>
        <w:tab w:val="right" w:pos="5273"/>
      </w:tabs>
    </w:pPr>
    <w:rPr>
      <w:color w:val="262626"/>
    </w:rPr>
    <w:tblPr>
      <w:tblStyleRowBandSize w:val="1"/>
      <w:tblStyleColBandSize w:val="1"/>
      <w:tblCellSpacing w:w="28" w:type="dxa"/>
      <w:tblInd w:w="-964" w:type="dxa"/>
      <w:tblCellMar>
        <w:top w:w="85" w:type="dxa"/>
        <w:left w:w="113" w:type="dxa"/>
        <w:bottom w:w="85" w:type="dxa"/>
        <w:right w:w="113" w:type="dxa"/>
      </w:tblCellMar>
    </w:tblPr>
    <w:trPr>
      <w:tblCellSpacing w:w="28" w:type="dxa"/>
    </w:trPr>
    <w:tblStylePr w:type="firstRow">
      <w:pPr>
        <w:jc w:val="center"/>
      </w:pPr>
      <w:rPr>
        <w:b/>
        <w:sz w:val="2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FDF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CECEC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FF8FF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3FCE8"/>
      </w:tcPr>
    </w:tblStylePr>
    <w:tblStylePr w:type="band1Vert">
      <w:pPr>
        <w:jc w:val="center"/>
      </w:pPr>
      <w:rPr>
        <w:b/>
        <w:sz w:val="2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7DBFF"/>
      </w:tcPr>
    </w:tblStylePr>
    <w:tblStylePr w:type="band2Vert">
      <w:pPr>
        <w:jc w:val="center"/>
      </w:pPr>
      <w:rPr>
        <w:b/>
        <w:sz w:val="2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6F09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8F8F8"/>
      </w:tcPr>
    </w:tblStylePr>
    <w:tblStylePr w:type="neCell">
      <w:pPr>
        <w:jc w:val="center"/>
      </w:pPr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CF6BC"/>
      </w:tcPr>
    </w:tblStylePr>
    <w:tblStylePr w:type="nwCell">
      <w:pPr>
        <w:jc w:val="center"/>
      </w:pPr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DEBFF"/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6F094"/>
      </w:tcPr>
    </w:tblStyle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7DBFF"/>
      </w:tcPr>
    </w:tblStylePr>
  </w:style>
  <w:style w:type="table" w:customStyle="1" w:styleId="ECHRTable2019112">
    <w:name w:val="ECHR_Table_2019112"/>
    <w:basedOn w:val="TableNormal"/>
    <w:uiPriority w:val="99"/>
    <w:rsid w:val="00DC2D95"/>
    <w:tblPr>
      <w:tblStyleRowBandSize w:val="1"/>
      <w:tblStyleColBandSize w:val="1"/>
      <w:jc w:val="center"/>
      <w:tblBorders>
        <w:top w:val="single" w:sz="4" w:space="0" w:color="5F5F5F"/>
        <w:left w:val="single" w:sz="4" w:space="0" w:color="5F5F5F"/>
        <w:bottom w:val="single" w:sz="4" w:space="0" w:color="5F5F5F"/>
        <w:right w:val="single" w:sz="4" w:space="0" w:color="5F5F5F"/>
        <w:insideH w:val="single" w:sz="4" w:space="0" w:color="5F5F5F"/>
        <w:insideV w:val="single" w:sz="4" w:space="0" w:color="5F5F5F"/>
      </w:tblBorders>
    </w:tblPr>
    <w:trPr>
      <w:jc w:val="center"/>
    </w:trPr>
    <w:tblStylePr w:type="firstRow">
      <w:rPr>
        <w:rFonts w:ascii="Calibri" w:hAnsi="Calibri"/>
        <w:b/>
        <w:i w:val="0"/>
        <w:color w:val="auto"/>
        <w:sz w:val="22"/>
      </w:rPr>
      <w:tblPr/>
      <w:tcPr>
        <w:shd w:val="clear" w:color="auto" w:fill="DFDFDF"/>
      </w:tcPr>
    </w:tblStylePr>
    <w:tblStylePr w:type="lastRow">
      <w:rPr>
        <w:b/>
        <w:i w:val="0"/>
      </w:rPr>
      <w:tblPr/>
      <w:tcPr>
        <w:tcBorders>
          <w:top w:val="single" w:sz="8" w:space="0" w:color="5F5F5F"/>
          <w:left w:val="single" w:sz="4" w:space="0" w:color="5F5F5F"/>
          <w:bottom w:val="single" w:sz="8" w:space="0" w:color="5F5F5F"/>
          <w:right w:val="single" w:sz="4" w:space="0" w:color="5F5F5F"/>
          <w:insideH w:val="nil"/>
          <w:insideV w:val="single" w:sz="4" w:space="0" w:color="5F5F5F"/>
          <w:tl2br w:val="nil"/>
          <w:tr2bl w:val="nil"/>
        </w:tcBorders>
      </w:tcPr>
    </w:tblStylePr>
    <w:tblStylePr w:type="firstCol">
      <w:rPr>
        <w:rFonts w:ascii="Calibri" w:hAnsi="Calibri"/>
        <w:b/>
        <w:i w:val="0"/>
        <w:color w:val="3E3E3E"/>
        <w:sz w:val="22"/>
      </w:rPr>
      <w:tblPr/>
      <w:tcPr>
        <w:tc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nil"/>
          <w:insideV w:val="nil"/>
          <w:tl2br w:val="nil"/>
          <w:tr2bl w:val="nil"/>
        </w:tcBorders>
        <w:shd w:val="clear" w:color="auto" w:fill="F3F3F3"/>
      </w:tcPr>
    </w:tblStylePr>
    <w:tblStylePr w:type="lastCol">
      <w:rPr>
        <w:b/>
        <w:i w:val="0"/>
      </w:rPr>
    </w:tblStylePr>
    <w:tblStylePr w:type="band2Vert">
      <w:tblPr/>
      <w:tcPr>
        <w:tc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nil"/>
          <w:insideV w:val="nil"/>
          <w:tl2br w:val="nil"/>
          <w:tr2bl w:val="nil"/>
        </w:tcBorders>
        <w:shd w:val="clear" w:color="auto" w:fill="F3F3F3"/>
      </w:tcPr>
    </w:tblStylePr>
    <w:tblStylePr w:type="band2Horz">
      <w:tblPr/>
      <w:tcPr>
        <w:tc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single" w:sz="4" w:space="0" w:color="5F5F5F"/>
          <w:insideV w:val="single" w:sz="4" w:space="0" w:color="5F5F5F"/>
          <w:tl2br w:val="nil"/>
          <w:tr2bl w:val="nil"/>
        </w:tcBorders>
        <w:shd w:val="clear" w:color="auto" w:fill="F3F3F3"/>
      </w:tcPr>
    </w:tblStylePr>
  </w:style>
  <w:style w:type="table" w:customStyle="1" w:styleId="MediumShading2112">
    <w:name w:val="Medium Shading 2112"/>
    <w:basedOn w:val="TableNormal"/>
    <w:next w:val="MediumShading2"/>
    <w:uiPriority w:val="99"/>
    <w:rsid w:val="00DC2D9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72BC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0072BC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/>
      </w:tcPr>
    </w:tblStylePr>
    <w:tblStylePr w:type="band1Horz">
      <w:tblPr/>
      <w:tcPr>
        <w:shd w:val="clear" w:color="auto" w:fill="00609F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ColorfulGrid3">
    <w:name w:val="Colorful Grid3"/>
    <w:basedOn w:val="TableNormal"/>
    <w:next w:val="ColorfulGrid"/>
    <w:uiPriority w:val="99"/>
    <w:rsid w:val="00DC2D95"/>
    <w:rPr>
      <w:color w:val="000000"/>
    </w:rPr>
    <w:tblPr>
      <w:tblStyleRowBandSize w:val="1"/>
      <w:tblStyleColBandSize w:val="1"/>
      <w:tblBorders>
        <w:insideH w:val="single" w:sz="4" w:space="0" w:color="0072BC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0072BC"/>
      </w:rPr>
      <w:tblPr/>
      <w:tcPr>
        <w:shd w:val="clear" w:color="auto" w:fill="000000"/>
      </w:tcPr>
    </w:tblStylePr>
    <w:tblStylePr w:type="lastCol">
      <w:rPr>
        <w:color w:val="0072BC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ColorfulGrid-Accent13">
    <w:name w:val="Colorful Grid - Accent 13"/>
    <w:basedOn w:val="TableNormal"/>
    <w:next w:val="ColorfulGrid-Accent1"/>
    <w:uiPriority w:val="99"/>
    <w:rsid w:val="00DC2D95"/>
    <w:rPr>
      <w:color w:val="000000"/>
    </w:rPr>
    <w:tblPr>
      <w:tblStyleRowBandSize w:val="1"/>
      <w:tblStyleColBandSize w:val="1"/>
      <w:tblBorders>
        <w:insideH w:val="single" w:sz="4" w:space="0" w:color="0072BC"/>
      </w:tblBorders>
    </w:tblPr>
    <w:tcPr>
      <w:shd w:val="clear" w:color="auto" w:fill="BEE5FF"/>
    </w:tcPr>
    <w:tblStylePr w:type="firstRow">
      <w:rPr>
        <w:b/>
        <w:bCs/>
      </w:rPr>
      <w:tblPr/>
      <w:tcPr>
        <w:shd w:val="clear" w:color="auto" w:fill="7ECBFF"/>
      </w:tcPr>
    </w:tblStylePr>
    <w:tblStylePr w:type="lastRow">
      <w:rPr>
        <w:b/>
        <w:bCs/>
        <w:color w:val="000000"/>
      </w:rPr>
      <w:tblPr/>
      <w:tcPr>
        <w:shd w:val="clear" w:color="auto" w:fill="7ECBFF"/>
      </w:tcPr>
    </w:tblStylePr>
    <w:tblStylePr w:type="firstCol">
      <w:rPr>
        <w:color w:val="0072BC"/>
      </w:rPr>
      <w:tblPr/>
      <w:tcPr>
        <w:shd w:val="clear" w:color="auto" w:fill="00548C"/>
      </w:tcPr>
    </w:tblStylePr>
    <w:tblStylePr w:type="lastCol">
      <w:rPr>
        <w:color w:val="0072BC"/>
      </w:rPr>
      <w:tblPr/>
      <w:tcPr>
        <w:shd w:val="clear" w:color="auto" w:fill="00548C"/>
      </w:tcPr>
    </w:tblStylePr>
    <w:tblStylePr w:type="band1Vert">
      <w:tblPr/>
      <w:tcPr>
        <w:shd w:val="clear" w:color="auto" w:fill="5EBFFF"/>
      </w:tcPr>
    </w:tblStylePr>
    <w:tblStylePr w:type="band1Horz">
      <w:tblPr/>
      <w:tcPr>
        <w:shd w:val="clear" w:color="auto" w:fill="5EBFFF"/>
      </w:tcPr>
    </w:tblStylePr>
  </w:style>
  <w:style w:type="table" w:customStyle="1" w:styleId="ColorfulGrid-Accent23">
    <w:name w:val="Colorful Grid - Accent 23"/>
    <w:basedOn w:val="TableNormal"/>
    <w:next w:val="ColorfulGrid-Accent2"/>
    <w:uiPriority w:val="99"/>
    <w:rsid w:val="00DC2D95"/>
    <w:rPr>
      <w:color w:val="000000"/>
    </w:rPr>
    <w:tblPr>
      <w:tblStyleRowBandSize w:val="1"/>
      <w:tblStyleColBandSize w:val="1"/>
      <w:tblBorders>
        <w:insideH w:val="single" w:sz="4" w:space="0" w:color="0072BC"/>
      </w:tblBorders>
    </w:tblPr>
    <w:tcPr>
      <w:shd w:val="clear" w:color="auto" w:fill="FFBFBF"/>
    </w:tcPr>
    <w:tblStylePr w:type="firstRow">
      <w:rPr>
        <w:b/>
        <w:bCs/>
      </w:rPr>
      <w:tblPr/>
      <w:tcPr>
        <w:shd w:val="clear" w:color="auto" w:fill="FF7F7F"/>
      </w:tcPr>
    </w:tblStylePr>
    <w:tblStylePr w:type="lastRow">
      <w:rPr>
        <w:b/>
        <w:bCs/>
        <w:color w:val="000000"/>
      </w:rPr>
      <w:tblPr/>
      <w:tcPr>
        <w:shd w:val="clear" w:color="auto" w:fill="FF7F7F"/>
      </w:tcPr>
    </w:tblStylePr>
    <w:tblStylePr w:type="firstCol">
      <w:rPr>
        <w:color w:val="0072BC"/>
      </w:rPr>
      <w:tblPr/>
      <w:tcPr>
        <w:shd w:val="clear" w:color="auto" w:fill="8F0000"/>
      </w:tcPr>
    </w:tblStylePr>
    <w:tblStylePr w:type="lastCol">
      <w:rPr>
        <w:color w:val="0072BC"/>
      </w:rPr>
      <w:tblPr/>
      <w:tcPr>
        <w:shd w:val="clear" w:color="auto" w:fill="8F0000"/>
      </w:tcPr>
    </w:tblStylePr>
    <w:tblStylePr w:type="band1Vert">
      <w:tblPr/>
      <w:tcPr>
        <w:shd w:val="clear" w:color="auto" w:fill="FF6060"/>
      </w:tcPr>
    </w:tblStylePr>
    <w:tblStylePr w:type="band1Horz">
      <w:tblPr/>
      <w:tcPr>
        <w:shd w:val="clear" w:color="auto" w:fill="FF6060"/>
      </w:tcPr>
    </w:tblStylePr>
  </w:style>
  <w:style w:type="table" w:customStyle="1" w:styleId="ColorfulGrid-Accent33">
    <w:name w:val="Colorful Grid - Accent 33"/>
    <w:basedOn w:val="TableNormal"/>
    <w:next w:val="ColorfulGrid-Accent3"/>
    <w:uiPriority w:val="99"/>
    <w:rsid w:val="00DC2D95"/>
    <w:rPr>
      <w:color w:val="000000"/>
    </w:rPr>
    <w:tblPr>
      <w:tblStyleRowBandSize w:val="1"/>
      <w:tblStyleColBandSize w:val="1"/>
      <w:tblBorders>
        <w:insideH w:val="single" w:sz="4" w:space="0" w:color="0072BC"/>
      </w:tblBorders>
    </w:tblPr>
    <w:tcPr>
      <w:shd w:val="clear" w:color="auto" w:fill="DFDFDF"/>
    </w:tcPr>
    <w:tblStylePr w:type="firstRow">
      <w:rPr>
        <w:b/>
        <w:bCs/>
      </w:rPr>
      <w:tblPr/>
      <w:tcPr>
        <w:shd w:val="clear" w:color="auto" w:fill="BFBFBF"/>
      </w:tcPr>
    </w:tblStylePr>
    <w:tblStylePr w:type="lastRow">
      <w:rPr>
        <w:b/>
        <w:bCs/>
        <w:color w:val="000000"/>
      </w:rPr>
      <w:tblPr/>
      <w:tcPr>
        <w:shd w:val="clear" w:color="auto" w:fill="BFBFBF"/>
      </w:tcPr>
    </w:tblStylePr>
    <w:tblStylePr w:type="firstCol">
      <w:rPr>
        <w:color w:val="0072BC"/>
      </w:rPr>
      <w:tblPr/>
      <w:tcPr>
        <w:shd w:val="clear" w:color="auto" w:fill="474747"/>
      </w:tcPr>
    </w:tblStylePr>
    <w:tblStylePr w:type="lastCol">
      <w:rPr>
        <w:color w:val="0072BC"/>
      </w:rPr>
      <w:tblPr/>
      <w:tcPr>
        <w:shd w:val="clear" w:color="auto" w:fill="474747"/>
      </w:tcPr>
    </w:tblStylePr>
    <w:tblStylePr w:type="band1Vert">
      <w:tblPr/>
      <w:tcPr>
        <w:shd w:val="clear" w:color="auto" w:fill="AFAFAF"/>
      </w:tcPr>
    </w:tblStylePr>
    <w:tblStylePr w:type="band1Horz">
      <w:tblPr/>
      <w:tcPr>
        <w:shd w:val="clear" w:color="auto" w:fill="AFAFAF"/>
      </w:tcPr>
    </w:tblStylePr>
  </w:style>
  <w:style w:type="table" w:customStyle="1" w:styleId="ColorfulGrid-Accent43">
    <w:name w:val="Colorful Grid - Accent 43"/>
    <w:basedOn w:val="TableNormal"/>
    <w:next w:val="ColorfulGrid-Accent4"/>
    <w:uiPriority w:val="99"/>
    <w:rsid w:val="00DC2D95"/>
    <w:rPr>
      <w:color w:val="000000"/>
    </w:rPr>
    <w:tblPr>
      <w:tblStyleRowBandSize w:val="1"/>
      <w:tblStyleColBandSize w:val="1"/>
      <w:tblBorders>
        <w:insideH w:val="single" w:sz="4" w:space="0" w:color="0072BC"/>
      </w:tblBorders>
    </w:tblPr>
    <w:tcPr>
      <w:shd w:val="clear" w:color="auto" w:fill="EAEAEA"/>
    </w:tcPr>
    <w:tblStylePr w:type="firstRow">
      <w:rPr>
        <w:b/>
        <w:bCs/>
      </w:rPr>
      <w:tblPr/>
      <w:tcPr>
        <w:shd w:val="clear" w:color="auto" w:fill="D5D5D5"/>
      </w:tcPr>
    </w:tblStylePr>
    <w:tblStylePr w:type="lastRow">
      <w:rPr>
        <w:b/>
        <w:bCs/>
        <w:color w:val="000000"/>
      </w:rPr>
      <w:tblPr/>
      <w:tcPr>
        <w:shd w:val="clear" w:color="auto" w:fill="D5D5D5"/>
      </w:tcPr>
    </w:tblStylePr>
    <w:tblStylePr w:type="firstCol">
      <w:rPr>
        <w:color w:val="0072BC"/>
      </w:rPr>
      <w:tblPr/>
      <w:tcPr>
        <w:shd w:val="clear" w:color="auto" w:fill="707070"/>
      </w:tcPr>
    </w:tblStylePr>
    <w:tblStylePr w:type="lastCol">
      <w:rPr>
        <w:color w:val="0072BC"/>
      </w:rPr>
      <w:tblPr/>
      <w:tcPr>
        <w:shd w:val="clear" w:color="auto" w:fill="707070"/>
      </w:tcPr>
    </w:tblStylePr>
    <w:tblStylePr w:type="band1Vert">
      <w:tblPr/>
      <w:tcPr>
        <w:shd w:val="clear" w:color="auto" w:fill="CACACA"/>
      </w:tcPr>
    </w:tblStylePr>
    <w:tblStylePr w:type="band1Horz">
      <w:tblPr/>
      <w:tcPr>
        <w:shd w:val="clear" w:color="auto" w:fill="CACACA"/>
      </w:tcPr>
    </w:tblStylePr>
  </w:style>
  <w:style w:type="table" w:customStyle="1" w:styleId="ColorfulGrid-Accent53">
    <w:name w:val="Colorful Grid - Accent 53"/>
    <w:basedOn w:val="TableNormal"/>
    <w:next w:val="ColorfulGrid-Accent5"/>
    <w:uiPriority w:val="99"/>
    <w:rsid w:val="00DC2D95"/>
    <w:rPr>
      <w:color w:val="000000"/>
    </w:rPr>
    <w:tblPr>
      <w:tblStyleRowBandSize w:val="1"/>
      <w:tblStyleColBandSize w:val="1"/>
      <w:tblBorders>
        <w:insideH w:val="single" w:sz="4" w:space="0" w:color="0072BC"/>
      </w:tblBorders>
    </w:tblPr>
    <w:tcPr>
      <w:shd w:val="clear" w:color="auto" w:fill="DFDFDF"/>
    </w:tcPr>
    <w:tblStylePr w:type="firstRow">
      <w:rPr>
        <w:b/>
        <w:bCs/>
      </w:rPr>
      <w:tblPr/>
      <w:tcPr>
        <w:shd w:val="clear" w:color="auto" w:fill="BFBFBF"/>
      </w:tcPr>
    </w:tblStylePr>
    <w:tblStylePr w:type="lastRow">
      <w:rPr>
        <w:b/>
        <w:bCs/>
        <w:color w:val="000000"/>
      </w:rPr>
      <w:tblPr/>
      <w:tcPr>
        <w:shd w:val="clear" w:color="auto" w:fill="BFBFBF"/>
      </w:tcPr>
    </w:tblStylePr>
    <w:tblStylePr w:type="firstCol">
      <w:rPr>
        <w:color w:val="0072BC"/>
      </w:rPr>
      <w:tblPr/>
      <w:tcPr>
        <w:shd w:val="clear" w:color="auto" w:fill="474747"/>
      </w:tcPr>
    </w:tblStylePr>
    <w:tblStylePr w:type="lastCol">
      <w:rPr>
        <w:color w:val="0072BC"/>
      </w:rPr>
      <w:tblPr/>
      <w:tcPr>
        <w:shd w:val="clear" w:color="auto" w:fill="474747"/>
      </w:tcPr>
    </w:tblStylePr>
    <w:tblStylePr w:type="band1Vert">
      <w:tblPr/>
      <w:tcPr>
        <w:shd w:val="clear" w:color="auto" w:fill="AFAFAF"/>
      </w:tcPr>
    </w:tblStylePr>
    <w:tblStylePr w:type="band1Horz">
      <w:tblPr/>
      <w:tcPr>
        <w:shd w:val="clear" w:color="auto" w:fill="AFAFAF"/>
      </w:tcPr>
    </w:tblStylePr>
  </w:style>
  <w:style w:type="table" w:customStyle="1" w:styleId="ColorfulGrid-Accent63">
    <w:name w:val="Colorful Grid - Accent 63"/>
    <w:basedOn w:val="TableNormal"/>
    <w:next w:val="ColorfulGrid-Accent6"/>
    <w:uiPriority w:val="99"/>
    <w:rsid w:val="00DC2D95"/>
    <w:rPr>
      <w:color w:val="000000"/>
    </w:rPr>
    <w:tblPr>
      <w:tblStyleRowBandSize w:val="1"/>
      <w:tblStyleColBandSize w:val="1"/>
      <w:tblBorders>
        <w:insideH w:val="single" w:sz="4" w:space="0" w:color="0072BC"/>
      </w:tblBorders>
    </w:tblPr>
    <w:tcPr>
      <w:shd w:val="clear" w:color="auto" w:fill="DBDBDB"/>
    </w:tcPr>
    <w:tblStylePr w:type="firstRow">
      <w:rPr>
        <w:b/>
        <w:bCs/>
      </w:rPr>
      <w:tblPr/>
      <w:tcPr>
        <w:shd w:val="clear" w:color="auto" w:fill="B7B7B7"/>
      </w:tcPr>
    </w:tblStylePr>
    <w:tblStylePr w:type="lastRow">
      <w:rPr>
        <w:b/>
        <w:bCs/>
        <w:color w:val="000000"/>
      </w:rPr>
      <w:tblPr/>
      <w:tcPr>
        <w:shd w:val="clear" w:color="auto" w:fill="B7B7B7"/>
      </w:tcPr>
    </w:tblStylePr>
    <w:tblStylePr w:type="firstCol">
      <w:rPr>
        <w:color w:val="0072BC"/>
      </w:rPr>
      <w:tblPr/>
      <w:tcPr>
        <w:shd w:val="clear" w:color="auto" w:fill="393939"/>
      </w:tcPr>
    </w:tblStylePr>
    <w:tblStylePr w:type="lastCol">
      <w:rPr>
        <w:color w:val="0072BC"/>
      </w:rPr>
      <w:tblPr/>
      <w:tcPr>
        <w:shd w:val="clear" w:color="auto" w:fill="393939"/>
      </w:tcPr>
    </w:tblStylePr>
    <w:tblStylePr w:type="band1Vert">
      <w:tblPr/>
      <w:tcPr>
        <w:shd w:val="clear" w:color="auto" w:fill="A6A6A6"/>
      </w:tcPr>
    </w:tblStylePr>
    <w:tblStylePr w:type="band1Horz">
      <w:tblPr/>
      <w:tcPr>
        <w:shd w:val="clear" w:color="auto" w:fill="A6A6A6"/>
      </w:tcPr>
    </w:tblStylePr>
  </w:style>
  <w:style w:type="table" w:customStyle="1" w:styleId="ColorfulList3">
    <w:name w:val="Colorful List3"/>
    <w:basedOn w:val="TableNormal"/>
    <w:next w:val="ColorfulList"/>
    <w:uiPriority w:val="99"/>
    <w:rsid w:val="00DC2D95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0072BC"/>
      </w:rPr>
      <w:tblPr/>
      <w:tcPr>
        <w:tcBorders>
          <w:bottom w:val="single" w:sz="12" w:space="0" w:color="0072BC"/>
        </w:tcBorders>
        <w:shd w:val="clear" w:color="auto" w:fill="990000"/>
      </w:tcPr>
    </w:tblStylePr>
    <w:tblStylePr w:type="lastRow">
      <w:rPr>
        <w:b/>
        <w:bCs/>
        <w:color w:val="990000"/>
      </w:rPr>
      <w:tblPr/>
      <w:tcPr>
        <w:tcBorders>
          <w:top w:val="single" w:sz="12" w:space="0" w:color="000000"/>
        </w:tcBorders>
        <w:shd w:val="clear" w:color="auto" w:fill="0072BC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customStyle="1" w:styleId="ColorfulList-Accent13">
    <w:name w:val="Colorful List - Accent 13"/>
    <w:basedOn w:val="TableNormal"/>
    <w:next w:val="ColorfulList-Accent1"/>
    <w:uiPriority w:val="99"/>
    <w:rsid w:val="00DC2D95"/>
    <w:rPr>
      <w:color w:val="000000"/>
    </w:rPr>
    <w:tblPr>
      <w:tblStyleRowBandSize w:val="1"/>
      <w:tblStyleColBandSize w:val="1"/>
    </w:tblPr>
    <w:tcPr>
      <w:shd w:val="clear" w:color="auto" w:fill="DFF2FF"/>
    </w:tcPr>
    <w:tblStylePr w:type="firstRow">
      <w:rPr>
        <w:b/>
        <w:bCs/>
        <w:color w:val="0072BC"/>
      </w:rPr>
      <w:tblPr/>
      <w:tcPr>
        <w:tcBorders>
          <w:bottom w:val="single" w:sz="12" w:space="0" w:color="0072BC"/>
        </w:tcBorders>
        <w:shd w:val="clear" w:color="auto" w:fill="990000"/>
      </w:tcPr>
    </w:tblStylePr>
    <w:tblStylePr w:type="lastRow">
      <w:rPr>
        <w:b/>
        <w:bCs/>
        <w:color w:val="990000"/>
      </w:rPr>
      <w:tblPr/>
      <w:tcPr>
        <w:tcBorders>
          <w:top w:val="single" w:sz="12" w:space="0" w:color="000000"/>
        </w:tcBorders>
        <w:shd w:val="clear" w:color="auto" w:fill="0072BC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DFFF"/>
      </w:tcPr>
    </w:tblStylePr>
    <w:tblStylePr w:type="band1Horz">
      <w:tblPr/>
      <w:tcPr>
        <w:shd w:val="clear" w:color="auto" w:fill="BEE5FF"/>
      </w:tcPr>
    </w:tblStylePr>
  </w:style>
  <w:style w:type="table" w:customStyle="1" w:styleId="ColorfulList-Accent23">
    <w:name w:val="Colorful List - Accent 23"/>
    <w:basedOn w:val="TableNormal"/>
    <w:next w:val="ColorfulList-Accent2"/>
    <w:uiPriority w:val="99"/>
    <w:rsid w:val="00DC2D95"/>
    <w:rPr>
      <w:color w:val="000000"/>
    </w:rPr>
    <w:tblPr>
      <w:tblStyleRowBandSize w:val="1"/>
      <w:tblStyleColBandSize w:val="1"/>
    </w:tblPr>
    <w:tcPr>
      <w:shd w:val="clear" w:color="auto" w:fill="FFDFDF"/>
    </w:tcPr>
    <w:tblStylePr w:type="firstRow">
      <w:rPr>
        <w:b/>
        <w:bCs/>
        <w:color w:val="0072BC"/>
      </w:rPr>
      <w:tblPr/>
      <w:tcPr>
        <w:tcBorders>
          <w:bottom w:val="single" w:sz="12" w:space="0" w:color="0072BC"/>
        </w:tcBorders>
        <w:shd w:val="clear" w:color="auto" w:fill="990000"/>
      </w:tcPr>
    </w:tblStylePr>
    <w:tblStylePr w:type="lastRow">
      <w:rPr>
        <w:b/>
        <w:bCs/>
        <w:color w:val="990000"/>
      </w:rPr>
      <w:tblPr/>
      <w:tcPr>
        <w:tcBorders>
          <w:top w:val="single" w:sz="12" w:space="0" w:color="000000"/>
        </w:tcBorders>
        <w:shd w:val="clear" w:color="auto" w:fill="0072BC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0B0"/>
      </w:tcPr>
    </w:tblStylePr>
    <w:tblStylePr w:type="band1Horz">
      <w:tblPr/>
      <w:tcPr>
        <w:shd w:val="clear" w:color="auto" w:fill="FFBFBF"/>
      </w:tcPr>
    </w:tblStylePr>
  </w:style>
  <w:style w:type="table" w:customStyle="1" w:styleId="ColorfulList-Accent33">
    <w:name w:val="Colorful List - Accent 33"/>
    <w:basedOn w:val="TableNormal"/>
    <w:next w:val="ColorfulList-Accent3"/>
    <w:uiPriority w:val="99"/>
    <w:rsid w:val="00DC2D95"/>
    <w:rPr>
      <w:color w:val="000000"/>
    </w:rPr>
    <w:tblPr>
      <w:tblStyleRowBandSize w:val="1"/>
      <w:tblStyleColBandSize w:val="1"/>
    </w:tblPr>
    <w:tcPr>
      <w:shd w:val="clear" w:color="auto" w:fill="EFEFEF"/>
    </w:tcPr>
    <w:tblStylePr w:type="firstRow">
      <w:rPr>
        <w:b/>
        <w:bCs/>
        <w:color w:val="0072BC"/>
      </w:rPr>
      <w:tblPr/>
      <w:tcPr>
        <w:tcBorders>
          <w:bottom w:val="single" w:sz="12" w:space="0" w:color="0072BC"/>
        </w:tcBorders>
        <w:shd w:val="clear" w:color="auto" w:fill="787878"/>
      </w:tcPr>
    </w:tblStylePr>
    <w:tblStylePr w:type="lastRow">
      <w:rPr>
        <w:b/>
        <w:bCs/>
        <w:color w:val="787878"/>
      </w:rPr>
      <w:tblPr/>
      <w:tcPr>
        <w:tcBorders>
          <w:top w:val="single" w:sz="12" w:space="0" w:color="000000"/>
        </w:tcBorders>
        <w:shd w:val="clear" w:color="auto" w:fill="0072BC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/>
      </w:tcPr>
    </w:tblStylePr>
    <w:tblStylePr w:type="band1Horz">
      <w:tblPr/>
      <w:tcPr>
        <w:shd w:val="clear" w:color="auto" w:fill="DFDFDF"/>
      </w:tcPr>
    </w:tblStylePr>
  </w:style>
  <w:style w:type="table" w:customStyle="1" w:styleId="ColorfulList-Accent43">
    <w:name w:val="Colorful List - Accent 43"/>
    <w:basedOn w:val="TableNormal"/>
    <w:next w:val="ColorfulList-Accent4"/>
    <w:uiPriority w:val="99"/>
    <w:rsid w:val="00DC2D95"/>
    <w:rPr>
      <w:color w:val="000000"/>
    </w:rPr>
    <w:tblPr>
      <w:tblStyleRowBandSize w:val="1"/>
      <w:tblStyleColBandSize w:val="1"/>
    </w:tblPr>
    <w:tcPr>
      <w:shd w:val="clear" w:color="auto" w:fill="F4F4F4"/>
    </w:tcPr>
    <w:tblStylePr w:type="firstRow">
      <w:rPr>
        <w:b/>
        <w:bCs/>
        <w:color w:val="0072BC"/>
      </w:rPr>
      <w:tblPr/>
      <w:tcPr>
        <w:tcBorders>
          <w:bottom w:val="single" w:sz="12" w:space="0" w:color="0072BC"/>
        </w:tcBorders>
        <w:shd w:val="clear" w:color="auto" w:fill="4C4C4C"/>
      </w:tcPr>
    </w:tblStylePr>
    <w:tblStylePr w:type="lastRow">
      <w:rPr>
        <w:b/>
        <w:bCs/>
        <w:color w:val="4C4C4C"/>
      </w:rPr>
      <w:tblPr/>
      <w:tcPr>
        <w:tcBorders>
          <w:top w:val="single" w:sz="12" w:space="0" w:color="000000"/>
        </w:tcBorders>
        <w:shd w:val="clear" w:color="auto" w:fill="0072BC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/>
      </w:tcPr>
    </w:tblStylePr>
    <w:tblStylePr w:type="band1Horz">
      <w:tblPr/>
      <w:tcPr>
        <w:shd w:val="clear" w:color="auto" w:fill="EAEAEA"/>
      </w:tcPr>
    </w:tblStylePr>
  </w:style>
  <w:style w:type="table" w:customStyle="1" w:styleId="ColorfulList-Accent53">
    <w:name w:val="Colorful List - Accent 53"/>
    <w:basedOn w:val="TableNormal"/>
    <w:next w:val="ColorfulList-Accent5"/>
    <w:uiPriority w:val="99"/>
    <w:rsid w:val="00DC2D95"/>
    <w:rPr>
      <w:color w:val="000000"/>
    </w:rPr>
    <w:tblPr>
      <w:tblStyleRowBandSize w:val="1"/>
      <w:tblStyleColBandSize w:val="1"/>
    </w:tblPr>
    <w:tcPr>
      <w:shd w:val="clear" w:color="auto" w:fill="EFEFEF"/>
    </w:tcPr>
    <w:tblStylePr w:type="firstRow">
      <w:rPr>
        <w:b/>
        <w:bCs/>
        <w:color w:val="0072BC"/>
      </w:rPr>
      <w:tblPr/>
      <w:tcPr>
        <w:tcBorders>
          <w:bottom w:val="single" w:sz="12" w:space="0" w:color="0072BC"/>
        </w:tcBorders>
        <w:shd w:val="clear" w:color="auto" w:fill="3D3D3D"/>
      </w:tcPr>
    </w:tblStylePr>
    <w:tblStylePr w:type="lastRow">
      <w:rPr>
        <w:b/>
        <w:bCs/>
        <w:color w:val="3D3D3D"/>
      </w:rPr>
      <w:tblPr/>
      <w:tcPr>
        <w:tcBorders>
          <w:top w:val="single" w:sz="12" w:space="0" w:color="000000"/>
        </w:tcBorders>
        <w:shd w:val="clear" w:color="auto" w:fill="0072BC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/>
      </w:tcPr>
    </w:tblStylePr>
    <w:tblStylePr w:type="band1Horz">
      <w:tblPr/>
      <w:tcPr>
        <w:shd w:val="clear" w:color="auto" w:fill="DFDFDF"/>
      </w:tcPr>
    </w:tblStylePr>
  </w:style>
  <w:style w:type="table" w:customStyle="1" w:styleId="ColorfulList-Accent63">
    <w:name w:val="Colorful List - Accent 63"/>
    <w:basedOn w:val="TableNormal"/>
    <w:next w:val="ColorfulList-Accent6"/>
    <w:uiPriority w:val="99"/>
    <w:rsid w:val="00DC2D95"/>
    <w:rPr>
      <w:color w:val="000000"/>
    </w:rPr>
    <w:tblPr>
      <w:tblStyleRowBandSize w:val="1"/>
      <w:tblStyleColBandSize w:val="1"/>
    </w:tblPr>
    <w:tcPr>
      <w:shd w:val="clear" w:color="auto" w:fill="EDEDED"/>
    </w:tcPr>
    <w:tblStylePr w:type="firstRow">
      <w:rPr>
        <w:b/>
        <w:bCs/>
        <w:color w:val="0072BC"/>
      </w:rPr>
      <w:tblPr/>
      <w:tcPr>
        <w:tcBorders>
          <w:bottom w:val="single" w:sz="12" w:space="0" w:color="0072BC"/>
        </w:tcBorders>
        <w:shd w:val="clear" w:color="auto" w:fill="4C4C4C"/>
      </w:tcPr>
    </w:tblStylePr>
    <w:tblStylePr w:type="lastRow">
      <w:rPr>
        <w:b/>
        <w:bCs/>
        <w:color w:val="4C4C4C"/>
      </w:rPr>
      <w:tblPr/>
      <w:tcPr>
        <w:tcBorders>
          <w:top w:val="single" w:sz="12" w:space="0" w:color="000000"/>
        </w:tcBorders>
        <w:shd w:val="clear" w:color="auto" w:fill="0072BC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/>
      </w:tcPr>
    </w:tblStylePr>
    <w:tblStylePr w:type="band1Horz">
      <w:tblPr/>
      <w:tcPr>
        <w:shd w:val="clear" w:color="auto" w:fill="DBDBDB"/>
      </w:tcPr>
    </w:tblStylePr>
  </w:style>
  <w:style w:type="table" w:customStyle="1" w:styleId="ColorfulShading3">
    <w:name w:val="Colorful Shading3"/>
    <w:basedOn w:val="TableNormal"/>
    <w:next w:val="ColorfulShading"/>
    <w:uiPriority w:val="99"/>
    <w:rsid w:val="00DC2D95"/>
    <w:rPr>
      <w:color w:val="000000"/>
    </w:rPr>
    <w:tblPr>
      <w:tblStyleRowBandSize w:val="1"/>
      <w:tblStyleColBandSize w:val="1"/>
      <w:tblBorders>
        <w:top w:val="single" w:sz="24" w:space="0" w:color="C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72BC"/>
        <w:insideV w:val="single" w:sz="4" w:space="0" w:color="0072BC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0000"/>
          <w:right w:val="nil"/>
          <w:insideH w:val="nil"/>
          <w:insideV w:val="nil"/>
        </w:tcBorders>
        <w:shd w:val="clear" w:color="auto" w:fill="0072BC"/>
      </w:tcPr>
    </w:tblStylePr>
    <w:tblStylePr w:type="lastRow">
      <w:rPr>
        <w:b/>
        <w:bCs/>
        <w:color w:val="0072BC"/>
      </w:rPr>
      <w:tblPr/>
      <w:tcPr>
        <w:tcBorders>
          <w:top w:val="single" w:sz="6" w:space="0" w:color="0072BC"/>
        </w:tcBorders>
        <w:shd w:val="clear" w:color="auto" w:fill="000000"/>
      </w:tcPr>
    </w:tblStylePr>
    <w:tblStylePr w:type="fir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13">
    <w:name w:val="Colorful Shading - Accent 13"/>
    <w:basedOn w:val="TableNormal"/>
    <w:next w:val="ColorfulShading-Accent1"/>
    <w:uiPriority w:val="99"/>
    <w:rsid w:val="00DC2D95"/>
    <w:rPr>
      <w:color w:val="000000"/>
    </w:rPr>
    <w:tblPr>
      <w:tblStyleRowBandSize w:val="1"/>
      <w:tblStyleColBandSize w:val="1"/>
      <w:tblBorders>
        <w:top w:val="single" w:sz="24" w:space="0" w:color="C00000"/>
        <w:left w:val="single" w:sz="4" w:space="0" w:color="0072BC"/>
        <w:bottom w:val="single" w:sz="4" w:space="0" w:color="0072BC"/>
        <w:right w:val="single" w:sz="4" w:space="0" w:color="0072BC"/>
        <w:insideH w:val="single" w:sz="4" w:space="0" w:color="0072BC"/>
        <w:insideV w:val="single" w:sz="4" w:space="0" w:color="0072BC"/>
      </w:tblBorders>
    </w:tblPr>
    <w:tcPr>
      <w:shd w:val="clear" w:color="auto" w:fill="DFF2FF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0000"/>
          <w:right w:val="nil"/>
          <w:insideH w:val="nil"/>
          <w:insideV w:val="nil"/>
        </w:tcBorders>
        <w:shd w:val="clear" w:color="auto" w:fill="0072BC"/>
      </w:tcPr>
    </w:tblStylePr>
    <w:tblStylePr w:type="lastRow">
      <w:rPr>
        <w:b/>
        <w:bCs/>
        <w:color w:val="0072BC"/>
      </w:rPr>
      <w:tblPr/>
      <w:tcPr>
        <w:tcBorders>
          <w:top w:val="single" w:sz="6" w:space="0" w:color="0072BC"/>
        </w:tcBorders>
        <w:shd w:val="clear" w:color="auto" w:fill="004470"/>
      </w:tcPr>
    </w:tblStylePr>
    <w:tblStylePr w:type="fir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single" w:sz="4" w:space="0" w:color="004470"/>
          <w:insideV w:val="nil"/>
        </w:tcBorders>
        <w:shd w:val="clear" w:color="auto" w:fill="004470"/>
      </w:tcPr>
    </w:tblStylePr>
    <w:tblStylePr w:type="la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470"/>
      </w:tcPr>
    </w:tblStylePr>
    <w:tblStylePr w:type="band1Vert">
      <w:tblPr/>
      <w:tcPr>
        <w:shd w:val="clear" w:color="auto" w:fill="7ECBFF"/>
      </w:tcPr>
    </w:tblStylePr>
    <w:tblStylePr w:type="band1Horz">
      <w:tblPr/>
      <w:tcPr>
        <w:shd w:val="clear" w:color="auto" w:fill="5EBFFF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23">
    <w:name w:val="Colorful Shading - Accent 23"/>
    <w:basedOn w:val="TableNormal"/>
    <w:next w:val="ColorfulShading-Accent2"/>
    <w:uiPriority w:val="99"/>
    <w:rsid w:val="00DC2D95"/>
    <w:rPr>
      <w:color w:val="000000"/>
    </w:rPr>
    <w:tblPr>
      <w:tblStyleRowBandSize w:val="1"/>
      <w:tblStyleColBandSize w:val="1"/>
      <w:tblBorders>
        <w:top w:val="single" w:sz="24" w:space="0" w:color="C00000"/>
        <w:left w:val="single" w:sz="4" w:space="0" w:color="C00000"/>
        <w:bottom w:val="single" w:sz="4" w:space="0" w:color="C00000"/>
        <w:right w:val="single" w:sz="4" w:space="0" w:color="C00000"/>
        <w:insideH w:val="single" w:sz="4" w:space="0" w:color="0072BC"/>
        <w:insideV w:val="single" w:sz="4" w:space="0" w:color="0072BC"/>
      </w:tblBorders>
    </w:tblPr>
    <w:tcPr>
      <w:shd w:val="clear" w:color="auto" w:fill="FFDFDF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0000"/>
          <w:right w:val="nil"/>
          <w:insideH w:val="nil"/>
          <w:insideV w:val="nil"/>
        </w:tcBorders>
        <w:shd w:val="clear" w:color="auto" w:fill="0072BC"/>
      </w:tcPr>
    </w:tblStylePr>
    <w:tblStylePr w:type="lastRow">
      <w:rPr>
        <w:b/>
        <w:bCs/>
        <w:color w:val="0072BC"/>
      </w:rPr>
      <w:tblPr/>
      <w:tcPr>
        <w:tcBorders>
          <w:top w:val="single" w:sz="6" w:space="0" w:color="0072BC"/>
        </w:tcBorders>
        <w:shd w:val="clear" w:color="auto" w:fill="730000"/>
      </w:tcPr>
    </w:tblStylePr>
    <w:tblStylePr w:type="fir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single" w:sz="4" w:space="0" w:color="730000"/>
          <w:insideV w:val="nil"/>
        </w:tcBorders>
        <w:shd w:val="clear" w:color="auto" w:fill="730000"/>
      </w:tcPr>
    </w:tblStylePr>
    <w:tblStylePr w:type="la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0000"/>
      </w:tcPr>
    </w:tblStylePr>
    <w:tblStylePr w:type="band1Vert">
      <w:tblPr/>
      <w:tcPr>
        <w:shd w:val="clear" w:color="auto" w:fill="FF7F7F"/>
      </w:tcPr>
    </w:tblStylePr>
    <w:tblStylePr w:type="band1Horz">
      <w:tblPr/>
      <w:tcPr>
        <w:shd w:val="clear" w:color="auto" w:fill="FF606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33">
    <w:name w:val="Colorful Shading - Accent 33"/>
    <w:basedOn w:val="TableNormal"/>
    <w:next w:val="ColorfulShading-Accent3"/>
    <w:uiPriority w:val="99"/>
    <w:rsid w:val="00DC2D95"/>
    <w:rPr>
      <w:color w:val="000000"/>
    </w:rPr>
    <w:tblPr>
      <w:tblStyleRowBandSize w:val="1"/>
      <w:tblStyleColBandSize w:val="1"/>
      <w:tblBorders>
        <w:top w:val="single" w:sz="24" w:space="0" w:color="969696"/>
        <w:left w:val="single" w:sz="4" w:space="0" w:color="5F5F5F"/>
        <w:bottom w:val="single" w:sz="4" w:space="0" w:color="5F5F5F"/>
        <w:right w:val="single" w:sz="4" w:space="0" w:color="5F5F5F"/>
        <w:insideH w:val="single" w:sz="4" w:space="0" w:color="0072BC"/>
        <w:insideV w:val="single" w:sz="4" w:space="0" w:color="0072BC"/>
      </w:tblBorders>
    </w:tblPr>
    <w:tcPr>
      <w:shd w:val="clear" w:color="auto" w:fill="EFEFEF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9696"/>
          <w:right w:val="nil"/>
          <w:insideH w:val="nil"/>
          <w:insideV w:val="nil"/>
        </w:tcBorders>
        <w:shd w:val="clear" w:color="auto" w:fill="0072BC"/>
      </w:tcPr>
    </w:tblStylePr>
    <w:tblStylePr w:type="lastRow">
      <w:rPr>
        <w:b/>
        <w:bCs/>
        <w:color w:val="0072BC"/>
      </w:rPr>
      <w:tblPr/>
      <w:tcPr>
        <w:tcBorders>
          <w:top w:val="single" w:sz="6" w:space="0" w:color="0072BC"/>
        </w:tcBorders>
        <w:shd w:val="clear" w:color="auto" w:fill="393939"/>
      </w:tcPr>
    </w:tblStylePr>
    <w:tblStylePr w:type="fir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single" w:sz="4" w:space="0" w:color="393939"/>
          <w:insideV w:val="nil"/>
        </w:tcBorders>
        <w:shd w:val="clear" w:color="auto" w:fill="393939"/>
      </w:tcPr>
    </w:tblStylePr>
    <w:tblStylePr w:type="la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/>
      </w:tc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AFAFAF"/>
      </w:tcPr>
    </w:tblStylePr>
  </w:style>
  <w:style w:type="table" w:customStyle="1" w:styleId="ColorfulShading-Accent43">
    <w:name w:val="Colorful Shading - Accent 43"/>
    <w:basedOn w:val="TableNormal"/>
    <w:next w:val="ColorfulShading-Accent4"/>
    <w:uiPriority w:val="99"/>
    <w:rsid w:val="00DC2D95"/>
    <w:rPr>
      <w:color w:val="000000"/>
    </w:rPr>
    <w:tblPr>
      <w:tblStyleRowBandSize w:val="1"/>
      <w:tblStyleColBandSize w:val="1"/>
      <w:tblBorders>
        <w:top w:val="single" w:sz="24" w:space="0" w:color="5F5F5F"/>
        <w:left w:val="single" w:sz="4" w:space="0" w:color="969696"/>
        <w:bottom w:val="single" w:sz="4" w:space="0" w:color="969696"/>
        <w:right w:val="single" w:sz="4" w:space="0" w:color="969696"/>
        <w:insideH w:val="single" w:sz="4" w:space="0" w:color="0072BC"/>
        <w:insideV w:val="single" w:sz="4" w:space="0" w:color="0072BC"/>
      </w:tblBorders>
    </w:tblPr>
    <w:tcPr>
      <w:shd w:val="clear" w:color="auto" w:fill="F4F4F4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/>
          <w:right w:val="nil"/>
          <w:insideH w:val="nil"/>
          <w:insideV w:val="nil"/>
        </w:tcBorders>
        <w:shd w:val="clear" w:color="auto" w:fill="0072BC"/>
      </w:tcPr>
    </w:tblStylePr>
    <w:tblStylePr w:type="lastRow">
      <w:rPr>
        <w:b/>
        <w:bCs/>
        <w:color w:val="0072BC"/>
      </w:rPr>
      <w:tblPr/>
      <w:tcPr>
        <w:tcBorders>
          <w:top w:val="single" w:sz="6" w:space="0" w:color="0072BC"/>
        </w:tcBorders>
        <w:shd w:val="clear" w:color="auto" w:fill="5A5A5A"/>
      </w:tcPr>
    </w:tblStylePr>
    <w:tblStylePr w:type="fir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single" w:sz="4" w:space="0" w:color="5A5A5A"/>
          <w:insideV w:val="nil"/>
        </w:tcBorders>
        <w:shd w:val="clear" w:color="auto" w:fill="5A5A5A"/>
      </w:tcPr>
    </w:tblStylePr>
    <w:tblStylePr w:type="la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A5A"/>
      </w:tcPr>
    </w:tblStylePr>
    <w:tblStylePr w:type="band1Vert">
      <w:tblPr/>
      <w:tcPr>
        <w:shd w:val="clear" w:color="auto" w:fill="D5D5D5"/>
      </w:tcPr>
    </w:tblStylePr>
    <w:tblStylePr w:type="band1Horz">
      <w:tblPr/>
      <w:tcPr>
        <w:shd w:val="clear" w:color="auto" w:fill="CACACA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53">
    <w:name w:val="Colorful Shading - Accent 53"/>
    <w:basedOn w:val="TableNormal"/>
    <w:next w:val="ColorfulShading-Accent5"/>
    <w:uiPriority w:val="99"/>
    <w:rsid w:val="00DC2D95"/>
    <w:rPr>
      <w:color w:val="000000"/>
    </w:rPr>
    <w:tblPr>
      <w:tblStyleRowBandSize w:val="1"/>
      <w:tblStyleColBandSize w:val="1"/>
      <w:tblBorders>
        <w:top w:val="single" w:sz="24" w:space="0" w:color="4D4D4D"/>
        <w:left w:val="single" w:sz="4" w:space="0" w:color="5F5F5F"/>
        <w:bottom w:val="single" w:sz="4" w:space="0" w:color="5F5F5F"/>
        <w:right w:val="single" w:sz="4" w:space="0" w:color="5F5F5F"/>
        <w:insideH w:val="single" w:sz="4" w:space="0" w:color="0072BC"/>
        <w:insideV w:val="single" w:sz="4" w:space="0" w:color="0072BC"/>
      </w:tblBorders>
    </w:tblPr>
    <w:tcPr>
      <w:shd w:val="clear" w:color="auto" w:fill="EFEFEF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D4D4D"/>
          <w:right w:val="nil"/>
          <w:insideH w:val="nil"/>
          <w:insideV w:val="nil"/>
        </w:tcBorders>
        <w:shd w:val="clear" w:color="auto" w:fill="0072BC"/>
      </w:tcPr>
    </w:tblStylePr>
    <w:tblStylePr w:type="lastRow">
      <w:rPr>
        <w:b/>
        <w:bCs/>
        <w:color w:val="0072BC"/>
      </w:rPr>
      <w:tblPr/>
      <w:tcPr>
        <w:tcBorders>
          <w:top w:val="single" w:sz="6" w:space="0" w:color="0072BC"/>
        </w:tcBorders>
        <w:shd w:val="clear" w:color="auto" w:fill="393939"/>
      </w:tcPr>
    </w:tblStylePr>
    <w:tblStylePr w:type="fir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single" w:sz="4" w:space="0" w:color="393939"/>
          <w:insideV w:val="nil"/>
        </w:tcBorders>
        <w:shd w:val="clear" w:color="auto" w:fill="393939"/>
      </w:tcPr>
    </w:tblStylePr>
    <w:tblStylePr w:type="la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/>
      </w:tc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AFAFAF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63">
    <w:name w:val="Colorful Shading - Accent 63"/>
    <w:basedOn w:val="TableNormal"/>
    <w:next w:val="ColorfulShading-Accent6"/>
    <w:uiPriority w:val="99"/>
    <w:rsid w:val="00DC2D95"/>
    <w:rPr>
      <w:color w:val="000000"/>
    </w:rPr>
    <w:tblPr>
      <w:tblStyleRowBandSize w:val="1"/>
      <w:tblStyleColBandSize w:val="1"/>
      <w:tblBorders>
        <w:top w:val="single" w:sz="24" w:space="0" w:color="5F5F5F"/>
        <w:left w:val="single" w:sz="4" w:space="0" w:color="4D4D4D"/>
        <w:bottom w:val="single" w:sz="4" w:space="0" w:color="4D4D4D"/>
        <w:right w:val="single" w:sz="4" w:space="0" w:color="4D4D4D"/>
        <w:insideH w:val="single" w:sz="4" w:space="0" w:color="0072BC"/>
        <w:insideV w:val="single" w:sz="4" w:space="0" w:color="0072BC"/>
      </w:tblBorders>
    </w:tblPr>
    <w:tcPr>
      <w:shd w:val="clear" w:color="auto" w:fill="ED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/>
          <w:right w:val="nil"/>
          <w:insideH w:val="nil"/>
          <w:insideV w:val="nil"/>
        </w:tcBorders>
        <w:shd w:val="clear" w:color="auto" w:fill="0072BC"/>
      </w:tcPr>
    </w:tblStylePr>
    <w:tblStylePr w:type="lastRow">
      <w:rPr>
        <w:b/>
        <w:bCs/>
        <w:color w:val="0072BC"/>
      </w:rPr>
      <w:tblPr/>
      <w:tcPr>
        <w:tcBorders>
          <w:top w:val="single" w:sz="6" w:space="0" w:color="0072BC"/>
        </w:tcBorders>
        <w:shd w:val="clear" w:color="auto" w:fill="2E2E2E"/>
      </w:tcPr>
    </w:tblStylePr>
    <w:tblStylePr w:type="fir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single" w:sz="4" w:space="0" w:color="2E2E2E"/>
          <w:insideV w:val="nil"/>
        </w:tcBorders>
        <w:shd w:val="clear" w:color="auto" w:fill="2E2E2E"/>
      </w:tcPr>
    </w:tblStylePr>
    <w:tblStylePr w:type="la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2E2E"/>
      </w:tcPr>
    </w:tblStylePr>
    <w:tblStylePr w:type="band1Vert">
      <w:tblPr/>
      <w:tcPr>
        <w:shd w:val="clear" w:color="auto" w:fill="B7B7B7"/>
      </w:tcPr>
    </w:tblStylePr>
    <w:tblStylePr w:type="band1Horz">
      <w:tblPr/>
      <w:tcPr>
        <w:shd w:val="clear" w:color="auto" w:fill="A6A6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DarkList3">
    <w:name w:val="Dark List3"/>
    <w:basedOn w:val="TableNormal"/>
    <w:next w:val="DarkList"/>
    <w:uiPriority w:val="99"/>
    <w:rsid w:val="00DC2D95"/>
    <w:rPr>
      <w:color w:val="0072BC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0072BC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0072BC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customStyle="1" w:styleId="DarkList-Accent13">
    <w:name w:val="Dark List - Accent 13"/>
    <w:basedOn w:val="TableNormal"/>
    <w:next w:val="DarkList-Accent1"/>
    <w:uiPriority w:val="99"/>
    <w:rsid w:val="00DC2D95"/>
    <w:rPr>
      <w:color w:val="0072BC"/>
    </w:rPr>
    <w:tblPr>
      <w:tblStyleRowBandSize w:val="1"/>
      <w:tblStyleColBandSize w:val="1"/>
    </w:tblPr>
    <w:tcPr>
      <w:shd w:val="clear" w:color="auto" w:fill="0072BC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0072BC"/>
          <w:left w:val="nil"/>
          <w:bottom w:val="nil"/>
          <w:right w:val="nil"/>
          <w:insideH w:val="nil"/>
          <w:insideV w:val="nil"/>
        </w:tcBorders>
        <w:shd w:val="clear" w:color="auto" w:fill="00385D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/>
          <w:insideH w:val="nil"/>
          <w:insideV w:val="nil"/>
        </w:tcBorders>
        <w:shd w:val="clear" w:color="auto" w:fill="00548C"/>
      </w:tcPr>
    </w:tblStylePr>
    <w:tblStylePr w:type="lastCol">
      <w:tblPr/>
      <w:tcPr>
        <w:tcBorders>
          <w:top w:val="nil"/>
          <w:left w:val="single" w:sz="18" w:space="0" w:color="0072BC"/>
          <w:bottom w:val="nil"/>
          <w:right w:val="nil"/>
          <w:insideH w:val="nil"/>
          <w:insideV w:val="nil"/>
        </w:tcBorders>
        <w:shd w:val="clear" w:color="auto" w:fill="00548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48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48C"/>
      </w:tcPr>
    </w:tblStylePr>
  </w:style>
  <w:style w:type="table" w:customStyle="1" w:styleId="DarkList-Accent23">
    <w:name w:val="Dark List - Accent 23"/>
    <w:basedOn w:val="TableNormal"/>
    <w:next w:val="DarkList-Accent2"/>
    <w:uiPriority w:val="99"/>
    <w:rsid w:val="00DC2D95"/>
    <w:rPr>
      <w:color w:val="0072BC"/>
    </w:rPr>
    <w:tblPr>
      <w:tblStyleRowBandSize w:val="1"/>
      <w:tblStyleColBandSize w:val="1"/>
    </w:tblPr>
    <w:tcPr>
      <w:shd w:val="clear" w:color="auto" w:fill="C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0072BC"/>
          <w:left w:val="nil"/>
          <w:bottom w:val="nil"/>
          <w:right w:val="nil"/>
          <w:insideH w:val="nil"/>
          <w:insideV w:val="nil"/>
        </w:tcBorders>
        <w:shd w:val="clear" w:color="auto" w:fill="5F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/>
          <w:insideH w:val="nil"/>
          <w:insideV w:val="nil"/>
        </w:tcBorders>
        <w:shd w:val="clear" w:color="auto" w:fill="8F0000"/>
      </w:tcPr>
    </w:tblStylePr>
    <w:tblStylePr w:type="lastCol">
      <w:tblPr/>
      <w:tcPr>
        <w:tcBorders>
          <w:top w:val="nil"/>
          <w:left w:val="single" w:sz="18" w:space="0" w:color="0072BC"/>
          <w:bottom w:val="nil"/>
          <w:right w:val="nil"/>
          <w:insideH w:val="nil"/>
          <w:insideV w:val="nil"/>
        </w:tcBorders>
        <w:shd w:val="clear" w:color="auto" w:fill="8F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0000"/>
      </w:tcPr>
    </w:tblStylePr>
  </w:style>
  <w:style w:type="table" w:customStyle="1" w:styleId="DarkList-Accent33">
    <w:name w:val="Dark List - Accent 33"/>
    <w:basedOn w:val="TableNormal"/>
    <w:next w:val="DarkList-Accent3"/>
    <w:uiPriority w:val="99"/>
    <w:rsid w:val="00DC2D95"/>
    <w:rPr>
      <w:color w:val="0072BC"/>
    </w:rPr>
    <w:tblPr>
      <w:tblStyleRowBandSize w:val="1"/>
      <w:tblStyleColBandSize w:val="1"/>
    </w:tblPr>
    <w:tcPr>
      <w:shd w:val="clear" w:color="auto" w:fill="5F5F5F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0072BC"/>
          <w:left w:val="nil"/>
          <w:bottom w:val="nil"/>
          <w:right w:val="nil"/>
          <w:insideH w:val="nil"/>
          <w:insideV w:val="nil"/>
        </w:tcBorders>
        <w:shd w:val="clear" w:color="auto" w:fill="2F2F2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/>
          <w:insideH w:val="nil"/>
          <w:insideV w:val="nil"/>
        </w:tcBorders>
        <w:shd w:val="clear" w:color="auto" w:fill="474747"/>
      </w:tcPr>
    </w:tblStylePr>
    <w:tblStylePr w:type="lastCol">
      <w:tblPr/>
      <w:tcPr>
        <w:tcBorders>
          <w:top w:val="nil"/>
          <w:left w:val="single" w:sz="18" w:space="0" w:color="0072BC"/>
          <w:bottom w:val="nil"/>
          <w:right w:val="nil"/>
          <w:insideH w:val="nil"/>
          <w:insideV w:val="nil"/>
        </w:tcBorders>
        <w:shd w:val="clear" w:color="auto" w:fill="474747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/>
      </w:tcPr>
    </w:tblStylePr>
  </w:style>
  <w:style w:type="table" w:customStyle="1" w:styleId="DarkList-Accent43">
    <w:name w:val="Dark List - Accent 43"/>
    <w:basedOn w:val="TableNormal"/>
    <w:next w:val="DarkList-Accent4"/>
    <w:uiPriority w:val="99"/>
    <w:rsid w:val="00DC2D95"/>
    <w:rPr>
      <w:color w:val="0072BC"/>
    </w:rPr>
    <w:tblPr>
      <w:tblStyleRowBandSize w:val="1"/>
      <w:tblStyleColBandSize w:val="1"/>
    </w:tblPr>
    <w:tcPr>
      <w:shd w:val="clear" w:color="auto" w:fill="96969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0072BC"/>
          <w:left w:val="nil"/>
          <w:bottom w:val="nil"/>
          <w:right w:val="nil"/>
          <w:insideH w:val="nil"/>
          <w:insideV w:val="nil"/>
        </w:tcBorders>
        <w:shd w:val="clear" w:color="auto" w:fill="4A4A4A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/>
          <w:insideH w:val="nil"/>
          <w:insideV w:val="nil"/>
        </w:tcBorders>
        <w:shd w:val="clear" w:color="auto" w:fill="707070"/>
      </w:tcPr>
    </w:tblStylePr>
    <w:tblStylePr w:type="lastCol">
      <w:tblPr/>
      <w:tcPr>
        <w:tcBorders>
          <w:top w:val="nil"/>
          <w:left w:val="single" w:sz="18" w:space="0" w:color="0072BC"/>
          <w:bottom w:val="nil"/>
          <w:right w:val="nil"/>
          <w:insideH w:val="nil"/>
          <w:insideV w:val="nil"/>
        </w:tcBorders>
        <w:shd w:val="clear" w:color="auto" w:fill="70707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/>
      </w:tcPr>
    </w:tblStylePr>
  </w:style>
  <w:style w:type="table" w:customStyle="1" w:styleId="DarkList-Accent53">
    <w:name w:val="Dark List - Accent 53"/>
    <w:basedOn w:val="TableNormal"/>
    <w:next w:val="DarkList-Accent5"/>
    <w:uiPriority w:val="99"/>
    <w:rsid w:val="00DC2D95"/>
    <w:rPr>
      <w:color w:val="0072BC"/>
    </w:rPr>
    <w:tblPr>
      <w:tblStyleRowBandSize w:val="1"/>
      <w:tblStyleColBandSize w:val="1"/>
    </w:tblPr>
    <w:tcPr>
      <w:shd w:val="clear" w:color="auto" w:fill="5F5F5F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0072BC"/>
          <w:left w:val="nil"/>
          <w:bottom w:val="nil"/>
          <w:right w:val="nil"/>
          <w:insideH w:val="nil"/>
          <w:insideV w:val="nil"/>
        </w:tcBorders>
        <w:shd w:val="clear" w:color="auto" w:fill="2F2F2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/>
          <w:insideH w:val="nil"/>
          <w:insideV w:val="nil"/>
        </w:tcBorders>
        <w:shd w:val="clear" w:color="auto" w:fill="474747"/>
      </w:tcPr>
    </w:tblStylePr>
    <w:tblStylePr w:type="lastCol">
      <w:tblPr/>
      <w:tcPr>
        <w:tcBorders>
          <w:top w:val="nil"/>
          <w:left w:val="single" w:sz="18" w:space="0" w:color="0072BC"/>
          <w:bottom w:val="nil"/>
          <w:right w:val="nil"/>
          <w:insideH w:val="nil"/>
          <w:insideV w:val="nil"/>
        </w:tcBorders>
        <w:shd w:val="clear" w:color="auto" w:fill="474747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/>
      </w:tcPr>
    </w:tblStylePr>
  </w:style>
  <w:style w:type="table" w:customStyle="1" w:styleId="DarkList-Accent63">
    <w:name w:val="Dark List - Accent 63"/>
    <w:basedOn w:val="TableNormal"/>
    <w:next w:val="DarkList-Accent6"/>
    <w:uiPriority w:val="99"/>
    <w:rsid w:val="00DC2D95"/>
    <w:rPr>
      <w:color w:val="0072BC"/>
    </w:rPr>
    <w:tblPr>
      <w:tblStyleRowBandSize w:val="1"/>
      <w:tblStyleColBandSize w:val="1"/>
    </w:tblPr>
    <w:tcPr>
      <w:shd w:val="clear" w:color="auto" w:fill="4D4D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0072BC"/>
          <w:left w:val="nil"/>
          <w:bottom w:val="nil"/>
          <w:right w:val="nil"/>
          <w:insideH w:val="nil"/>
          <w:insideV w:val="nil"/>
        </w:tcBorders>
        <w:shd w:val="clear" w:color="auto" w:fill="26262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/>
          <w:insideH w:val="nil"/>
          <w:insideV w:val="nil"/>
        </w:tcBorders>
        <w:shd w:val="clear" w:color="auto" w:fill="393939"/>
      </w:tcPr>
    </w:tblStylePr>
    <w:tblStylePr w:type="lastCol">
      <w:tblPr/>
      <w:tcPr>
        <w:tcBorders>
          <w:top w:val="nil"/>
          <w:left w:val="single" w:sz="18" w:space="0" w:color="0072BC"/>
          <w:bottom w:val="nil"/>
          <w:right w:val="nil"/>
          <w:insideH w:val="nil"/>
          <w:insideV w:val="nil"/>
        </w:tcBorders>
        <w:shd w:val="clear" w:color="auto" w:fill="393939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/>
      </w:tcPr>
    </w:tblStylePr>
  </w:style>
  <w:style w:type="table" w:customStyle="1" w:styleId="LightGrid3">
    <w:name w:val="Light Grid3"/>
    <w:basedOn w:val="TableNormal"/>
    <w:next w:val="LightGrid"/>
    <w:uiPriority w:val="99"/>
    <w:rsid w:val="00DC2D95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libri" w:eastAsia="Times New Roman" w:hAnsi="Calibri" w:cs="Times New Roman"/>
        <w:b/>
        <w:bCs/>
      </w:rPr>
    </w:tblStylePr>
    <w:tblStylePr w:type="lastCol"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LightGrid-Accent13">
    <w:name w:val="Light Grid - Accent 13"/>
    <w:basedOn w:val="TableNormal"/>
    <w:next w:val="LightGrid-Accent1"/>
    <w:uiPriority w:val="99"/>
    <w:rsid w:val="00DC2D95"/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  <w:insideH w:val="single" w:sz="8" w:space="0" w:color="0072BC"/>
        <w:insideV w:val="single" w:sz="8" w:space="0" w:color="0072BC"/>
      </w:tblBorders>
    </w:tblPr>
    <w:tblStylePr w:type="fir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0072BC"/>
          <w:left w:val="single" w:sz="8" w:space="0" w:color="0072BC"/>
          <w:bottom w:val="single" w:sz="18" w:space="0" w:color="0072BC"/>
          <w:right w:val="single" w:sz="8" w:space="0" w:color="0072BC"/>
          <w:insideH w:val="nil"/>
          <w:insideV w:val="single" w:sz="8" w:space="0" w:color="0072BC"/>
        </w:tcBorders>
      </w:tcPr>
    </w:tblStylePr>
    <w:tblStylePr w:type="la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double" w:sz="6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single" w:sz="8" w:space="0" w:color="0072BC"/>
        </w:tcBorders>
      </w:tcPr>
    </w:tblStylePr>
    <w:tblStylePr w:type="firstCol">
      <w:rPr>
        <w:rFonts w:ascii="Calibri" w:eastAsia="Times New Roman" w:hAnsi="Calibri" w:cs="Times New Roman"/>
        <w:b/>
        <w:bCs/>
      </w:rPr>
    </w:tblStylePr>
    <w:tblStylePr w:type="lastCol"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</w:tcBorders>
      </w:tcPr>
    </w:tblStylePr>
    <w:tblStylePr w:type="band1Vert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</w:tcBorders>
        <w:shd w:val="clear" w:color="auto" w:fill="AFDFFF"/>
      </w:tcPr>
    </w:tblStylePr>
    <w:tblStylePr w:type="band1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V w:val="single" w:sz="8" w:space="0" w:color="0072BC"/>
        </w:tcBorders>
        <w:shd w:val="clear" w:color="auto" w:fill="AFDFFF"/>
      </w:tcPr>
    </w:tblStylePr>
    <w:tblStylePr w:type="band2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V w:val="single" w:sz="8" w:space="0" w:color="0072BC"/>
        </w:tcBorders>
      </w:tcPr>
    </w:tblStylePr>
  </w:style>
  <w:style w:type="table" w:customStyle="1" w:styleId="LightGrid-Accent23">
    <w:name w:val="Light Grid - Accent 23"/>
    <w:basedOn w:val="TableNormal"/>
    <w:next w:val="LightGrid-Accent2"/>
    <w:uiPriority w:val="99"/>
    <w:rsid w:val="00DC2D95"/>
    <w:tblPr>
      <w:tblStyleRowBandSize w:val="1"/>
      <w:tblStyleColBandSize w:val="1"/>
      <w:tblBorders>
        <w:top w:val="single" w:sz="8" w:space="0" w:color="C00000"/>
        <w:left w:val="single" w:sz="8" w:space="0" w:color="C00000"/>
        <w:bottom w:val="single" w:sz="8" w:space="0" w:color="C00000"/>
        <w:right w:val="single" w:sz="8" w:space="0" w:color="C00000"/>
        <w:insideH w:val="single" w:sz="8" w:space="0" w:color="C00000"/>
        <w:insideV w:val="single" w:sz="8" w:space="0" w:color="C00000"/>
      </w:tblBorders>
    </w:tblPr>
    <w:tblStylePr w:type="fir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C00000"/>
          <w:left w:val="single" w:sz="8" w:space="0" w:color="C00000"/>
          <w:bottom w:val="single" w:sz="18" w:space="0" w:color="C00000"/>
          <w:right w:val="single" w:sz="8" w:space="0" w:color="C00000"/>
          <w:insideH w:val="nil"/>
          <w:insideV w:val="single" w:sz="8" w:space="0" w:color="C00000"/>
        </w:tcBorders>
      </w:tcPr>
    </w:tblStylePr>
    <w:tblStylePr w:type="la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double" w:sz="6" w:space="0" w:color="C00000"/>
          <w:left w:val="single" w:sz="8" w:space="0" w:color="C00000"/>
          <w:bottom w:val="single" w:sz="8" w:space="0" w:color="C00000"/>
          <w:right w:val="single" w:sz="8" w:space="0" w:color="C00000"/>
          <w:insideH w:val="nil"/>
          <w:insideV w:val="single" w:sz="8" w:space="0" w:color="C00000"/>
        </w:tcBorders>
      </w:tcPr>
    </w:tblStylePr>
    <w:tblStylePr w:type="firstCol">
      <w:rPr>
        <w:rFonts w:ascii="Calibri" w:eastAsia="Times New Roman" w:hAnsi="Calibri" w:cs="Times New Roman"/>
        <w:b/>
        <w:bCs/>
      </w:rPr>
    </w:tblStylePr>
    <w:tblStylePr w:type="lastCol"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</w:tcBorders>
      </w:tcPr>
    </w:tblStylePr>
    <w:tblStylePr w:type="band1Vert">
      <w:tblPr/>
      <w:tcPr>
        <w:tc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</w:tcBorders>
        <w:shd w:val="clear" w:color="auto" w:fill="FFB0B0"/>
      </w:tcPr>
    </w:tblStylePr>
    <w:tblStylePr w:type="band1Horz">
      <w:tblPr/>
      <w:tcPr>
        <w:tc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V w:val="single" w:sz="8" w:space="0" w:color="C00000"/>
        </w:tcBorders>
        <w:shd w:val="clear" w:color="auto" w:fill="FFB0B0"/>
      </w:tcPr>
    </w:tblStylePr>
    <w:tblStylePr w:type="band2Horz">
      <w:tblPr/>
      <w:tcPr>
        <w:tc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V w:val="single" w:sz="8" w:space="0" w:color="C00000"/>
        </w:tcBorders>
      </w:tcPr>
    </w:tblStylePr>
  </w:style>
  <w:style w:type="table" w:customStyle="1" w:styleId="LightGrid-Accent33">
    <w:name w:val="Light Grid - Accent 33"/>
    <w:basedOn w:val="TableNormal"/>
    <w:next w:val="LightGrid-Accent3"/>
    <w:uiPriority w:val="99"/>
    <w:rsid w:val="00DC2D95"/>
    <w:tblPr>
      <w:tblStyleRowBandSize w:val="1"/>
      <w:tblStyleColBandSize w:val="1"/>
      <w:tblBorders>
        <w:top w:val="single" w:sz="8" w:space="0" w:color="5F5F5F"/>
        <w:left w:val="single" w:sz="8" w:space="0" w:color="5F5F5F"/>
        <w:bottom w:val="single" w:sz="8" w:space="0" w:color="5F5F5F"/>
        <w:right w:val="single" w:sz="8" w:space="0" w:color="5F5F5F"/>
        <w:insideH w:val="single" w:sz="8" w:space="0" w:color="5F5F5F"/>
        <w:insideV w:val="single" w:sz="8" w:space="0" w:color="5F5F5F"/>
      </w:tblBorders>
    </w:tblPr>
    <w:tblStylePr w:type="fir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5F5F5F"/>
          <w:left w:val="single" w:sz="8" w:space="0" w:color="5F5F5F"/>
          <w:bottom w:val="single" w:sz="18" w:space="0" w:color="5F5F5F"/>
          <w:right w:val="single" w:sz="8" w:space="0" w:color="5F5F5F"/>
          <w:insideH w:val="nil"/>
          <w:insideV w:val="single" w:sz="8" w:space="0" w:color="5F5F5F"/>
        </w:tcBorders>
      </w:tcPr>
    </w:tblStylePr>
    <w:tblStylePr w:type="la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double" w:sz="6" w:space="0" w:color="5F5F5F"/>
          <w:left w:val="single" w:sz="8" w:space="0" w:color="5F5F5F"/>
          <w:bottom w:val="single" w:sz="8" w:space="0" w:color="5F5F5F"/>
          <w:right w:val="single" w:sz="8" w:space="0" w:color="5F5F5F"/>
          <w:insideH w:val="nil"/>
          <w:insideV w:val="single" w:sz="8" w:space="0" w:color="5F5F5F"/>
        </w:tcBorders>
      </w:tcPr>
    </w:tblStylePr>
    <w:tblStylePr w:type="firstCol">
      <w:rPr>
        <w:rFonts w:ascii="Calibri" w:eastAsia="Times New Roman" w:hAnsi="Calibri" w:cs="Times New Roman"/>
        <w:b/>
        <w:bCs/>
      </w:rPr>
    </w:tblStylePr>
    <w:tblStylePr w:type="lastCol"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</w:tcPr>
    </w:tblStylePr>
    <w:tblStylePr w:type="band1Vert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  <w:shd w:val="clear" w:color="auto" w:fill="D7D7D7"/>
      </w:tcPr>
    </w:tblStylePr>
    <w:tblStylePr w:type="band1Horz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  <w:insideV w:val="single" w:sz="8" w:space="0" w:color="5F5F5F"/>
        </w:tcBorders>
        <w:shd w:val="clear" w:color="auto" w:fill="D7D7D7"/>
      </w:tcPr>
    </w:tblStylePr>
    <w:tblStylePr w:type="band2Horz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  <w:insideV w:val="single" w:sz="8" w:space="0" w:color="5F5F5F"/>
        </w:tcBorders>
      </w:tcPr>
    </w:tblStylePr>
  </w:style>
  <w:style w:type="table" w:customStyle="1" w:styleId="LightGrid-Accent43">
    <w:name w:val="Light Grid - Accent 43"/>
    <w:basedOn w:val="TableNormal"/>
    <w:next w:val="LightGrid-Accent4"/>
    <w:uiPriority w:val="99"/>
    <w:rsid w:val="00DC2D95"/>
    <w:tblPr>
      <w:tblStyleRowBandSize w:val="1"/>
      <w:tblStyleColBandSize w:val="1"/>
      <w:tblBorders>
        <w:top w:val="single" w:sz="8" w:space="0" w:color="969696"/>
        <w:left w:val="single" w:sz="8" w:space="0" w:color="969696"/>
        <w:bottom w:val="single" w:sz="8" w:space="0" w:color="969696"/>
        <w:right w:val="single" w:sz="8" w:space="0" w:color="969696"/>
        <w:insideH w:val="single" w:sz="8" w:space="0" w:color="969696"/>
        <w:insideV w:val="single" w:sz="8" w:space="0" w:color="969696"/>
      </w:tblBorders>
    </w:tblPr>
    <w:tblStylePr w:type="fir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969696"/>
          <w:left w:val="single" w:sz="8" w:space="0" w:color="969696"/>
          <w:bottom w:val="single" w:sz="18" w:space="0" w:color="969696"/>
          <w:right w:val="single" w:sz="8" w:space="0" w:color="969696"/>
          <w:insideH w:val="nil"/>
          <w:insideV w:val="single" w:sz="8" w:space="0" w:color="969696"/>
        </w:tcBorders>
      </w:tcPr>
    </w:tblStylePr>
    <w:tblStylePr w:type="la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double" w:sz="6" w:space="0" w:color="969696"/>
          <w:left w:val="single" w:sz="8" w:space="0" w:color="969696"/>
          <w:bottom w:val="single" w:sz="8" w:space="0" w:color="969696"/>
          <w:right w:val="single" w:sz="8" w:space="0" w:color="969696"/>
          <w:insideH w:val="nil"/>
          <w:insideV w:val="single" w:sz="8" w:space="0" w:color="969696"/>
        </w:tcBorders>
      </w:tcPr>
    </w:tblStylePr>
    <w:tblStylePr w:type="firstCol">
      <w:rPr>
        <w:rFonts w:ascii="Calibri" w:eastAsia="Times New Roman" w:hAnsi="Calibri" w:cs="Times New Roman"/>
        <w:b/>
        <w:bCs/>
      </w:rPr>
    </w:tblStylePr>
    <w:tblStylePr w:type="lastCol"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969696"/>
          <w:left w:val="single" w:sz="8" w:space="0" w:color="969696"/>
          <w:bottom w:val="single" w:sz="8" w:space="0" w:color="969696"/>
          <w:right w:val="single" w:sz="8" w:space="0" w:color="969696"/>
        </w:tcBorders>
      </w:tcPr>
    </w:tblStylePr>
    <w:tblStylePr w:type="band1Vert">
      <w:tblPr/>
      <w:tcPr>
        <w:tcBorders>
          <w:top w:val="single" w:sz="8" w:space="0" w:color="969696"/>
          <w:left w:val="single" w:sz="8" w:space="0" w:color="969696"/>
          <w:bottom w:val="single" w:sz="8" w:space="0" w:color="969696"/>
          <w:right w:val="single" w:sz="8" w:space="0" w:color="969696"/>
        </w:tcBorders>
        <w:shd w:val="clear" w:color="auto" w:fill="E5E5E5"/>
      </w:tcPr>
    </w:tblStylePr>
    <w:tblStylePr w:type="band1Horz">
      <w:tblPr/>
      <w:tcPr>
        <w:tcBorders>
          <w:top w:val="single" w:sz="8" w:space="0" w:color="969696"/>
          <w:left w:val="single" w:sz="8" w:space="0" w:color="969696"/>
          <w:bottom w:val="single" w:sz="8" w:space="0" w:color="969696"/>
          <w:right w:val="single" w:sz="8" w:space="0" w:color="969696"/>
          <w:insideV w:val="single" w:sz="8" w:space="0" w:color="969696"/>
        </w:tcBorders>
        <w:shd w:val="clear" w:color="auto" w:fill="E5E5E5"/>
      </w:tcPr>
    </w:tblStylePr>
    <w:tblStylePr w:type="band2Horz">
      <w:tblPr/>
      <w:tcPr>
        <w:tcBorders>
          <w:top w:val="single" w:sz="8" w:space="0" w:color="969696"/>
          <w:left w:val="single" w:sz="8" w:space="0" w:color="969696"/>
          <w:bottom w:val="single" w:sz="8" w:space="0" w:color="969696"/>
          <w:right w:val="single" w:sz="8" w:space="0" w:color="969696"/>
          <w:insideV w:val="single" w:sz="8" w:space="0" w:color="969696"/>
        </w:tcBorders>
      </w:tcPr>
    </w:tblStylePr>
  </w:style>
  <w:style w:type="table" w:customStyle="1" w:styleId="LightGrid-Accent53">
    <w:name w:val="Light Grid - Accent 53"/>
    <w:basedOn w:val="TableNormal"/>
    <w:next w:val="LightGrid-Accent5"/>
    <w:uiPriority w:val="99"/>
    <w:rsid w:val="00DC2D95"/>
    <w:tblPr>
      <w:tblStyleRowBandSize w:val="1"/>
      <w:tblStyleColBandSize w:val="1"/>
      <w:tblBorders>
        <w:top w:val="single" w:sz="8" w:space="0" w:color="5F5F5F"/>
        <w:left w:val="single" w:sz="8" w:space="0" w:color="5F5F5F"/>
        <w:bottom w:val="single" w:sz="8" w:space="0" w:color="5F5F5F"/>
        <w:right w:val="single" w:sz="8" w:space="0" w:color="5F5F5F"/>
        <w:insideH w:val="single" w:sz="8" w:space="0" w:color="5F5F5F"/>
        <w:insideV w:val="single" w:sz="8" w:space="0" w:color="5F5F5F"/>
      </w:tblBorders>
    </w:tblPr>
    <w:tblStylePr w:type="fir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5F5F5F"/>
          <w:left w:val="single" w:sz="8" w:space="0" w:color="5F5F5F"/>
          <w:bottom w:val="single" w:sz="18" w:space="0" w:color="5F5F5F"/>
          <w:right w:val="single" w:sz="8" w:space="0" w:color="5F5F5F"/>
          <w:insideH w:val="nil"/>
          <w:insideV w:val="single" w:sz="8" w:space="0" w:color="5F5F5F"/>
        </w:tcBorders>
      </w:tcPr>
    </w:tblStylePr>
    <w:tblStylePr w:type="la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double" w:sz="6" w:space="0" w:color="5F5F5F"/>
          <w:left w:val="single" w:sz="8" w:space="0" w:color="5F5F5F"/>
          <w:bottom w:val="single" w:sz="8" w:space="0" w:color="5F5F5F"/>
          <w:right w:val="single" w:sz="8" w:space="0" w:color="5F5F5F"/>
          <w:insideH w:val="nil"/>
          <w:insideV w:val="single" w:sz="8" w:space="0" w:color="5F5F5F"/>
        </w:tcBorders>
      </w:tcPr>
    </w:tblStylePr>
    <w:tblStylePr w:type="firstCol">
      <w:rPr>
        <w:rFonts w:ascii="Calibri" w:eastAsia="Times New Roman" w:hAnsi="Calibri" w:cs="Times New Roman"/>
        <w:b/>
        <w:bCs/>
      </w:rPr>
    </w:tblStylePr>
    <w:tblStylePr w:type="lastCol"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</w:tcPr>
    </w:tblStylePr>
    <w:tblStylePr w:type="band1Vert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  <w:shd w:val="clear" w:color="auto" w:fill="D7D7D7"/>
      </w:tcPr>
    </w:tblStylePr>
    <w:tblStylePr w:type="band1Horz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  <w:insideV w:val="single" w:sz="8" w:space="0" w:color="5F5F5F"/>
        </w:tcBorders>
        <w:shd w:val="clear" w:color="auto" w:fill="D7D7D7"/>
      </w:tcPr>
    </w:tblStylePr>
    <w:tblStylePr w:type="band2Horz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  <w:insideV w:val="single" w:sz="8" w:space="0" w:color="5F5F5F"/>
        </w:tcBorders>
      </w:tcPr>
    </w:tblStylePr>
  </w:style>
  <w:style w:type="table" w:customStyle="1" w:styleId="LightGrid-Accent63">
    <w:name w:val="Light Grid - Accent 63"/>
    <w:basedOn w:val="TableNormal"/>
    <w:next w:val="LightGrid-Accent6"/>
    <w:uiPriority w:val="99"/>
    <w:rsid w:val="00DC2D95"/>
    <w:tblPr>
      <w:tblStyleRowBandSize w:val="1"/>
      <w:tblStyleColBandSize w:val="1"/>
      <w:tblBorders>
        <w:top w:val="single" w:sz="8" w:space="0" w:color="4D4D4D"/>
        <w:left w:val="single" w:sz="8" w:space="0" w:color="4D4D4D"/>
        <w:bottom w:val="single" w:sz="8" w:space="0" w:color="4D4D4D"/>
        <w:right w:val="single" w:sz="8" w:space="0" w:color="4D4D4D"/>
        <w:insideH w:val="single" w:sz="8" w:space="0" w:color="4D4D4D"/>
        <w:insideV w:val="single" w:sz="8" w:space="0" w:color="4D4D4D"/>
      </w:tblBorders>
    </w:tblPr>
    <w:tblStylePr w:type="fir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4D4D4D"/>
          <w:left w:val="single" w:sz="8" w:space="0" w:color="4D4D4D"/>
          <w:bottom w:val="single" w:sz="18" w:space="0" w:color="4D4D4D"/>
          <w:right w:val="single" w:sz="8" w:space="0" w:color="4D4D4D"/>
          <w:insideH w:val="nil"/>
          <w:insideV w:val="single" w:sz="8" w:space="0" w:color="4D4D4D"/>
        </w:tcBorders>
      </w:tcPr>
    </w:tblStylePr>
    <w:tblStylePr w:type="la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double" w:sz="6" w:space="0" w:color="4D4D4D"/>
          <w:left w:val="single" w:sz="8" w:space="0" w:color="4D4D4D"/>
          <w:bottom w:val="single" w:sz="8" w:space="0" w:color="4D4D4D"/>
          <w:right w:val="single" w:sz="8" w:space="0" w:color="4D4D4D"/>
          <w:insideH w:val="nil"/>
          <w:insideV w:val="single" w:sz="8" w:space="0" w:color="4D4D4D"/>
        </w:tcBorders>
      </w:tcPr>
    </w:tblStylePr>
    <w:tblStylePr w:type="firstCol">
      <w:rPr>
        <w:rFonts w:ascii="Calibri" w:eastAsia="Times New Roman" w:hAnsi="Calibri" w:cs="Times New Roman"/>
        <w:b/>
        <w:bCs/>
      </w:rPr>
    </w:tblStylePr>
    <w:tblStylePr w:type="lastCol"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4D4D4D"/>
          <w:left w:val="single" w:sz="8" w:space="0" w:color="4D4D4D"/>
          <w:bottom w:val="single" w:sz="8" w:space="0" w:color="4D4D4D"/>
          <w:right w:val="single" w:sz="8" w:space="0" w:color="4D4D4D"/>
        </w:tcBorders>
      </w:tcPr>
    </w:tblStylePr>
    <w:tblStylePr w:type="band1Vert">
      <w:tblPr/>
      <w:tcPr>
        <w:tcBorders>
          <w:top w:val="single" w:sz="8" w:space="0" w:color="4D4D4D"/>
          <w:left w:val="single" w:sz="8" w:space="0" w:color="4D4D4D"/>
          <w:bottom w:val="single" w:sz="8" w:space="0" w:color="4D4D4D"/>
          <w:right w:val="single" w:sz="8" w:space="0" w:color="4D4D4D"/>
        </w:tcBorders>
        <w:shd w:val="clear" w:color="auto" w:fill="D3D3D3"/>
      </w:tcPr>
    </w:tblStylePr>
    <w:tblStylePr w:type="band1Horz">
      <w:tblPr/>
      <w:tcPr>
        <w:tcBorders>
          <w:top w:val="single" w:sz="8" w:space="0" w:color="4D4D4D"/>
          <w:left w:val="single" w:sz="8" w:space="0" w:color="4D4D4D"/>
          <w:bottom w:val="single" w:sz="8" w:space="0" w:color="4D4D4D"/>
          <w:right w:val="single" w:sz="8" w:space="0" w:color="4D4D4D"/>
          <w:insideV w:val="single" w:sz="8" w:space="0" w:color="4D4D4D"/>
        </w:tcBorders>
        <w:shd w:val="clear" w:color="auto" w:fill="D3D3D3"/>
      </w:tcPr>
    </w:tblStylePr>
    <w:tblStylePr w:type="band2Horz">
      <w:tblPr/>
      <w:tcPr>
        <w:tcBorders>
          <w:top w:val="single" w:sz="8" w:space="0" w:color="4D4D4D"/>
          <w:left w:val="single" w:sz="8" w:space="0" w:color="4D4D4D"/>
          <w:bottom w:val="single" w:sz="8" w:space="0" w:color="4D4D4D"/>
          <w:right w:val="single" w:sz="8" w:space="0" w:color="4D4D4D"/>
          <w:insideV w:val="single" w:sz="8" w:space="0" w:color="4D4D4D"/>
        </w:tcBorders>
      </w:tcPr>
    </w:tblStylePr>
  </w:style>
  <w:style w:type="table" w:customStyle="1" w:styleId="LightList3">
    <w:name w:val="Light List3"/>
    <w:basedOn w:val="TableNormal"/>
    <w:next w:val="LightList"/>
    <w:uiPriority w:val="99"/>
    <w:rsid w:val="00DC2D95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ghtList-Accent13">
    <w:name w:val="Light List - Accent 13"/>
    <w:basedOn w:val="TableNormal"/>
    <w:next w:val="LightList-Accent1"/>
    <w:uiPriority w:val="99"/>
    <w:rsid w:val="00DC2D95"/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shd w:val="clear" w:color="auto" w:fill="0072BC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2BC"/>
          <w:left w:val="single" w:sz="8" w:space="0" w:color="0072BC"/>
          <w:bottom w:val="single" w:sz="8" w:space="0" w:color="0072BC"/>
          <w:right w:val="single" w:sz="8" w:space="0" w:color="0072B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</w:tcBorders>
      </w:tcPr>
    </w:tblStylePr>
    <w:tblStylePr w:type="band1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</w:tcBorders>
      </w:tcPr>
    </w:tblStylePr>
  </w:style>
  <w:style w:type="table" w:customStyle="1" w:styleId="LightList-Accent23">
    <w:name w:val="Light List - Accent 23"/>
    <w:basedOn w:val="TableNormal"/>
    <w:next w:val="LightList-Accent2"/>
    <w:uiPriority w:val="99"/>
    <w:rsid w:val="00DC2D95"/>
    <w:tblPr>
      <w:tblStyleRowBandSize w:val="1"/>
      <w:tblStyleColBandSize w:val="1"/>
      <w:tblBorders>
        <w:top w:val="single" w:sz="8" w:space="0" w:color="C00000"/>
        <w:left w:val="single" w:sz="8" w:space="0" w:color="C00000"/>
        <w:bottom w:val="single" w:sz="8" w:space="0" w:color="C00000"/>
        <w:right w:val="single" w:sz="8" w:space="0" w:color="C00000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shd w:val="clear" w:color="auto" w:fill="C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0000"/>
          <w:left w:val="single" w:sz="8" w:space="0" w:color="C00000"/>
          <w:bottom w:val="single" w:sz="8" w:space="0" w:color="C00000"/>
          <w:right w:val="single" w:sz="8" w:space="0" w:color="C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</w:tcBorders>
      </w:tcPr>
    </w:tblStylePr>
    <w:tblStylePr w:type="band1Horz">
      <w:tblPr/>
      <w:tcPr>
        <w:tc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</w:tcBorders>
      </w:tcPr>
    </w:tblStylePr>
  </w:style>
  <w:style w:type="table" w:customStyle="1" w:styleId="LightList-Accent33">
    <w:name w:val="Light List - Accent 33"/>
    <w:basedOn w:val="TableNormal"/>
    <w:next w:val="LightList-Accent3"/>
    <w:uiPriority w:val="99"/>
    <w:rsid w:val="00DC2D95"/>
    <w:tblPr>
      <w:tblStyleRowBandSize w:val="1"/>
      <w:tblStyleColBandSize w:val="1"/>
      <w:tblBorders>
        <w:top w:val="single" w:sz="8" w:space="0" w:color="5F5F5F"/>
        <w:left w:val="single" w:sz="8" w:space="0" w:color="5F5F5F"/>
        <w:bottom w:val="single" w:sz="8" w:space="0" w:color="5F5F5F"/>
        <w:right w:val="single" w:sz="8" w:space="0" w:color="5F5F5F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shd w:val="clear" w:color="auto" w:fill="5F5F5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</w:tcPr>
    </w:tblStylePr>
    <w:tblStylePr w:type="band1Horz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</w:tcPr>
    </w:tblStylePr>
  </w:style>
  <w:style w:type="table" w:customStyle="1" w:styleId="LightList-Accent43">
    <w:name w:val="Light List - Accent 43"/>
    <w:basedOn w:val="TableNormal"/>
    <w:next w:val="LightList-Accent4"/>
    <w:uiPriority w:val="99"/>
    <w:rsid w:val="00DC2D95"/>
    <w:tblPr>
      <w:tblStyleRowBandSize w:val="1"/>
      <w:tblStyleColBandSize w:val="1"/>
      <w:tblBorders>
        <w:top w:val="single" w:sz="8" w:space="0" w:color="969696"/>
        <w:left w:val="single" w:sz="8" w:space="0" w:color="969696"/>
        <w:bottom w:val="single" w:sz="8" w:space="0" w:color="969696"/>
        <w:right w:val="single" w:sz="8" w:space="0" w:color="969696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shd w:val="clear" w:color="auto" w:fill="96969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9696"/>
          <w:left w:val="single" w:sz="8" w:space="0" w:color="969696"/>
          <w:bottom w:val="single" w:sz="8" w:space="0" w:color="969696"/>
          <w:right w:val="single" w:sz="8" w:space="0" w:color="96969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9696"/>
          <w:left w:val="single" w:sz="8" w:space="0" w:color="969696"/>
          <w:bottom w:val="single" w:sz="8" w:space="0" w:color="969696"/>
          <w:right w:val="single" w:sz="8" w:space="0" w:color="969696"/>
        </w:tcBorders>
      </w:tcPr>
    </w:tblStylePr>
    <w:tblStylePr w:type="band1Horz">
      <w:tblPr/>
      <w:tcPr>
        <w:tcBorders>
          <w:top w:val="single" w:sz="8" w:space="0" w:color="969696"/>
          <w:left w:val="single" w:sz="8" w:space="0" w:color="969696"/>
          <w:bottom w:val="single" w:sz="8" w:space="0" w:color="969696"/>
          <w:right w:val="single" w:sz="8" w:space="0" w:color="969696"/>
        </w:tcBorders>
      </w:tcPr>
    </w:tblStylePr>
  </w:style>
  <w:style w:type="table" w:customStyle="1" w:styleId="LightList-Accent53">
    <w:name w:val="Light List - Accent 53"/>
    <w:basedOn w:val="TableNormal"/>
    <w:next w:val="LightList-Accent5"/>
    <w:uiPriority w:val="99"/>
    <w:rsid w:val="00DC2D95"/>
    <w:tblPr>
      <w:tblStyleRowBandSize w:val="1"/>
      <w:tblStyleColBandSize w:val="1"/>
      <w:tblBorders>
        <w:top w:val="single" w:sz="8" w:space="0" w:color="5F5F5F"/>
        <w:left w:val="single" w:sz="8" w:space="0" w:color="5F5F5F"/>
        <w:bottom w:val="single" w:sz="8" w:space="0" w:color="5F5F5F"/>
        <w:right w:val="single" w:sz="8" w:space="0" w:color="5F5F5F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shd w:val="clear" w:color="auto" w:fill="5F5F5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</w:tcPr>
    </w:tblStylePr>
    <w:tblStylePr w:type="band1Horz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</w:tcPr>
    </w:tblStylePr>
  </w:style>
  <w:style w:type="table" w:customStyle="1" w:styleId="LightList-Accent63">
    <w:name w:val="Light List - Accent 63"/>
    <w:basedOn w:val="TableNormal"/>
    <w:next w:val="LightList-Accent6"/>
    <w:uiPriority w:val="99"/>
    <w:rsid w:val="00DC2D95"/>
    <w:tblPr>
      <w:tblStyleRowBandSize w:val="1"/>
      <w:tblStyleColBandSize w:val="1"/>
      <w:tblBorders>
        <w:top w:val="single" w:sz="8" w:space="0" w:color="4D4D4D"/>
        <w:left w:val="single" w:sz="8" w:space="0" w:color="4D4D4D"/>
        <w:bottom w:val="single" w:sz="8" w:space="0" w:color="4D4D4D"/>
        <w:right w:val="single" w:sz="8" w:space="0" w:color="4D4D4D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shd w:val="clear" w:color="auto" w:fill="4D4D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D4D4D"/>
          <w:left w:val="single" w:sz="8" w:space="0" w:color="4D4D4D"/>
          <w:bottom w:val="single" w:sz="8" w:space="0" w:color="4D4D4D"/>
          <w:right w:val="single" w:sz="8" w:space="0" w:color="4D4D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D4D4D"/>
          <w:left w:val="single" w:sz="8" w:space="0" w:color="4D4D4D"/>
          <w:bottom w:val="single" w:sz="8" w:space="0" w:color="4D4D4D"/>
          <w:right w:val="single" w:sz="8" w:space="0" w:color="4D4D4D"/>
        </w:tcBorders>
      </w:tcPr>
    </w:tblStylePr>
    <w:tblStylePr w:type="band1Horz">
      <w:tblPr/>
      <w:tcPr>
        <w:tcBorders>
          <w:top w:val="single" w:sz="8" w:space="0" w:color="4D4D4D"/>
          <w:left w:val="single" w:sz="8" w:space="0" w:color="4D4D4D"/>
          <w:bottom w:val="single" w:sz="8" w:space="0" w:color="4D4D4D"/>
          <w:right w:val="single" w:sz="8" w:space="0" w:color="4D4D4D"/>
        </w:tcBorders>
      </w:tcPr>
    </w:tblStylePr>
  </w:style>
  <w:style w:type="table" w:customStyle="1" w:styleId="LightShading3">
    <w:name w:val="Light Shading3"/>
    <w:basedOn w:val="TableNormal"/>
    <w:next w:val="LightShading"/>
    <w:uiPriority w:val="99"/>
    <w:rsid w:val="00DC2D95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-Accent13">
    <w:name w:val="Light Shading - Accent 13"/>
    <w:basedOn w:val="TableNormal"/>
    <w:next w:val="LightShading-Accent1"/>
    <w:uiPriority w:val="99"/>
    <w:rsid w:val="00DC2D95"/>
    <w:rPr>
      <w:color w:val="00548C"/>
    </w:rPr>
    <w:tblPr>
      <w:tblStyleRowBandSize w:val="1"/>
      <w:tblStyleColBandSize w:val="1"/>
      <w:tblBorders>
        <w:top w:val="single" w:sz="8" w:space="0" w:color="0072BC"/>
        <w:bottom w:val="single" w:sz="8" w:space="0" w:color="0072BC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2BC"/>
          <w:left w:val="nil"/>
          <w:bottom w:val="single" w:sz="8" w:space="0" w:color="0072BC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2BC"/>
          <w:left w:val="nil"/>
          <w:bottom w:val="single" w:sz="8" w:space="0" w:color="0072BC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DFF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FDFFF"/>
      </w:tcPr>
    </w:tblStylePr>
  </w:style>
  <w:style w:type="table" w:customStyle="1" w:styleId="LightShading-Accent23">
    <w:name w:val="Light Shading - Accent 23"/>
    <w:basedOn w:val="TableNormal"/>
    <w:next w:val="LightShading-Accent2"/>
    <w:uiPriority w:val="99"/>
    <w:rsid w:val="00DC2D95"/>
    <w:rPr>
      <w:color w:val="8F0000"/>
    </w:rPr>
    <w:tblPr>
      <w:tblStyleRowBandSize w:val="1"/>
      <w:tblStyleColBandSize w:val="1"/>
      <w:tblBorders>
        <w:top w:val="single" w:sz="8" w:space="0" w:color="C00000"/>
        <w:bottom w:val="single" w:sz="8" w:space="0" w:color="C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0000"/>
          <w:left w:val="nil"/>
          <w:bottom w:val="single" w:sz="8" w:space="0" w:color="C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0000"/>
          <w:left w:val="nil"/>
          <w:bottom w:val="single" w:sz="8" w:space="0" w:color="C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0B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B0B0"/>
      </w:tcPr>
    </w:tblStylePr>
  </w:style>
  <w:style w:type="table" w:customStyle="1" w:styleId="LightShading-Accent33">
    <w:name w:val="Light Shading - Accent 33"/>
    <w:basedOn w:val="TableNormal"/>
    <w:next w:val="LightShading-Accent3"/>
    <w:uiPriority w:val="99"/>
    <w:rsid w:val="00DC2D95"/>
    <w:rPr>
      <w:color w:val="474747"/>
    </w:rPr>
    <w:tblPr>
      <w:tblStyleRowBandSize w:val="1"/>
      <w:tblStyleColBandSize w:val="1"/>
      <w:tblBorders>
        <w:top w:val="single" w:sz="8" w:space="0" w:color="5F5F5F"/>
        <w:bottom w:val="single" w:sz="8" w:space="0" w:color="5F5F5F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/>
          <w:left w:val="nil"/>
          <w:bottom w:val="single" w:sz="8" w:space="0" w:color="5F5F5F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/>
          <w:left w:val="nil"/>
          <w:bottom w:val="single" w:sz="8" w:space="0" w:color="5F5F5F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/>
      </w:tcPr>
    </w:tblStylePr>
  </w:style>
  <w:style w:type="table" w:customStyle="1" w:styleId="LightShading-Accent43">
    <w:name w:val="Light Shading - Accent 43"/>
    <w:basedOn w:val="TableNormal"/>
    <w:next w:val="LightShading-Accent4"/>
    <w:uiPriority w:val="99"/>
    <w:rsid w:val="00DC2D95"/>
    <w:rPr>
      <w:color w:val="707070"/>
    </w:rPr>
    <w:tblPr>
      <w:tblStyleRowBandSize w:val="1"/>
      <w:tblStyleColBandSize w:val="1"/>
      <w:tblBorders>
        <w:top w:val="single" w:sz="8" w:space="0" w:color="969696"/>
        <w:bottom w:val="single" w:sz="8" w:space="0" w:color="96969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/>
          <w:left w:val="nil"/>
          <w:bottom w:val="single" w:sz="8" w:space="0" w:color="96969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/>
          <w:left w:val="nil"/>
          <w:bottom w:val="single" w:sz="8" w:space="0" w:color="96969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/>
      </w:tcPr>
    </w:tblStylePr>
  </w:style>
  <w:style w:type="table" w:customStyle="1" w:styleId="LightShading-Accent53">
    <w:name w:val="Light Shading - Accent 53"/>
    <w:basedOn w:val="TableNormal"/>
    <w:next w:val="LightShading-Accent5"/>
    <w:uiPriority w:val="99"/>
    <w:rsid w:val="00DC2D95"/>
    <w:rPr>
      <w:color w:val="474747"/>
    </w:rPr>
    <w:tblPr>
      <w:tblStyleRowBandSize w:val="1"/>
      <w:tblStyleColBandSize w:val="1"/>
      <w:tblBorders>
        <w:top w:val="single" w:sz="8" w:space="0" w:color="5F5F5F"/>
        <w:bottom w:val="single" w:sz="8" w:space="0" w:color="5F5F5F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/>
          <w:left w:val="nil"/>
          <w:bottom w:val="single" w:sz="8" w:space="0" w:color="5F5F5F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/>
          <w:left w:val="nil"/>
          <w:bottom w:val="single" w:sz="8" w:space="0" w:color="5F5F5F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/>
      </w:tcPr>
    </w:tblStylePr>
  </w:style>
  <w:style w:type="table" w:customStyle="1" w:styleId="LightShading-Accent63">
    <w:name w:val="Light Shading - Accent 63"/>
    <w:basedOn w:val="TableNormal"/>
    <w:next w:val="LightShading-Accent6"/>
    <w:uiPriority w:val="99"/>
    <w:rsid w:val="00DC2D95"/>
    <w:rPr>
      <w:color w:val="393939"/>
    </w:rPr>
    <w:tblPr>
      <w:tblStyleRowBandSize w:val="1"/>
      <w:tblStyleColBandSize w:val="1"/>
      <w:tblBorders>
        <w:top w:val="single" w:sz="8" w:space="0" w:color="4D4D4D"/>
        <w:bottom w:val="single" w:sz="8" w:space="0" w:color="4D4D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/>
          <w:left w:val="nil"/>
          <w:bottom w:val="single" w:sz="8" w:space="0" w:color="4D4D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/>
          <w:left w:val="nil"/>
          <w:bottom w:val="single" w:sz="8" w:space="0" w:color="4D4D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3D3"/>
      </w:tcPr>
    </w:tblStylePr>
  </w:style>
  <w:style w:type="table" w:customStyle="1" w:styleId="MediumGrid13">
    <w:name w:val="Medium Grid 13"/>
    <w:basedOn w:val="TableNormal"/>
    <w:next w:val="MediumGrid1"/>
    <w:uiPriority w:val="99"/>
    <w:rsid w:val="00DC2D95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MediumGrid1-Accent13">
    <w:name w:val="Medium Grid 1 - Accent 13"/>
    <w:basedOn w:val="TableNormal"/>
    <w:next w:val="MediumGrid1-Accent1"/>
    <w:uiPriority w:val="99"/>
    <w:rsid w:val="00DC2D95"/>
    <w:tblPr>
      <w:tblStyleRowBandSize w:val="1"/>
      <w:tblStyleColBandSize w:val="1"/>
      <w:tblBorders>
        <w:top w:val="single" w:sz="8" w:space="0" w:color="0D9FFF"/>
        <w:left w:val="single" w:sz="8" w:space="0" w:color="0D9FFF"/>
        <w:bottom w:val="single" w:sz="8" w:space="0" w:color="0D9FFF"/>
        <w:right w:val="single" w:sz="8" w:space="0" w:color="0D9FFF"/>
        <w:insideH w:val="single" w:sz="8" w:space="0" w:color="0D9FFF"/>
        <w:insideV w:val="single" w:sz="8" w:space="0" w:color="0D9FFF"/>
      </w:tblBorders>
    </w:tblPr>
    <w:tcPr>
      <w:shd w:val="clear" w:color="auto" w:fill="AFDFF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D9FF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EBFFF"/>
      </w:tcPr>
    </w:tblStylePr>
    <w:tblStylePr w:type="band1Horz">
      <w:tblPr/>
      <w:tcPr>
        <w:shd w:val="clear" w:color="auto" w:fill="5EBFFF"/>
      </w:tcPr>
    </w:tblStylePr>
  </w:style>
  <w:style w:type="table" w:customStyle="1" w:styleId="MediumGrid1-Accent23">
    <w:name w:val="Medium Grid 1 - Accent 23"/>
    <w:basedOn w:val="TableNormal"/>
    <w:next w:val="MediumGrid1-Accent2"/>
    <w:uiPriority w:val="99"/>
    <w:rsid w:val="00DC2D95"/>
    <w:tblPr>
      <w:tblStyleRowBandSize w:val="1"/>
      <w:tblStyleColBandSize w:val="1"/>
      <w:tblBorders>
        <w:top w:val="single" w:sz="8" w:space="0" w:color="FF1010"/>
        <w:left w:val="single" w:sz="8" w:space="0" w:color="FF1010"/>
        <w:bottom w:val="single" w:sz="8" w:space="0" w:color="FF1010"/>
        <w:right w:val="single" w:sz="8" w:space="0" w:color="FF1010"/>
        <w:insideH w:val="single" w:sz="8" w:space="0" w:color="FF1010"/>
        <w:insideV w:val="single" w:sz="8" w:space="0" w:color="FF1010"/>
      </w:tblBorders>
    </w:tblPr>
    <w:tcPr>
      <w:shd w:val="clear" w:color="auto" w:fill="FFB0B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101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6060"/>
      </w:tcPr>
    </w:tblStylePr>
    <w:tblStylePr w:type="band1Horz">
      <w:tblPr/>
      <w:tcPr>
        <w:shd w:val="clear" w:color="auto" w:fill="FF6060"/>
      </w:tcPr>
    </w:tblStylePr>
  </w:style>
  <w:style w:type="table" w:customStyle="1" w:styleId="MediumGrid1-Accent33">
    <w:name w:val="Medium Grid 1 - Accent 33"/>
    <w:basedOn w:val="TableNormal"/>
    <w:next w:val="MediumGrid1-Accent3"/>
    <w:uiPriority w:val="99"/>
    <w:rsid w:val="00DC2D95"/>
    <w:tblPr>
      <w:tblStyleRowBandSize w:val="1"/>
      <w:tblStyleColBandSize w:val="1"/>
      <w:tblBorders>
        <w:top w:val="single" w:sz="8" w:space="0" w:color="878787"/>
        <w:left w:val="single" w:sz="8" w:space="0" w:color="878787"/>
        <w:bottom w:val="single" w:sz="8" w:space="0" w:color="878787"/>
        <w:right w:val="single" w:sz="8" w:space="0" w:color="878787"/>
        <w:insideH w:val="single" w:sz="8" w:space="0" w:color="878787"/>
        <w:insideV w:val="single" w:sz="8" w:space="0" w:color="878787"/>
      </w:tblBorders>
    </w:tblPr>
    <w:tcPr>
      <w:shd w:val="clear" w:color="auto" w:fill="D7D7D7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/>
      </w:tcPr>
    </w:tblStylePr>
    <w:tblStylePr w:type="band1Horz">
      <w:tblPr/>
      <w:tcPr>
        <w:shd w:val="clear" w:color="auto" w:fill="AFAFAF"/>
      </w:tcPr>
    </w:tblStylePr>
  </w:style>
  <w:style w:type="table" w:customStyle="1" w:styleId="MediumGrid1-Accent43">
    <w:name w:val="Medium Grid 1 - Accent 43"/>
    <w:basedOn w:val="TableNormal"/>
    <w:next w:val="MediumGrid1-Accent4"/>
    <w:uiPriority w:val="99"/>
    <w:rsid w:val="00DC2D95"/>
    <w:tblPr>
      <w:tblStyleRowBandSize w:val="1"/>
      <w:tblStyleColBandSize w:val="1"/>
      <w:tblBorders>
        <w:top w:val="single" w:sz="8" w:space="0" w:color="B0B0B0"/>
        <w:left w:val="single" w:sz="8" w:space="0" w:color="B0B0B0"/>
        <w:bottom w:val="single" w:sz="8" w:space="0" w:color="B0B0B0"/>
        <w:right w:val="single" w:sz="8" w:space="0" w:color="B0B0B0"/>
        <w:insideH w:val="single" w:sz="8" w:space="0" w:color="B0B0B0"/>
        <w:insideV w:val="single" w:sz="8" w:space="0" w:color="B0B0B0"/>
      </w:tblBorders>
    </w:tblPr>
    <w:tcPr>
      <w:shd w:val="clear" w:color="auto" w:fill="E5E5E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B0B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ACA"/>
      </w:tcPr>
    </w:tblStylePr>
    <w:tblStylePr w:type="band1Horz">
      <w:tblPr/>
      <w:tcPr>
        <w:shd w:val="clear" w:color="auto" w:fill="CACACA"/>
      </w:tcPr>
    </w:tblStylePr>
  </w:style>
  <w:style w:type="table" w:customStyle="1" w:styleId="MediumGrid1-Accent53">
    <w:name w:val="Medium Grid 1 - Accent 53"/>
    <w:basedOn w:val="TableNormal"/>
    <w:next w:val="MediumGrid1-Accent5"/>
    <w:uiPriority w:val="99"/>
    <w:rsid w:val="00DC2D95"/>
    <w:tblPr>
      <w:tblStyleRowBandSize w:val="1"/>
      <w:tblStyleColBandSize w:val="1"/>
      <w:tblBorders>
        <w:top w:val="single" w:sz="8" w:space="0" w:color="878787"/>
        <w:left w:val="single" w:sz="8" w:space="0" w:color="878787"/>
        <w:bottom w:val="single" w:sz="8" w:space="0" w:color="878787"/>
        <w:right w:val="single" w:sz="8" w:space="0" w:color="878787"/>
        <w:insideH w:val="single" w:sz="8" w:space="0" w:color="878787"/>
        <w:insideV w:val="single" w:sz="8" w:space="0" w:color="878787"/>
      </w:tblBorders>
    </w:tblPr>
    <w:tcPr>
      <w:shd w:val="clear" w:color="auto" w:fill="D7D7D7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/>
      </w:tcPr>
    </w:tblStylePr>
    <w:tblStylePr w:type="band1Horz">
      <w:tblPr/>
      <w:tcPr>
        <w:shd w:val="clear" w:color="auto" w:fill="AFAFAF"/>
      </w:tcPr>
    </w:tblStylePr>
  </w:style>
  <w:style w:type="table" w:customStyle="1" w:styleId="MediumGrid1-Accent63">
    <w:name w:val="Medium Grid 1 - Accent 63"/>
    <w:basedOn w:val="TableNormal"/>
    <w:next w:val="MediumGrid1-Accent6"/>
    <w:uiPriority w:val="99"/>
    <w:rsid w:val="00DC2D95"/>
    <w:tblPr>
      <w:tblStyleRowBandSize w:val="1"/>
      <w:tblStyleColBandSize w:val="1"/>
      <w:tblBorders>
        <w:top w:val="single" w:sz="8" w:space="0" w:color="797979"/>
        <w:left w:val="single" w:sz="8" w:space="0" w:color="797979"/>
        <w:bottom w:val="single" w:sz="8" w:space="0" w:color="797979"/>
        <w:right w:val="single" w:sz="8" w:space="0" w:color="797979"/>
        <w:insideH w:val="single" w:sz="8" w:space="0" w:color="797979"/>
        <w:insideV w:val="single" w:sz="8" w:space="0" w:color="797979"/>
      </w:tblBorders>
    </w:tblPr>
    <w:tcPr>
      <w:shd w:val="clear" w:color="auto" w:fill="D3D3D3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79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6A6"/>
      </w:tcPr>
    </w:tblStylePr>
    <w:tblStylePr w:type="band1Horz">
      <w:tblPr/>
      <w:tcPr>
        <w:shd w:val="clear" w:color="auto" w:fill="A6A6A6"/>
      </w:tcPr>
    </w:tblStylePr>
  </w:style>
  <w:style w:type="table" w:customStyle="1" w:styleId="MediumGrid23">
    <w:name w:val="Medium Grid 23"/>
    <w:basedOn w:val="TableNormal"/>
    <w:next w:val="MediumGrid2"/>
    <w:uiPriority w:val="99"/>
    <w:rsid w:val="00DC2D95"/>
    <w:rPr>
      <w:rFonts w:ascii="Calibri" w:eastAsia="Times New Roman" w:hAnsi="Calibri" w:cs="Times New Roman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0072BC"/>
      </w:tcPr>
    </w:tblStylePr>
  </w:style>
  <w:style w:type="table" w:customStyle="1" w:styleId="MediumGrid2-Accent13">
    <w:name w:val="Medium Grid 2 - Accent 13"/>
    <w:basedOn w:val="TableNormal"/>
    <w:next w:val="MediumGrid2-Accent1"/>
    <w:uiPriority w:val="99"/>
    <w:rsid w:val="00DC2D95"/>
    <w:rPr>
      <w:rFonts w:ascii="Calibri" w:eastAsia="Times New Roman" w:hAnsi="Calibri" w:cs="Times New Roman"/>
      <w:color w:val="000000"/>
    </w:rPr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  <w:insideH w:val="single" w:sz="8" w:space="0" w:color="0072BC"/>
        <w:insideV w:val="single" w:sz="8" w:space="0" w:color="0072BC"/>
      </w:tblBorders>
    </w:tblPr>
    <w:tcPr>
      <w:shd w:val="clear" w:color="auto" w:fill="AFDFFF"/>
    </w:tcPr>
    <w:tblStylePr w:type="firstRow">
      <w:rPr>
        <w:b/>
        <w:bCs/>
        <w:color w:val="000000"/>
      </w:rPr>
      <w:tblPr/>
      <w:tcPr>
        <w:shd w:val="clear" w:color="auto" w:fill="DFF2FF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E5FF"/>
      </w:tcPr>
    </w:tblStylePr>
    <w:tblStylePr w:type="band1Vert">
      <w:tblPr/>
      <w:tcPr>
        <w:shd w:val="clear" w:color="auto" w:fill="5EBFFF"/>
      </w:tcPr>
    </w:tblStylePr>
    <w:tblStylePr w:type="band1Horz">
      <w:tblPr/>
      <w:tcPr>
        <w:tcBorders>
          <w:insideH w:val="single" w:sz="6" w:space="0" w:color="0072BC"/>
          <w:insideV w:val="single" w:sz="6" w:space="0" w:color="0072BC"/>
        </w:tcBorders>
        <w:shd w:val="clear" w:color="auto" w:fill="5EBFFF"/>
      </w:tcPr>
    </w:tblStylePr>
    <w:tblStylePr w:type="nwCell">
      <w:tblPr/>
      <w:tcPr>
        <w:shd w:val="clear" w:color="auto" w:fill="0072BC"/>
      </w:tcPr>
    </w:tblStylePr>
  </w:style>
  <w:style w:type="table" w:customStyle="1" w:styleId="MediumGrid2-Accent23">
    <w:name w:val="Medium Grid 2 - Accent 23"/>
    <w:basedOn w:val="TableNormal"/>
    <w:next w:val="MediumGrid2-Accent2"/>
    <w:uiPriority w:val="99"/>
    <w:rsid w:val="00DC2D95"/>
    <w:rPr>
      <w:rFonts w:ascii="Calibri" w:eastAsia="Times New Roman" w:hAnsi="Calibri" w:cs="Times New Roman"/>
      <w:color w:val="000000"/>
    </w:rPr>
    <w:tblPr>
      <w:tblStyleRowBandSize w:val="1"/>
      <w:tblStyleColBandSize w:val="1"/>
      <w:tblBorders>
        <w:top w:val="single" w:sz="8" w:space="0" w:color="C00000"/>
        <w:left w:val="single" w:sz="8" w:space="0" w:color="C00000"/>
        <w:bottom w:val="single" w:sz="8" w:space="0" w:color="C00000"/>
        <w:right w:val="single" w:sz="8" w:space="0" w:color="C00000"/>
        <w:insideH w:val="single" w:sz="8" w:space="0" w:color="C00000"/>
        <w:insideV w:val="single" w:sz="8" w:space="0" w:color="C00000"/>
      </w:tblBorders>
    </w:tblPr>
    <w:tcPr>
      <w:shd w:val="clear" w:color="auto" w:fill="FFB0B0"/>
    </w:tcPr>
    <w:tblStylePr w:type="firstRow">
      <w:rPr>
        <w:b/>
        <w:bCs/>
        <w:color w:val="000000"/>
      </w:rPr>
      <w:tblPr/>
      <w:tcPr>
        <w:shd w:val="clear" w:color="auto" w:fill="FFDFDF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FBF"/>
      </w:tcPr>
    </w:tblStylePr>
    <w:tblStylePr w:type="band1Vert">
      <w:tblPr/>
      <w:tcPr>
        <w:shd w:val="clear" w:color="auto" w:fill="FF6060"/>
      </w:tcPr>
    </w:tblStylePr>
    <w:tblStylePr w:type="band1Horz">
      <w:tblPr/>
      <w:tcPr>
        <w:tcBorders>
          <w:insideH w:val="single" w:sz="6" w:space="0" w:color="C00000"/>
          <w:insideV w:val="single" w:sz="6" w:space="0" w:color="C00000"/>
        </w:tcBorders>
        <w:shd w:val="clear" w:color="auto" w:fill="FF6060"/>
      </w:tcPr>
    </w:tblStylePr>
    <w:tblStylePr w:type="nwCell">
      <w:tblPr/>
      <w:tcPr>
        <w:shd w:val="clear" w:color="auto" w:fill="0072BC"/>
      </w:tcPr>
    </w:tblStylePr>
  </w:style>
  <w:style w:type="table" w:customStyle="1" w:styleId="MediumGrid2-Accent33">
    <w:name w:val="Medium Grid 2 - Accent 33"/>
    <w:basedOn w:val="TableNormal"/>
    <w:next w:val="MediumGrid2-Accent3"/>
    <w:uiPriority w:val="99"/>
    <w:rsid w:val="00DC2D95"/>
    <w:rPr>
      <w:rFonts w:ascii="Calibri" w:eastAsia="Times New Roman" w:hAnsi="Calibri" w:cs="Times New Roman"/>
      <w:color w:val="000000"/>
    </w:rPr>
    <w:tblPr>
      <w:tblStyleRowBandSize w:val="1"/>
      <w:tblStyleColBandSize w:val="1"/>
      <w:tblBorders>
        <w:top w:val="single" w:sz="8" w:space="0" w:color="5F5F5F"/>
        <w:left w:val="single" w:sz="8" w:space="0" w:color="5F5F5F"/>
        <w:bottom w:val="single" w:sz="8" w:space="0" w:color="5F5F5F"/>
        <w:right w:val="single" w:sz="8" w:space="0" w:color="5F5F5F"/>
        <w:insideH w:val="single" w:sz="8" w:space="0" w:color="5F5F5F"/>
        <w:insideV w:val="single" w:sz="8" w:space="0" w:color="5F5F5F"/>
      </w:tblBorders>
    </w:tblPr>
    <w:tcPr>
      <w:shd w:val="clear" w:color="auto" w:fill="D7D7D7"/>
    </w:tcPr>
    <w:tblStylePr w:type="firstRow">
      <w:rPr>
        <w:b/>
        <w:bCs/>
        <w:color w:val="000000"/>
      </w:rPr>
      <w:tblPr/>
      <w:tcPr>
        <w:shd w:val="clear" w:color="auto" w:fill="EFEFEF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/>
      </w:tcPr>
    </w:tblStylePr>
    <w:tblStylePr w:type="band1Vert">
      <w:tblPr/>
      <w:tcPr>
        <w:shd w:val="clear" w:color="auto" w:fill="AFAFAF"/>
      </w:tcPr>
    </w:tblStylePr>
    <w:tblStylePr w:type="band1Horz">
      <w:tblPr/>
      <w:tcPr>
        <w:tcBorders>
          <w:insideH w:val="single" w:sz="6" w:space="0" w:color="5F5F5F"/>
          <w:insideV w:val="single" w:sz="6" w:space="0" w:color="5F5F5F"/>
        </w:tcBorders>
        <w:shd w:val="clear" w:color="auto" w:fill="AFAFAF"/>
      </w:tcPr>
    </w:tblStylePr>
    <w:tblStylePr w:type="nwCell">
      <w:tblPr/>
      <w:tcPr>
        <w:shd w:val="clear" w:color="auto" w:fill="0072BC"/>
      </w:tcPr>
    </w:tblStylePr>
  </w:style>
  <w:style w:type="table" w:customStyle="1" w:styleId="MediumGrid2-Accent43">
    <w:name w:val="Medium Grid 2 - Accent 43"/>
    <w:basedOn w:val="TableNormal"/>
    <w:next w:val="MediumGrid2-Accent4"/>
    <w:uiPriority w:val="99"/>
    <w:rsid w:val="00DC2D95"/>
    <w:rPr>
      <w:rFonts w:ascii="Calibri" w:eastAsia="Times New Roman" w:hAnsi="Calibri" w:cs="Times New Roman"/>
      <w:color w:val="000000"/>
    </w:rPr>
    <w:tblPr>
      <w:tblStyleRowBandSize w:val="1"/>
      <w:tblStyleColBandSize w:val="1"/>
      <w:tblBorders>
        <w:top w:val="single" w:sz="8" w:space="0" w:color="969696"/>
        <w:left w:val="single" w:sz="8" w:space="0" w:color="969696"/>
        <w:bottom w:val="single" w:sz="8" w:space="0" w:color="969696"/>
        <w:right w:val="single" w:sz="8" w:space="0" w:color="969696"/>
        <w:insideH w:val="single" w:sz="8" w:space="0" w:color="969696"/>
        <w:insideV w:val="single" w:sz="8" w:space="0" w:color="969696"/>
      </w:tblBorders>
    </w:tblPr>
    <w:tcPr>
      <w:shd w:val="clear" w:color="auto" w:fill="E5E5E5"/>
    </w:tcPr>
    <w:tblStylePr w:type="firstRow">
      <w:rPr>
        <w:b/>
        <w:bCs/>
        <w:color w:val="000000"/>
      </w:rPr>
      <w:tblPr/>
      <w:tcPr>
        <w:shd w:val="clear" w:color="auto" w:fill="F4F4F4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A"/>
      </w:tcPr>
    </w:tblStylePr>
    <w:tblStylePr w:type="band1Vert">
      <w:tblPr/>
      <w:tcPr>
        <w:shd w:val="clear" w:color="auto" w:fill="CACACA"/>
      </w:tcPr>
    </w:tblStylePr>
    <w:tblStylePr w:type="band1Horz">
      <w:tblPr/>
      <w:tcPr>
        <w:tcBorders>
          <w:insideH w:val="single" w:sz="6" w:space="0" w:color="969696"/>
          <w:insideV w:val="single" w:sz="6" w:space="0" w:color="969696"/>
        </w:tcBorders>
        <w:shd w:val="clear" w:color="auto" w:fill="CACACA"/>
      </w:tcPr>
    </w:tblStylePr>
    <w:tblStylePr w:type="nwCell">
      <w:tblPr/>
      <w:tcPr>
        <w:shd w:val="clear" w:color="auto" w:fill="0072BC"/>
      </w:tcPr>
    </w:tblStylePr>
  </w:style>
  <w:style w:type="table" w:customStyle="1" w:styleId="MediumGrid2-Accent53">
    <w:name w:val="Medium Grid 2 - Accent 53"/>
    <w:basedOn w:val="TableNormal"/>
    <w:next w:val="MediumGrid2-Accent5"/>
    <w:uiPriority w:val="99"/>
    <w:rsid w:val="00DC2D95"/>
    <w:rPr>
      <w:rFonts w:ascii="Calibri" w:eastAsia="Times New Roman" w:hAnsi="Calibri" w:cs="Times New Roman"/>
      <w:color w:val="000000"/>
    </w:rPr>
    <w:tblPr>
      <w:tblStyleRowBandSize w:val="1"/>
      <w:tblStyleColBandSize w:val="1"/>
      <w:tblBorders>
        <w:top w:val="single" w:sz="8" w:space="0" w:color="5F5F5F"/>
        <w:left w:val="single" w:sz="8" w:space="0" w:color="5F5F5F"/>
        <w:bottom w:val="single" w:sz="8" w:space="0" w:color="5F5F5F"/>
        <w:right w:val="single" w:sz="8" w:space="0" w:color="5F5F5F"/>
        <w:insideH w:val="single" w:sz="8" w:space="0" w:color="5F5F5F"/>
        <w:insideV w:val="single" w:sz="8" w:space="0" w:color="5F5F5F"/>
      </w:tblBorders>
    </w:tblPr>
    <w:tcPr>
      <w:shd w:val="clear" w:color="auto" w:fill="D7D7D7"/>
    </w:tcPr>
    <w:tblStylePr w:type="firstRow">
      <w:rPr>
        <w:b/>
        <w:bCs/>
        <w:color w:val="000000"/>
      </w:rPr>
      <w:tblPr/>
      <w:tcPr>
        <w:shd w:val="clear" w:color="auto" w:fill="EFEFEF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/>
      </w:tcPr>
    </w:tblStylePr>
    <w:tblStylePr w:type="band1Vert">
      <w:tblPr/>
      <w:tcPr>
        <w:shd w:val="clear" w:color="auto" w:fill="AFAFAF"/>
      </w:tcPr>
    </w:tblStylePr>
    <w:tblStylePr w:type="band1Horz">
      <w:tblPr/>
      <w:tcPr>
        <w:tcBorders>
          <w:insideH w:val="single" w:sz="6" w:space="0" w:color="5F5F5F"/>
          <w:insideV w:val="single" w:sz="6" w:space="0" w:color="5F5F5F"/>
        </w:tcBorders>
        <w:shd w:val="clear" w:color="auto" w:fill="AFAFAF"/>
      </w:tcPr>
    </w:tblStylePr>
    <w:tblStylePr w:type="nwCell">
      <w:tblPr/>
      <w:tcPr>
        <w:shd w:val="clear" w:color="auto" w:fill="0072BC"/>
      </w:tcPr>
    </w:tblStylePr>
  </w:style>
  <w:style w:type="table" w:customStyle="1" w:styleId="MediumGrid2-Accent63">
    <w:name w:val="Medium Grid 2 - Accent 63"/>
    <w:basedOn w:val="TableNormal"/>
    <w:next w:val="MediumGrid2-Accent6"/>
    <w:uiPriority w:val="99"/>
    <w:rsid w:val="00DC2D95"/>
    <w:rPr>
      <w:rFonts w:ascii="Calibri" w:eastAsia="Times New Roman" w:hAnsi="Calibri" w:cs="Times New Roman"/>
      <w:color w:val="000000"/>
    </w:rPr>
    <w:tblPr>
      <w:tblStyleRowBandSize w:val="1"/>
      <w:tblStyleColBandSize w:val="1"/>
      <w:tblBorders>
        <w:top w:val="single" w:sz="8" w:space="0" w:color="4D4D4D"/>
        <w:left w:val="single" w:sz="8" w:space="0" w:color="4D4D4D"/>
        <w:bottom w:val="single" w:sz="8" w:space="0" w:color="4D4D4D"/>
        <w:right w:val="single" w:sz="8" w:space="0" w:color="4D4D4D"/>
        <w:insideH w:val="single" w:sz="8" w:space="0" w:color="4D4D4D"/>
        <w:insideV w:val="single" w:sz="8" w:space="0" w:color="4D4D4D"/>
      </w:tblBorders>
    </w:tblPr>
    <w:tcPr>
      <w:shd w:val="clear" w:color="auto" w:fill="D3D3D3"/>
    </w:tcPr>
    <w:tblStylePr w:type="firstRow">
      <w:rPr>
        <w:b/>
        <w:bCs/>
        <w:color w:val="000000"/>
      </w:rPr>
      <w:tblPr/>
      <w:tcPr>
        <w:shd w:val="clear" w:color="auto" w:fill="ED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/>
      </w:tcPr>
    </w:tblStylePr>
    <w:tblStylePr w:type="band1Vert">
      <w:tblPr/>
      <w:tcPr>
        <w:shd w:val="clear" w:color="auto" w:fill="A6A6A6"/>
      </w:tcPr>
    </w:tblStylePr>
    <w:tblStylePr w:type="band1Horz">
      <w:tblPr/>
      <w:tcPr>
        <w:tcBorders>
          <w:insideH w:val="single" w:sz="6" w:space="0" w:color="4D4D4D"/>
          <w:insideV w:val="single" w:sz="6" w:space="0" w:color="4D4D4D"/>
        </w:tcBorders>
        <w:shd w:val="clear" w:color="auto" w:fill="A6A6A6"/>
      </w:tcPr>
    </w:tblStylePr>
    <w:tblStylePr w:type="nwCell">
      <w:tblPr/>
      <w:tcPr>
        <w:shd w:val="clear" w:color="auto" w:fill="0072BC"/>
      </w:tcPr>
    </w:tblStylePr>
  </w:style>
  <w:style w:type="table" w:customStyle="1" w:styleId="MediumGrid33">
    <w:name w:val="Medium Grid 33"/>
    <w:basedOn w:val="TableNormal"/>
    <w:next w:val="MediumGrid3"/>
    <w:uiPriority w:val="99"/>
    <w:rsid w:val="00DC2D95"/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  <w:insideH w:val="single" w:sz="6" w:space="0" w:color="0072BC"/>
        <w:insideV w:val="single" w:sz="6" w:space="0" w:color="0072BC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0072BC"/>
      </w:rPr>
      <w:tblPr/>
      <w:tcPr>
        <w:tcBorders>
          <w:top w:val="single" w:sz="8" w:space="0" w:color="0072BC"/>
          <w:left w:val="single" w:sz="8" w:space="0" w:color="0072BC"/>
          <w:bottom w:val="single" w:sz="24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0072BC"/>
      </w:rPr>
      <w:tblPr/>
      <w:tcPr>
        <w:tcBorders>
          <w:top w:val="single" w:sz="24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0072BC"/>
      </w:rPr>
      <w:tblPr/>
      <w:tcPr>
        <w:tcBorders>
          <w:left w:val="single" w:sz="8" w:space="0" w:color="0072BC"/>
          <w:right w:val="single" w:sz="24" w:space="0" w:color="0072BC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0072BC"/>
      </w:rPr>
      <w:tblPr/>
      <w:tcPr>
        <w:tcBorders>
          <w:top w:val="nil"/>
          <w:left w:val="single" w:sz="24" w:space="0" w:color="0072BC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single" w:sz="8" w:space="0" w:color="0072BC"/>
          <w:insideV w:val="single" w:sz="8" w:space="0" w:color="0072BC"/>
        </w:tcBorders>
        <w:shd w:val="clear" w:color="auto" w:fill="808080"/>
      </w:tcPr>
    </w:tblStylePr>
  </w:style>
  <w:style w:type="table" w:customStyle="1" w:styleId="MediumGrid3-Accent13">
    <w:name w:val="Medium Grid 3 - Accent 13"/>
    <w:basedOn w:val="TableNormal"/>
    <w:next w:val="MediumGrid3-Accent1"/>
    <w:uiPriority w:val="99"/>
    <w:rsid w:val="00DC2D95"/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  <w:insideH w:val="single" w:sz="6" w:space="0" w:color="0072BC"/>
        <w:insideV w:val="single" w:sz="6" w:space="0" w:color="0072BC"/>
      </w:tblBorders>
    </w:tblPr>
    <w:tcPr>
      <w:shd w:val="clear" w:color="auto" w:fill="AFDFFF"/>
    </w:tcPr>
    <w:tblStylePr w:type="firstRow">
      <w:rPr>
        <w:b/>
        <w:bCs/>
        <w:i w:val="0"/>
        <w:iCs w:val="0"/>
        <w:color w:val="0072BC"/>
      </w:rPr>
      <w:tblPr/>
      <w:tcPr>
        <w:tcBorders>
          <w:top w:val="single" w:sz="8" w:space="0" w:color="0072BC"/>
          <w:left w:val="single" w:sz="8" w:space="0" w:color="0072BC"/>
          <w:bottom w:val="single" w:sz="24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0072BC"/>
      </w:tcPr>
    </w:tblStylePr>
    <w:tblStylePr w:type="lastRow">
      <w:rPr>
        <w:b/>
        <w:bCs/>
        <w:i w:val="0"/>
        <w:iCs w:val="0"/>
        <w:color w:val="0072BC"/>
      </w:rPr>
      <w:tblPr/>
      <w:tcPr>
        <w:tcBorders>
          <w:top w:val="single" w:sz="24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0072BC"/>
      </w:tcPr>
    </w:tblStylePr>
    <w:tblStylePr w:type="firstCol">
      <w:rPr>
        <w:b/>
        <w:bCs/>
        <w:i w:val="0"/>
        <w:iCs w:val="0"/>
        <w:color w:val="0072BC"/>
      </w:rPr>
      <w:tblPr/>
      <w:tcPr>
        <w:tcBorders>
          <w:left w:val="single" w:sz="8" w:space="0" w:color="0072BC"/>
          <w:right w:val="single" w:sz="24" w:space="0" w:color="0072BC"/>
          <w:insideH w:val="nil"/>
          <w:insideV w:val="nil"/>
        </w:tcBorders>
        <w:shd w:val="clear" w:color="auto" w:fill="0072BC"/>
      </w:tcPr>
    </w:tblStylePr>
    <w:tblStylePr w:type="lastCol">
      <w:rPr>
        <w:b/>
        <w:bCs/>
        <w:i w:val="0"/>
        <w:iCs w:val="0"/>
        <w:color w:val="0072BC"/>
      </w:rPr>
      <w:tblPr/>
      <w:tcPr>
        <w:tcBorders>
          <w:top w:val="nil"/>
          <w:left w:val="single" w:sz="24" w:space="0" w:color="0072BC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band1Vert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nil"/>
        </w:tcBorders>
        <w:shd w:val="clear" w:color="auto" w:fill="5EBFFF"/>
      </w:tcPr>
    </w:tblStylePr>
    <w:tblStylePr w:type="band1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single" w:sz="8" w:space="0" w:color="0072BC"/>
          <w:insideV w:val="single" w:sz="8" w:space="0" w:color="0072BC"/>
        </w:tcBorders>
        <w:shd w:val="clear" w:color="auto" w:fill="5EBFFF"/>
      </w:tcPr>
    </w:tblStylePr>
  </w:style>
  <w:style w:type="table" w:customStyle="1" w:styleId="MediumGrid3-Accent23">
    <w:name w:val="Medium Grid 3 - Accent 23"/>
    <w:basedOn w:val="TableNormal"/>
    <w:next w:val="MediumGrid3-Accent2"/>
    <w:uiPriority w:val="99"/>
    <w:rsid w:val="00DC2D95"/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  <w:insideH w:val="single" w:sz="6" w:space="0" w:color="0072BC"/>
        <w:insideV w:val="single" w:sz="6" w:space="0" w:color="0072BC"/>
      </w:tblBorders>
    </w:tblPr>
    <w:tcPr>
      <w:shd w:val="clear" w:color="auto" w:fill="FFB0B0"/>
    </w:tcPr>
    <w:tblStylePr w:type="firstRow">
      <w:rPr>
        <w:b/>
        <w:bCs/>
        <w:i w:val="0"/>
        <w:iCs w:val="0"/>
        <w:color w:val="0072BC"/>
      </w:rPr>
      <w:tblPr/>
      <w:tcPr>
        <w:tcBorders>
          <w:top w:val="single" w:sz="8" w:space="0" w:color="0072BC"/>
          <w:left w:val="single" w:sz="8" w:space="0" w:color="0072BC"/>
          <w:bottom w:val="single" w:sz="24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C00000"/>
      </w:tcPr>
    </w:tblStylePr>
    <w:tblStylePr w:type="lastRow">
      <w:rPr>
        <w:b/>
        <w:bCs/>
        <w:i w:val="0"/>
        <w:iCs w:val="0"/>
        <w:color w:val="0072BC"/>
      </w:rPr>
      <w:tblPr/>
      <w:tcPr>
        <w:tcBorders>
          <w:top w:val="single" w:sz="24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C00000"/>
      </w:tcPr>
    </w:tblStylePr>
    <w:tblStylePr w:type="firstCol">
      <w:rPr>
        <w:b/>
        <w:bCs/>
        <w:i w:val="0"/>
        <w:iCs w:val="0"/>
        <w:color w:val="0072BC"/>
      </w:rPr>
      <w:tblPr/>
      <w:tcPr>
        <w:tcBorders>
          <w:left w:val="single" w:sz="8" w:space="0" w:color="0072BC"/>
          <w:right w:val="single" w:sz="24" w:space="0" w:color="0072BC"/>
          <w:insideH w:val="nil"/>
          <w:insideV w:val="nil"/>
        </w:tcBorders>
        <w:shd w:val="clear" w:color="auto" w:fill="C00000"/>
      </w:tcPr>
    </w:tblStylePr>
    <w:tblStylePr w:type="lastCol">
      <w:rPr>
        <w:b/>
        <w:bCs/>
        <w:i w:val="0"/>
        <w:iCs w:val="0"/>
        <w:color w:val="0072BC"/>
      </w:rPr>
      <w:tblPr/>
      <w:tcPr>
        <w:tcBorders>
          <w:top w:val="nil"/>
          <w:left w:val="single" w:sz="24" w:space="0" w:color="0072BC"/>
          <w:bottom w:val="nil"/>
          <w:right w:val="nil"/>
          <w:insideH w:val="nil"/>
          <w:insideV w:val="nil"/>
        </w:tcBorders>
        <w:shd w:val="clear" w:color="auto" w:fill="C00000"/>
      </w:tcPr>
    </w:tblStylePr>
    <w:tblStylePr w:type="band1Vert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nil"/>
        </w:tcBorders>
        <w:shd w:val="clear" w:color="auto" w:fill="FF6060"/>
      </w:tcPr>
    </w:tblStylePr>
    <w:tblStylePr w:type="band1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single" w:sz="8" w:space="0" w:color="0072BC"/>
          <w:insideV w:val="single" w:sz="8" w:space="0" w:color="0072BC"/>
        </w:tcBorders>
        <w:shd w:val="clear" w:color="auto" w:fill="FF6060"/>
      </w:tcPr>
    </w:tblStylePr>
  </w:style>
  <w:style w:type="table" w:customStyle="1" w:styleId="MediumGrid3-Accent33">
    <w:name w:val="Medium Grid 3 - Accent 33"/>
    <w:basedOn w:val="TableNormal"/>
    <w:next w:val="MediumGrid3-Accent3"/>
    <w:uiPriority w:val="99"/>
    <w:rsid w:val="00DC2D95"/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  <w:insideH w:val="single" w:sz="6" w:space="0" w:color="0072BC"/>
        <w:insideV w:val="single" w:sz="6" w:space="0" w:color="0072BC"/>
      </w:tblBorders>
    </w:tblPr>
    <w:tcPr>
      <w:shd w:val="clear" w:color="auto" w:fill="D7D7D7"/>
    </w:tcPr>
    <w:tblStylePr w:type="firstRow">
      <w:rPr>
        <w:b/>
        <w:bCs/>
        <w:i w:val="0"/>
        <w:iCs w:val="0"/>
        <w:color w:val="0072BC"/>
      </w:rPr>
      <w:tblPr/>
      <w:tcPr>
        <w:tcBorders>
          <w:top w:val="single" w:sz="8" w:space="0" w:color="0072BC"/>
          <w:left w:val="single" w:sz="8" w:space="0" w:color="0072BC"/>
          <w:bottom w:val="single" w:sz="24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5F5F5F"/>
      </w:tcPr>
    </w:tblStylePr>
    <w:tblStylePr w:type="lastRow">
      <w:rPr>
        <w:b/>
        <w:bCs/>
        <w:i w:val="0"/>
        <w:iCs w:val="0"/>
        <w:color w:val="0072BC"/>
      </w:rPr>
      <w:tblPr/>
      <w:tcPr>
        <w:tcBorders>
          <w:top w:val="single" w:sz="24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5F5F5F"/>
      </w:tcPr>
    </w:tblStylePr>
    <w:tblStylePr w:type="firstCol">
      <w:rPr>
        <w:b/>
        <w:bCs/>
        <w:i w:val="0"/>
        <w:iCs w:val="0"/>
        <w:color w:val="0072BC"/>
      </w:rPr>
      <w:tblPr/>
      <w:tcPr>
        <w:tcBorders>
          <w:left w:val="single" w:sz="8" w:space="0" w:color="0072BC"/>
          <w:right w:val="single" w:sz="24" w:space="0" w:color="0072BC"/>
          <w:insideH w:val="nil"/>
          <w:insideV w:val="nil"/>
        </w:tcBorders>
        <w:shd w:val="clear" w:color="auto" w:fill="5F5F5F"/>
      </w:tcPr>
    </w:tblStylePr>
    <w:tblStylePr w:type="lastCol">
      <w:rPr>
        <w:b/>
        <w:bCs/>
        <w:i w:val="0"/>
        <w:iCs w:val="0"/>
        <w:color w:val="0072BC"/>
      </w:rPr>
      <w:tblPr/>
      <w:tcPr>
        <w:tcBorders>
          <w:top w:val="nil"/>
          <w:left w:val="single" w:sz="24" w:space="0" w:color="0072BC"/>
          <w:bottom w:val="nil"/>
          <w:right w:val="nil"/>
          <w:insideH w:val="nil"/>
          <w:insideV w:val="nil"/>
        </w:tcBorders>
        <w:shd w:val="clear" w:color="auto" w:fill="5F5F5F"/>
      </w:tcPr>
    </w:tblStylePr>
    <w:tblStylePr w:type="band1Vert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nil"/>
        </w:tcBorders>
        <w:shd w:val="clear" w:color="auto" w:fill="AFAFAF"/>
      </w:tcPr>
    </w:tblStylePr>
    <w:tblStylePr w:type="band1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single" w:sz="8" w:space="0" w:color="0072BC"/>
          <w:insideV w:val="single" w:sz="8" w:space="0" w:color="0072BC"/>
        </w:tcBorders>
        <w:shd w:val="clear" w:color="auto" w:fill="AFAFAF"/>
      </w:tcPr>
    </w:tblStylePr>
  </w:style>
  <w:style w:type="table" w:customStyle="1" w:styleId="MediumGrid3-Accent43">
    <w:name w:val="Medium Grid 3 - Accent 43"/>
    <w:basedOn w:val="TableNormal"/>
    <w:next w:val="MediumGrid3-Accent4"/>
    <w:uiPriority w:val="99"/>
    <w:rsid w:val="00DC2D95"/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  <w:insideH w:val="single" w:sz="6" w:space="0" w:color="0072BC"/>
        <w:insideV w:val="single" w:sz="6" w:space="0" w:color="0072BC"/>
      </w:tblBorders>
    </w:tblPr>
    <w:tcPr>
      <w:shd w:val="clear" w:color="auto" w:fill="E5E5E5"/>
    </w:tcPr>
    <w:tblStylePr w:type="firstRow">
      <w:rPr>
        <w:b/>
        <w:bCs/>
        <w:i w:val="0"/>
        <w:iCs w:val="0"/>
        <w:color w:val="0072BC"/>
      </w:rPr>
      <w:tblPr/>
      <w:tcPr>
        <w:tcBorders>
          <w:top w:val="single" w:sz="8" w:space="0" w:color="0072BC"/>
          <w:left w:val="single" w:sz="8" w:space="0" w:color="0072BC"/>
          <w:bottom w:val="single" w:sz="24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969696"/>
      </w:tcPr>
    </w:tblStylePr>
    <w:tblStylePr w:type="lastRow">
      <w:rPr>
        <w:b/>
        <w:bCs/>
        <w:i w:val="0"/>
        <w:iCs w:val="0"/>
        <w:color w:val="0072BC"/>
      </w:rPr>
      <w:tblPr/>
      <w:tcPr>
        <w:tcBorders>
          <w:top w:val="single" w:sz="24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969696"/>
      </w:tcPr>
    </w:tblStylePr>
    <w:tblStylePr w:type="firstCol">
      <w:rPr>
        <w:b/>
        <w:bCs/>
        <w:i w:val="0"/>
        <w:iCs w:val="0"/>
        <w:color w:val="0072BC"/>
      </w:rPr>
      <w:tblPr/>
      <w:tcPr>
        <w:tcBorders>
          <w:left w:val="single" w:sz="8" w:space="0" w:color="0072BC"/>
          <w:right w:val="single" w:sz="24" w:space="0" w:color="0072BC"/>
          <w:insideH w:val="nil"/>
          <w:insideV w:val="nil"/>
        </w:tcBorders>
        <w:shd w:val="clear" w:color="auto" w:fill="969696"/>
      </w:tcPr>
    </w:tblStylePr>
    <w:tblStylePr w:type="lastCol">
      <w:rPr>
        <w:b/>
        <w:bCs/>
        <w:i w:val="0"/>
        <w:iCs w:val="0"/>
        <w:color w:val="0072BC"/>
      </w:rPr>
      <w:tblPr/>
      <w:tcPr>
        <w:tcBorders>
          <w:top w:val="nil"/>
          <w:left w:val="single" w:sz="24" w:space="0" w:color="0072BC"/>
          <w:bottom w:val="nil"/>
          <w:right w:val="nil"/>
          <w:insideH w:val="nil"/>
          <w:insideV w:val="nil"/>
        </w:tcBorders>
        <w:shd w:val="clear" w:color="auto" w:fill="969696"/>
      </w:tcPr>
    </w:tblStylePr>
    <w:tblStylePr w:type="band1Vert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nil"/>
        </w:tcBorders>
        <w:shd w:val="clear" w:color="auto" w:fill="CACACA"/>
      </w:tcPr>
    </w:tblStylePr>
    <w:tblStylePr w:type="band1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single" w:sz="8" w:space="0" w:color="0072BC"/>
          <w:insideV w:val="single" w:sz="8" w:space="0" w:color="0072BC"/>
        </w:tcBorders>
        <w:shd w:val="clear" w:color="auto" w:fill="CACACA"/>
      </w:tcPr>
    </w:tblStylePr>
  </w:style>
  <w:style w:type="table" w:customStyle="1" w:styleId="MediumGrid3-Accent53">
    <w:name w:val="Medium Grid 3 - Accent 53"/>
    <w:basedOn w:val="TableNormal"/>
    <w:next w:val="MediumGrid3-Accent5"/>
    <w:uiPriority w:val="99"/>
    <w:rsid w:val="00DC2D95"/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  <w:insideH w:val="single" w:sz="6" w:space="0" w:color="0072BC"/>
        <w:insideV w:val="single" w:sz="6" w:space="0" w:color="0072BC"/>
      </w:tblBorders>
    </w:tblPr>
    <w:tcPr>
      <w:shd w:val="clear" w:color="auto" w:fill="D7D7D7"/>
    </w:tcPr>
    <w:tblStylePr w:type="firstRow">
      <w:rPr>
        <w:b/>
        <w:bCs/>
        <w:i w:val="0"/>
        <w:iCs w:val="0"/>
        <w:color w:val="0072BC"/>
      </w:rPr>
      <w:tblPr/>
      <w:tcPr>
        <w:tcBorders>
          <w:top w:val="single" w:sz="8" w:space="0" w:color="0072BC"/>
          <w:left w:val="single" w:sz="8" w:space="0" w:color="0072BC"/>
          <w:bottom w:val="single" w:sz="24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5F5F5F"/>
      </w:tcPr>
    </w:tblStylePr>
    <w:tblStylePr w:type="lastRow">
      <w:rPr>
        <w:b/>
        <w:bCs/>
        <w:i w:val="0"/>
        <w:iCs w:val="0"/>
        <w:color w:val="0072BC"/>
      </w:rPr>
      <w:tblPr/>
      <w:tcPr>
        <w:tcBorders>
          <w:top w:val="single" w:sz="24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5F5F5F"/>
      </w:tcPr>
    </w:tblStylePr>
    <w:tblStylePr w:type="firstCol">
      <w:rPr>
        <w:b/>
        <w:bCs/>
        <w:i w:val="0"/>
        <w:iCs w:val="0"/>
        <w:color w:val="0072BC"/>
      </w:rPr>
      <w:tblPr/>
      <w:tcPr>
        <w:tcBorders>
          <w:left w:val="single" w:sz="8" w:space="0" w:color="0072BC"/>
          <w:right w:val="single" w:sz="24" w:space="0" w:color="0072BC"/>
          <w:insideH w:val="nil"/>
          <w:insideV w:val="nil"/>
        </w:tcBorders>
        <w:shd w:val="clear" w:color="auto" w:fill="5F5F5F"/>
      </w:tcPr>
    </w:tblStylePr>
    <w:tblStylePr w:type="lastCol">
      <w:rPr>
        <w:b/>
        <w:bCs/>
        <w:i w:val="0"/>
        <w:iCs w:val="0"/>
        <w:color w:val="0072BC"/>
      </w:rPr>
      <w:tblPr/>
      <w:tcPr>
        <w:tcBorders>
          <w:top w:val="nil"/>
          <w:left w:val="single" w:sz="24" w:space="0" w:color="0072BC"/>
          <w:bottom w:val="nil"/>
          <w:right w:val="nil"/>
          <w:insideH w:val="nil"/>
          <w:insideV w:val="nil"/>
        </w:tcBorders>
        <w:shd w:val="clear" w:color="auto" w:fill="5F5F5F"/>
      </w:tcPr>
    </w:tblStylePr>
    <w:tblStylePr w:type="band1Vert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nil"/>
        </w:tcBorders>
        <w:shd w:val="clear" w:color="auto" w:fill="AFAFAF"/>
      </w:tcPr>
    </w:tblStylePr>
    <w:tblStylePr w:type="band1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single" w:sz="8" w:space="0" w:color="0072BC"/>
          <w:insideV w:val="single" w:sz="8" w:space="0" w:color="0072BC"/>
        </w:tcBorders>
        <w:shd w:val="clear" w:color="auto" w:fill="AFAFAF"/>
      </w:tcPr>
    </w:tblStylePr>
  </w:style>
  <w:style w:type="table" w:customStyle="1" w:styleId="MediumGrid3-Accent63">
    <w:name w:val="Medium Grid 3 - Accent 63"/>
    <w:basedOn w:val="TableNormal"/>
    <w:next w:val="MediumGrid3-Accent6"/>
    <w:uiPriority w:val="99"/>
    <w:rsid w:val="00DC2D95"/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  <w:insideH w:val="single" w:sz="6" w:space="0" w:color="0072BC"/>
        <w:insideV w:val="single" w:sz="6" w:space="0" w:color="0072BC"/>
      </w:tblBorders>
    </w:tblPr>
    <w:tcPr>
      <w:shd w:val="clear" w:color="auto" w:fill="D3D3D3"/>
    </w:tcPr>
    <w:tblStylePr w:type="firstRow">
      <w:rPr>
        <w:b/>
        <w:bCs/>
        <w:i w:val="0"/>
        <w:iCs w:val="0"/>
        <w:color w:val="0072BC"/>
      </w:rPr>
      <w:tblPr/>
      <w:tcPr>
        <w:tcBorders>
          <w:top w:val="single" w:sz="8" w:space="0" w:color="0072BC"/>
          <w:left w:val="single" w:sz="8" w:space="0" w:color="0072BC"/>
          <w:bottom w:val="single" w:sz="24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4D4D4D"/>
      </w:tcPr>
    </w:tblStylePr>
    <w:tblStylePr w:type="lastRow">
      <w:rPr>
        <w:b/>
        <w:bCs/>
        <w:i w:val="0"/>
        <w:iCs w:val="0"/>
        <w:color w:val="0072BC"/>
      </w:rPr>
      <w:tblPr/>
      <w:tcPr>
        <w:tcBorders>
          <w:top w:val="single" w:sz="24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4D4D4D"/>
      </w:tcPr>
    </w:tblStylePr>
    <w:tblStylePr w:type="firstCol">
      <w:rPr>
        <w:b/>
        <w:bCs/>
        <w:i w:val="0"/>
        <w:iCs w:val="0"/>
        <w:color w:val="0072BC"/>
      </w:rPr>
      <w:tblPr/>
      <w:tcPr>
        <w:tcBorders>
          <w:left w:val="single" w:sz="8" w:space="0" w:color="0072BC"/>
          <w:right w:val="single" w:sz="24" w:space="0" w:color="0072BC"/>
          <w:insideH w:val="nil"/>
          <w:insideV w:val="nil"/>
        </w:tcBorders>
        <w:shd w:val="clear" w:color="auto" w:fill="4D4D4D"/>
      </w:tcPr>
    </w:tblStylePr>
    <w:tblStylePr w:type="lastCol">
      <w:rPr>
        <w:b/>
        <w:bCs/>
        <w:i w:val="0"/>
        <w:iCs w:val="0"/>
        <w:color w:val="0072BC"/>
      </w:rPr>
      <w:tblPr/>
      <w:tcPr>
        <w:tcBorders>
          <w:top w:val="nil"/>
          <w:left w:val="single" w:sz="24" w:space="0" w:color="0072BC"/>
          <w:bottom w:val="nil"/>
          <w:right w:val="nil"/>
          <w:insideH w:val="nil"/>
          <w:insideV w:val="nil"/>
        </w:tcBorders>
        <w:shd w:val="clear" w:color="auto" w:fill="4D4D4D"/>
      </w:tcPr>
    </w:tblStylePr>
    <w:tblStylePr w:type="band1Vert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nil"/>
        </w:tcBorders>
        <w:shd w:val="clear" w:color="auto" w:fill="A6A6A6"/>
      </w:tcPr>
    </w:tblStylePr>
    <w:tblStylePr w:type="band1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single" w:sz="8" w:space="0" w:color="0072BC"/>
          <w:insideV w:val="single" w:sz="8" w:space="0" w:color="0072BC"/>
        </w:tcBorders>
        <w:shd w:val="clear" w:color="auto" w:fill="A6A6A6"/>
      </w:tcPr>
    </w:tblStylePr>
  </w:style>
  <w:style w:type="table" w:customStyle="1" w:styleId="MediumList13">
    <w:name w:val="Medium List 13"/>
    <w:basedOn w:val="TableNormal"/>
    <w:next w:val="MediumList1"/>
    <w:uiPriority w:val="99"/>
    <w:rsid w:val="00DC2D95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libri" w:eastAsia="Times New Roman" w:hAnsi="Calibri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C6C6C6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MediumList1-Accent13">
    <w:name w:val="Medium List 1 - Accent 13"/>
    <w:basedOn w:val="TableNormal"/>
    <w:next w:val="MediumList1-Accent1"/>
    <w:uiPriority w:val="99"/>
    <w:rsid w:val="00DC2D95"/>
    <w:rPr>
      <w:color w:val="000000"/>
    </w:rPr>
    <w:tblPr>
      <w:tblStyleRowBandSize w:val="1"/>
      <w:tblStyleColBandSize w:val="1"/>
      <w:tblBorders>
        <w:top w:val="single" w:sz="8" w:space="0" w:color="0072BC"/>
        <w:bottom w:val="single" w:sz="8" w:space="0" w:color="0072BC"/>
      </w:tblBorders>
    </w:tblPr>
    <w:tblStylePr w:type="firstRow">
      <w:rPr>
        <w:rFonts w:ascii="Calibri" w:eastAsia="Times New Roman" w:hAnsi="Calibri" w:cs="Times New Roman"/>
      </w:rPr>
      <w:tblPr/>
      <w:tcPr>
        <w:tcBorders>
          <w:top w:val="nil"/>
          <w:bottom w:val="single" w:sz="8" w:space="0" w:color="0072BC"/>
        </w:tcBorders>
      </w:tcPr>
    </w:tblStylePr>
    <w:tblStylePr w:type="lastRow">
      <w:rPr>
        <w:b/>
        <w:bCs/>
        <w:color w:val="C6C6C6"/>
      </w:rPr>
      <w:tblPr/>
      <w:tcPr>
        <w:tcBorders>
          <w:top w:val="single" w:sz="8" w:space="0" w:color="0072BC"/>
          <w:bottom w:val="single" w:sz="8" w:space="0" w:color="0072B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72BC"/>
          <w:bottom w:val="single" w:sz="8" w:space="0" w:color="0072BC"/>
        </w:tcBorders>
      </w:tcPr>
    </w:tblStylePr>
    <w:tblStylePr w:type="band1Vert">
      <w:tblPr/>
      <w:tcPr>
        <w:shd w:val="clear" w:color="auto" w:fill="AFDFFF"/>
      </w:tcPr>
    </w:tblStylePr>
    <w:tblStylePr w:type="band1Horz">
      <w:tblPr/>
      <w:tcPr>
        <w:shd w:val="clear" w:color="auto" w:fill="AFDFFF"/>
      </w:tcPr>
    </w:tblStylePr>
  </w:style>
  <w:style w:type="table" w:customStyle="1" w:styleId="MediumList1-Accent23">
    <w:name w:val="Medium List 1 - Accent 23"/>
    <w:basedOn w:val="TableNormal"/>
    <w:next w:val="MediumList1-Accent2"/>
    <w:uiPriority w:val="99"/>
    <w:rsid w:val="00DC2D95"/>
    <w:rPr>
      <w:color w:val="000000"/>
    </w:rPr>
    <w:tblPr>
      <w:tblStyleRowBandSize w:val="1"/>
      <w:tblStyleColBandSize w:val="1"/>
      <w:tblBorders>
        <w:top w:val="single" w:sz="8" w:space="0" w:color="C00000"/>
        <w:bottom w:val="single" w:sz="8" w:space="0" w:color="C00000"/>
      </w:tblBorders>
    </w:tblPr>
    <w:tblStylePr w:type="firstRow">
      <w:rPr>
        <w:rFonts w:ascii="Calibri" w:eastAsia="Times New Roman" w:hAnsi="Calibri" w:cs="Times New Roman"/>
      </w:rPr>
      <w:tblPr/>
      <w:tcPr>
        <w:tcBorders>
          <w:top w:val="nil"/>
          <w:bottom w:val="single" w:sz="8" w:space="0" w:color="C00000"/>
        </w:tcBorders>
      </w:tcPr>
    </w:tblStylePr>
    <w:tblStylePr w:type="lastRow">
      <w:rPr>
        <w:b/>
        <w:bCs/>
        <w:color w:val="C6C6C6"/>
      </w:rPr>
      <w:tblPr/>
      <w:tcPr>
        <w:tcBorders>
          <w:top w:val="single" w:sz="8" w:space="0" w:color="C00000"/>
          <w:bottom w:val="single" w:sz="8" w:space="0" w:color="C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0000"/>
          <w:bottom w:val="single" w:sz="8" w:space="0" w:color="C00000"/>
        </w:tcBorders>
      </w:tcPr>
    </w:tblStylePr>
    <w:tblStylePr w:type="band1Vert">
      <w:tblPr/>
      <w:tcPr>
        <w:shd w:val="clear" w:color="auto" w:fill="FFB0B0"/>
      </w:tcPr>
    </w:tblStylePr>
    <w:tblStylePr w:type="band1Horz">
      <w:tblPr/>
      <w:tcPr>
        <w:shd w:val="clear" w:color="auto" w:fill="FFB0B0"/>
      </w:tcPr>
    </w:tblStylePr>
  </w:style>
  <w:style w:type="table" w:customStyle="1" w:styleId="MediumList1-Accent33">
    <w:name w:val="Medium List 1 - Accent 33"/>
    <w:basedOn w:val="TableNormal"/>
    <w:next w:val="MediumList1-Accent3"/>
    <w:uiPriority w:val="99"/>
    <w:rsid w:val="00DC2D95"/>
    <w:rPr>
      <w:color w:val="000000"/>
    </w:rPr>
    <w:tblPr>
      <w:tblStyleRowBandSize w:val="1"/>
      <w:tblStyleColBandSize w:val="1"/>
      <w:tblBorders>
        <w:top w:val="single" w:sz="8" w:space="0" w:color="5F5F5F"/>
        <w:bottom w:val="single" w:sz="8" w:space="0" w:color="5F5F5F"/>
      </w:tblBorders>
    </w:tblPr>
    <w:tblStylePr w:type="firstRow">
      <w:rPr>
        <w:rFonts w:ascii="Calibri" w:eastAsia="Times New Roman" w:hAnsi="Calibri" w:cs="Times New Roman"/>
      </w:rPr>
      <w:tblPr/>
      <w:tcPr>
        <w:tcBorders>
          <w:top w:val="nil"/>
          <w:bottom w:val="single" w:sz="8" w:space="0" w:color="5F5F5F"/>
        </w:tcBorders>
      </w:tcPr>
    </w:tblStylePr>
    <w:tblStylePr w:type="lastRow">
      <w:rPr>
        <w:b/>
        <w:bCs/>
        <w:color w:val="C6C6C6"/>
      </w:rPr>
      <w:tblPr/>
      <w:tcPr>
        <w:tcBorders>
          <w:top w:val="single" w:sz="8" w:space="0" w:color="5F5F5F"/>
          <w:bottom w:val="single" w:sz="8" w:space="0" w:color="5F5F5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/>
          <w:bottom w:val="single" w:sz="8" w:space="0" w:color="5F5F5F"/>
        </w:tcBorders>
      </w:tcPr>
    </w:tblStylePr>
    <w:tblStylePr w:type="band1Vert">
      <w:tblPr/>
      <w:tcPr>
        <w:shd w:val="clear" w:color="auto" w:fill="D7D7D7"/>
      </w:tcPr>
    </w:tblStylePr>
    <w:tblStylePr w:type="band1Horz">
      <w:tblPr/>
      <w:tcPr>
        <w:shd w:val="clear" w:color="auto" w:fill="D7D7D7"/>
      </w:tcPr>
    </w:tblStylePr>
  </w:style>
  <w:style w:type="table" w:customStyle="1" w:styleId="MediumList1-Accent43">
    <w:name w:val="Medium List 1 - Accent 43"/>
    <w:basedOn w:val="TableNormal"/>
    <w:next w:val="MediumList1-Accent4"/>
    <w:uiPriority w:val="99"/>
    <w:rsid w:val="00DC2D95"/>
    <w:rPr>
      <w:color w:val="000000"/>
    </w:rPr>
    <w:tblPr>
      <w:tblStyleRowBandSize w:val="1"/>
      <w:tblStyleColBandSize w:val="1"/>
      <w:tblBorders>
        <w:top w:val="single" w:sz="8" w:space="0" w:color="969696"/>
        <w:bottom w:val="single" w:sz="8" w:space="0" w:color="969696"/>
      </w:tblBorders>
    </w:tblPr>
    <w:tblStylePr w:type="firstRow">
      <w:rPr>
        <w:rFonts w:ascii="Calibri" w:eastAsia="Times New Roman" w:hAnsi="Calibri" w:cs="Times New Roman"/>
      </w:rPr>
      <w:tblPr/>
      <w:tcPr>
        <w:tcBorders>
          <w:top w:val="nil"/>
          <w:bottom w:val="single" w:sz="8" w:space="0" w:color="969696"/>
        </w:tcBorders>
      </w:tcPr>
    </w:tblStylePr>
    <w:tblStylePr w:type="lastRow">
      <w:rPr>
        <w:b/>
        <w:bCs/>
        <w:color w:val="C6C6C6"/>
      </w:rPr>
      <w:tblPr/>
      <w:tcPr>
        <w:tcBorders>
          <w:top w:val="single" w:sz="8" w:space="0" w:color="969696"/>
          <w:bottom w:val="single" w:sz="8" w:space="0" w:color="96969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9696"/>
          <w:bottom w:val="single" w:sz="8" w:space="0" w:color="969696"/>
        </w:tcBorders>
      </w:tcPr>
    </w:tblStylePr>
    <w:tblStylePr w:type="band1Vert">
      <w:tblPr/>
      <w:tcPr>
        <w:shd w:val="clear" w:color="auto" w:fill="E5E5E5"/>
      </w:tcPr>
    </w:tblStylePr>
    <w:tblStylePr w:type="band1Horz">
      <w:tblPr/>
      <w:tcPr>
        <w:shd w:val="clear" w:color="auto" w:fill="E5E5E5"/>
      </w:tcPr>
    </w:tblStylePr>
  </w:style>
  <w:style w:type="table" w:customStyle="1" w:styleId="MediumList1-Accent53">
    <w:name w:val="Medium List 1 - Accent 53"/>
    <w:basedOn w:val="TableNormal"/>
    <w:next w:val="MediumList1-Accent5"/>
    <w:uiPriority w:val="99"/>
    <w:rsid w:val="00DC2D95"/>
    <w:rPr>
      <w:color w:val="000000"/>
    </w:rPr>
    <w:tblPr>
      <w:tblStyleRowBandSize w:val="1"/>
      <w:tblStyleColBandSize w:val="1"/>
      <w:tblBorders>
        <w:top w:val="single" w:sz="8" w:space="0" w:color="5F5F5F"/>
        <w:bottom w:val="single" w:sz="8" w:space="0" w:color="5F5F5F"/>
      </w:tblBorders>
    </w:tblPr>
    <w:tblStylePr w:type="firstRow">
      <w:rPr>
        <w:rFonts w:ascii="Calibri" w:eastAsia="Times New Roman" w:hAnsi="Calibri" w:cs="Times New Roman"/>
      </w:rPr>
      <w:tblPr/>
      <w:tcPr>
        <w:tcBorders>
          <w:top w:val="nil"/>
          <w:bottom w:val="single" w:sz="8" w:space="0" w:color="5F5F5F"/>
        </w:tcBorders>
      </w:tcPr>
    </w:tblStylePr>
    <w:tblStylePr w:type="lastRow">
      <w:rPr>
        <w:b/>
        <w:bCs/>
        <w:color w:val="C6C6C6"/>
      </w:rPr>
      <w:tblPr/>
      <w:tcPr>
        <w:tcBorders>
          <w:top w:val="single" w:sz="8" w:space="0" w:color="5F5F5F"/>
          <w:bottom w:val="single" w:sz="8" w:space="0" w:color="5F5F5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/>
          <w:bottom w:val="single" w:sz="8" w:space="0" w:color="5F5F5F"/>
        </w:tcBorders>
      </w:tcPr>
    </w:tblStylePr>
    <w:tblStylePr w:type="band1Vert">
      <w:tblPr/>
      <w:tcPr>
        <w:shd w:val="clear" w:color="auto" w:fill="D7D7D7"/>
      </w:tcPr>
    </w:tblStylePr>
    <w:tblStylePr w:type="band1Horz">
      <w:tblPr/>
      <w:tcPr>
        <w:shd w:val="clear" w:color="auto" w:fill="D7D7D7"/>
      </w:tcPr>
    </w:tblStylePr>
  </w:style>
  <w:style w:type="table" w:customStyle="1" w:styleId="MediumList1-Accent63">
    <w:name w:val="Medium List 1 - Accent 63"/>
    <w:basedOn w:val="TableNormal"/>
    <w:next w:val="MediumList1-Accent6"/>
    <w:uiPriority w:val="99"/>
    <w:rsid w:val="00DC2D95"/>
    <w:rPr>
      <w:color w:val="000000"/>
    </w:rPr>
    <w:tblPr>
      <w:tblStyleRowBandSize w:val="1"/>
      <w:tblStyleColBandSize w:val="1"/>
      <w:tblBorders>
        <w:top w:val="single" w:sz="8" w:space="0" w:color="4D4D4D"/>
        <w:bottom w:val="single" w:sz="8" w:space="0" w:color="4D4D4D"/>
      </w:tblBorders>
    </w:tblPr>
    <w:tblStylePr w:type="firstRow">
      <w:rPr>
        <w:rFonts w:ascii="Calibri" w:eastAsia="Times New Roman" w:hAnsi="Calibri" w:cs="Times New Roman"/>
      </w:rPr>
      <w:tblPr/>
      <w:tcPr>
        <w:tcBorders>
          <w:top w:val="nil"/>
          <w:bottom w:val="single" w:sz="8" w:space="0" w:color="4D4D4D"/>
        </w:tcBorders>
      </w:tcPr>
    </w:tblStylePr>
    <w:tblStylePr w:type="lastRow">
      <w:rPr>
        <w:b/>
        <w:bCs/>
        <w:color w:val="C6C6C6"/>
      </w:rPr>
      <w:tblPr/>
      <w:tcPr>
        <w:tcBorders>
          <w:top w:val="single" w:sz="8" w:space="0" w:color="4D4D4D"/>
          <w:bottom w:val="single" w:sz="8" w:space="0" w:color="4D4D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D4D4D"/>
          <w:bottom w:val="single" w:sz="8" w:space="0" w:color="4D4D4D"/>
        </w:tcBorders>
      </w:tcPr>
    </w:tblStylePr>
    <w:tblStylePr w:type="band1Vert">
      <w:tblPr/>
      <w:tcPr>
        <w:shd w:val="clear" w:color="auto" w:fill="D3D3D3"/>
      </w:tcPr>
    </w:tblStylePr>
    <w:tblStylePr w:type="band1Horz">
      <w:tblPr/>
      <w:tcPr>
        <w:shd w:val="clear" w:color="auto" w:fill="D3D3D3"/>
      </w:tcPr>
    </w:tblStylePr>
  </w:style>
  <w:style w:type="table" w:customStyle="1" w:styleId="MediumList23">
    <w:name w:val="Medium List 23"/>
    <w:basedOn w:val="TableNormal"/>
    <w:next w:val="MediumList2"/>
    <w:uiPriority w:val="99"/>
    <w:rsid w:val="00DC2D95"/>
    <w:rPr>
      <w:rFonts w:ascii="Calibri" w:eastAsia="Times New Roman" w:hAnsi="Calibri" w:cs="Times New Roman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0072BC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0072BC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0072BC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13">
    <w:name w:val="Medium List 2 - Accent 13"/>
    <w:basedOn w:val="TableNormal"/>
    <w:next w:val="MediumList2-Accent1"/>
    <w:uiPriority w:val="99"/>
    <w:rsid w:val="00DC2D95"/>
    <w:rPr>
      <w:rFonts w:ascii="Calibri" w:eastAsia="Times New Roman" w:hAnsi="Calibri" w:cs="Times New Roman"/>
      <w:color w:val="000000"/>
    </w:rPr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72BC"/>
          <w:right w:val="nil"/>
          <w:insideH w:val="nil"/>
          <w:insideV w:val="nil"/>
        </w:tcBorders>
        <w:shd w:val="clear" w:color="auto" w:fill="0072BC"/>
      </w:tcPr>
    </w:tblStylePr>
    <w:tblStylePr w:type="lastRow">
      <w:tblPr/>
      <w:tcPr>
        <w:tcBorders>
          <w:top w:val="single" w:sz="8" w:space="0" w:color="0072BC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72BC"/>
          <w:insideH w:val="nil"/>
          <w:insideV w:val="nil"/>
        </w:tcBorders>
        <w:shd w:val="clear" w:color="auto" w:fill="0072BC"/>
      </w:tcPr>
    </w:tblStylePr>
    <w:tblStylePr w:type="lastCol">
      <w:tblPr/>
      <w:tcPr>
        <w:tcBorders>
          <w:top w:val="nil"/>
          <w:left w:val="single" w:sz="8" w:space="0" w:color="0072BC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DFF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FDFFF"/>
      </w:tcPr>
    </w:tblStylePr>
    <w:tblStylePr w:type="nwCell">
      <w:tblPr/>
      <w:tcPr>
        <w:shd w:val="clear" w:color="auto" w:fill="0072BC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23">
    <w:name w:val="Medium List 2 - Accent 23"/>
    <w:basedOn w:val="TableNormal"/>
    <w:next w:val="MediumList2-Accent2"/>
    <w:uiPriority w:val="99"/>
    <w:rsid w:val="00DC2D95"/>
    <w:rPr>
      <w:rFonts w:ascii="Calibri" w:eastAsia="Times New Roman" w:hAnsi="Calibri" w:cs="Times New Roman"/>
      <w:color w:val="000000"/>
    </w:rPr>
    <w:tblPr>
      <w:tblStyleRowBandSize w:val="1"/>
      <w:tblStyleColBandSize w:val="1"/>
      <w:tblBorders>
        <w:top w:val="single" w:sz="8" w:space="0" w:color="C00000"/>
        <w:left w:val="single" w:sz="8" w:space="0" w:color="C00000"/>
        <w:bottom w:val="single" w:sz="8" w:space="0" w:color="C00000"/>
        <w:right w:val="single" w:sz="8" w:space="0" w:color="C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0000"/>
          <w:right w:val="nil"/>
          <w:insideH w:val="nil"/>
          <w:insideV w:val="nil"/>
        </w:tcBorders>
        <w:shd w:val="clear" w:color="auto" w:fill="0072BC"/>
      </w:tcPr>
    </w:tblStylePr>
    <w:tblStylePr w:type="lastRow">
      <w:tblPr/>
      <w:tcPr>
        <w:tcBorders>
          <w:top w:val="single" w:sz="8" w:space="0" w:color="C00000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0000"/>
          <w:insideH w:val="nil"/>
          <w:insideV w:val="nil"/>
        </w:tcBorders>
        <w:shd w:val="clear" w:color="auto" w:fill="0072BC"/>
      </w:tcPr>
    </w:tblStylePr>
    <w:tblStylePr w:type="lastCol">
      <w:tblPr/>
      <w:tcPr>
        <w:tcBorders>
          <w:top w:val="nil"/>
          <w:left w:val="single" w:sz="8" w:space="0" w:color="C00000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0B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B0B0"/>
      </w:tcPr>
    </w:tblStylePr>
    <w:tblStylePr w:type="nwCell">
      <w:tblPr/>
      <w:tcPr>
        <w:shd w:val="clear" w:color="auto" w:fill="0072BC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33">
    <w:name w:val="Medium List 2 - Accent 33"/>
    <w:basedOn w:val="TableNormal"/>
    <w:next w:val="MediumList2-Accent3"/>
    <w:uiPriority w:val="99"/>
    <w:rsid w:val="00DC2D95"/>
    <w:rPr>
      <w:rFonts w:ascii="Calibri" w:eastAsia="Times New Roman" w:hAnsi="Calibri" w:cs="Times New Roman"/>
      <w:color w:val="000000"/>
    </w:rPr>
    <w:tblPr>
      <w:tblStyleRowBandSize w:val="1"/>
      <w:tblStyleColBandSize w:val="1"/>
      <w:tblBorders>
        <w:top w:val="single" w:sz="8" w:space="0" w:color="5F5F5F"/>
        <w:left w:val="single" w:sz="8" w:space="0" w:color="5F5F5F"/>
        <w:bottom w:val="single" w:sz="8" w:space="0" w:color="5F5F5F"/>
        <w:right w:val="single" w:sz="8" w:space="0" w:color="5F5F5F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/>
          <w:right w:val="nil"/>
          <w:insideH w:val="nil"/>
          <w:insideV w:val="nil"/>
        </w:tcBorders>
        <w:shd w:val="clear" w:color="auto" w:fill="0072BC"/>
      </w:tcPr>
    </w:tblStylePr>
    <w:tblStylePr w:type="lastRow">
      <w:tblPr/>
      <w:tcPr>
        <w:tcBorders>
          <w:top w:val="single" w:sz="8" w:space="0" w:color="5F5F5F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/>
          <w:insideH w:val="nil"/>
          <w:insideV w:val="nil"/>
        </w:tcBorders>
        <w:shd w:val="clear" w:color="auto" w:fill="0072BC"/>
      </w:tcPr>
    </w:tblStylePr>
    <w:tblStylePr w:type="lastCol">
      <w:tblPr/>
      <w:tcPr>
        <w:tcBorders>
          <w:top w:val="nil"/>
          <w:left w:val="single" w:sz="8" w:space="0" w:color="5F5F5F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/>
      </w:tcPr>
    </w:tblStylePr>
    <w:tblStylePr w:type="nwCell">
      <w:tblPr/>
      <w:tcPr>
        <w:shd w:val="clear" w:color="auto" w:fill="0072BC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43">
    <w:name w:val="Medium List 2 - Accent 43"/>
    <w:basedOn w:val="TableNormal"/>
    <w:next w:val="MediumList2-Accent4"/>
    <w:uiPriority w:val="99"/>
    <w:rsid w:val="00DC2D95"/>
    <w:rPr>
      <w:rFonts w:ascii="Calibri" w:eastAsia="Times New Roman" w:hAnsi="Calibri" w:cs="Times New Roman"/>
      <w:color w:val="000000"/>
    </w:rPr>
    <w:tblPr>
      <w:tblStyleRowBandSize w:val="1"/>
      <w:tblStyleColBandSize w:val="1"/>
      <w:tblBorders>
        <w:top w:val="single" w:sz="8" w:space="0" w:color="969696"/>
        <w:left w:val="single" w:sz="8" w:space="0" w:color="969696"/>
        <w:bottom w:val="single" w:sz="8" w:space="0" w:color="969696"/>
        <w:right w:val="single" w:sz="8" w:space="0" w:color="96969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9696"/>
          <w:right w:val="nil"/>
          <w:insideH w:val="nil"/>
          <w:insideV w:val="nil"/>
        </w:tcBorders>
        <w:shd w:val="clear" w:color="auto" w:fill="0072BC"/>
      </w:tcPr>
    </w:tblStylePr>
    <w:tblStylePr w:type="lastRow">
      <w:tblPr/>
      <w:tcPr>
        <w:tcBorders>
          <w:top w:val="single" w:sz="8" w:space="0" w:color="969696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9696"/>
          <w:insideH w:val="nil"/>
          <w:insideV w:val="nil"/>
        </w:tcBorders>
        <w:shd w:val="clear" w:color="auto" w:fill="0072BC"/>
      </w:tcPr>
    </w:tblStylePr>
    <w:tblStylePr w:type="lastCol">
      <w:tblPr/>
      <w:tcPr>
        <w:tcBorders>
          <w:top w:val="nil"/>
          <w:left w:val="single" w:sz="8" w:space="0" w:color="969696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5E5"/>
      </w:tcPr>
    </w:tblStylePr>
    <w:tblStylePr w:type="nwCell">
      <w:tblPr/>
      <w:tcPr>
        <w:shd w:val="clear" w:color="auto" w:fill="0072BC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53">
    <w:name w:val="Medium List 2 - Accent 53"/>
    <w:basedOn w:val="TableNormal"/>
    <w:next w:val="MediumList2-Accent5"/>
    <w:uiPriority w:val="99"/>
    <w:rsid w:val="00DC2D95"/>
    <w:rPr>
      <w:rFonts w:ascii="Calibri" w:eastAsia="Times New Roman" w:hAnsi="Calibri" w:cs="Times New Roman"/>
      <w:color w:val="000000"/>
    </w:rPr>
    <w:tblPr>
      <w:tblStyleRowBandSize w:val="1"/>
      <w:tblStyleColBandSize w:val="1"/>
      <w:tblBorders>
        <w:top w:val="single" w:sz="8" w:space="0" w:color="5F5F5F"/>
        <w:left w:val="single" w:sz="8" w:space="0" w:color="5F5F5F"/>
        <w:bottom w:val="single" w:sz="8" w:space="0" w:color="5F5F5F"/>
        <w:right w:val="single" w:sz="8" w:space="0" w:color="5F5F5F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/>
          <w:right w:val="nil"/>
          <w:insideH w:val="nil"/>
          <w:insideV w:val="nil"/>
        </w:tcBorders>
        <w:shd w:val="clear" w:color="auto" w:fill="0072BC"/>
      </w:tcPr>
    </w:tblStylePr>
    <w:tblStylePr w:type="lastRow">
      <w:tblPr/>
      <w:tcPr>
        <w:tcBorders>
          <w:top w:val="single" w:sz="8" w:space="0" w:color="5F5F5F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/>
          <w:insideH w:val="nil"/>
          <w:insideV w:val="nil"/>
        </w:tcBorders>
        <w:shd w:val="clear" w:color="auto" w:fill="0072BC"/>
      </w:tcPr>
    </w:tblStylePr>
    <w:tblStylePr w:type="lastCol">
      <w:tblPr/>
      <w:tcPr>
        <w:tcBorders>
          <w:top w:val="nil"/>
          <w:left w:val="single" w:sz="8" w:space="0" w:color="5F5F5F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/>
      </w:tcPr>
    </w:tblStylePr>
    <w:tblStylePr w:type="nwCell">
      <w:tblPr/>
      <w:tcPr>
        <w:shd w:val="clear" w:color="auto" w:fill="0072BC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63">
    <w:name w:val="Medium List 2 - Accent 63"/>
    <w:basedOn w:val="TableNormal"/>
    <w:next w:val="MediumList2-Accent6"/>
    <w:uiPriority w:val="99"/>
    <w:rsid w:val="00DC2D95"/>
    <w:rPr>
      <w:rFonts w:ascii="Calibri" w:eastAsia="Times New Roman" w:hAnsi="Calibri" w:cs="Times New Roman"/>
      <w:color w:val="000000"/>
    </w:rPr>
    <w:tblPr>
      <w:tblStyleRowBandSize w:val="1"/>
      <w:tblStyleColBandSize w:val="1"/>
      <w:tblBorders>
        <w:top w:val="single" w:sz="8" w:space="0" w:color="4D4D4D"/>
        <w:left w:val="single" w:sz="8" w:space="0" w:color="4D4D4D"/>
        <w:bottom w:val="single" w:sz="8" w:space="0" w:color="4D4D4D"/>
        <w:right w:val="single" w:sz="8" w:space="0" w:color="4D4D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D4D4D"/>
          <w:right w:val="nil"/>
          <w:insideH w:val="nil"/>
          <w:insideV w:val="nil"/>
        </w:tcBorders>
        <w:shd w:val="clear" w:color="auto" w:fill="0072BC"/>
      </w:tcPr>
    </w:tblStylePr>
    <w:tblStylePr w:type="lastRow">
      <w:tblPr/>
      <w:tcPr>
        <w:tcBorders>
          <w:top w:val="single" w:sz="8" w:space="0" w:color="4D4D4D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D4D4D"/>
          <w:insideH w:val="nil"/>
          <w:insideV w:val="nil"/>
        </w:tcBorders>
        <w:shd w:val="clear" w:color="auto" w:fill="0072BC"/>
      </w:tcPr>
    </w:tblStylePr>
    <w:tblStylePr w:type="lastCol">
      <w:tblPr/>
      <w:tcPr>
        <w:tcBorders>
          <w:top w:val="nil"/>
          <w:left w:val="single" w:sz="8" w:space="0" w:color="4D4D4D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3D3"/>
      </w:tcPr>
    </w:tblStylePr>
    <w:tblStylePr w:type="nwCell">
      <w:tblPr/>
      <w:tcPr>
        <w:shd w:val="clear" w:color="auto" w:fill="0072BC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Shading13">
    <w:name w:val="Medium Shading 13"/>
    <w:basedOn w:val="TableNormal"/>
    <w:next w:val="MediumShading1"/>
    <w:uiPriority w:val="99"/>
    <w:rsid w:val="00DC2D95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13">
    <w:name w:val="Medium Shading 1 - Accent 13"/>
    <w:basedOn w:val="TableNormal"/>
    <w:next w:val="MediumShading1-Accent1"/>
    <w:uiPriority w:val="99"/>
    <w:rsid w:val="00DC2D95"/>
    <w:tblPr>
      <w:tblStyleRowBandSize w:val="1"/>
      <w:tblStyleColBandSize w:val="1"/>
      <w:tblBorders>
        <w:top w:val="single" w:sz="8" w:space="0" w:color="0D9FFF"/>
        <w:left w:val="single" w:sz="8" w:space="0" w:color="0D9FFF"/>
        <w:bottom w:val="single" w:sz="8" w:space="0" w:color="0D9FFF"/>
        <w:right w:val="single" w:sz="8" w:space="0" w:color="0D9FFF"/>
        <w:insideH w:val="single" w:sz="8" w:space="0" w:color="0D9FFF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8" w:space="0" w:color="0D9FFF"/>
          <w:left w:val="single" w:sz="8" w:space="0" w:color="0D9FFF"/>
          <w:bottom w:val="single" w:sz="8" w:space="0" w:color="0D9FFF"/>
          <w:right w:val="single" w:sz="8" w:space="0" w:color="0D9FFF"/>
          <w:insideH w:val="nil"/>
          <w:insideV w:val="nil"/>
        </w:tcBorders>
        <w:shd w:val="clear" w:color="auto" w:fill="0072BC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D9FFF"/>
          <w:left w:val="single" w:sz="8" w:space="0" w:color="0D9FFF"/>
          <w:bottom w:val="single" w:sz="8" w:space="0" w:color="0D9FFF"/>
          <w:right w:val="single" w:sz="8" w:space="0" w:color="0D9FF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DFFF"/>
      </w:tcPr>
    </w:tblStylePr>
    <w:tblStylePr w:type="band1Horz">
      <w:tblPr/>
      <w:tcPr>
        <w:tcBorders>
          <w:insideH w:val="nil"/>
          <w:insideV w:val="nil"/>
        </w:tcBorders>
        <w:shd w:val="clear" w:color="auto" w:fill="AFDFF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23">
    <w:name w:val="Medium Shading 1 - Accent 23"/>
    <w:basedOn w:val="TableNormal"/>
    <w:next w:val="MediumShading1-Accent2"/>
    <w:uiPriority w:val="99"/>
    <w:rsid w:val="00DC2D95"/>
    <w:tblPr>
      <w:tblStyleRowBandSize w:val="1"/>
      <w:tblStyleColBandSize w:val="1"/>
      <w:tblBorders>
        <w:top w:val="single" w:sz="8" w:space="0" w:color="FF1010"/>
        <w:left w:val="single" w:sz="8" w:space="0" w:color="FF1010"/>
        <w:bottom w:val="single" w:sz="8" w:space="0" w:color="FF1010"/>
        <w:right w:val="single" w:sz="8" w:space="0" w:color="FF1010"/>
        <w:insideH w:val="single" w:sz="8" w:space="0" w:color="FF1010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8" w:space="0" w:color="FF1010"/>
          <w:left w:val="single" w:sz="8" w:space="0" w:color="FF1010"/>
          <w:bottom w:val="single" w:sz="8" w:space="0" w:color="FF1010"/>
          <w:right w:val="single" w:sz="8" w:space="0" w:color="FF1010"/>
          <w:insideH w:val="nil"/>
          <w:insideV w:val="nil"/>
        </w:tcBorders>
        <w:shd w:val="clear" w:color="auto" w:fill="C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1010"/>
          <w:left w:val="single" w:sz="8" w:space="0" w:color="FF1010"/>
          <w:bottom w:val="single" w:sz="8" w:space="0" w:color="FF1010"/>
          <w:right w:val="single" w:sz="8" w:space="0" w:color="FF101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0B0"/>
      </w:tcPr>
    </w:tblStylePr>
    <w:tblStylePr w:type="band1Horz">
      <w:tblPr/>
      <w:tcPr>
        <w:tcBorders>
          <w:insideH w:val="nil"/>
          <w:insideV w:val="nil"/>
        </w:tcBorders>
        <w:shd w:val="clear" w:color="auto" w:fill="FFB0B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33">
    <w:name w:val="Medium Shading 1 - Accent 33"/>
    <w:basedOn w:val="TableNormal"/>
    <w:next w:val="MediumShading1-Accent3"/>
    <w:uiPriority w:val="99"/>
    <w:rsid w:val="00DC2D95"/>
    <w:tblPr>
      <w:tblStyleRowBandSize w:val="1"/>
      <w:tblStyleColBandSize w:val="1"/>
      <w:tblBorders>
        <w:top w:val="single" w:sz="8" w:space="0" w:color="878787"/>
        <w:left w:val="single" w:sz="8" w:space="0" w:color="878787"/>
        <w:bottom w:val="single" w:sz="8" w:space="0" w:color="878787"/>
        <w:right w:val="single" w:sz="8" w:space="0" w:color="878787"/>
        <w:insideH w:val="single" w:sz="8" w:space="0" w:color="878787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8" w:space="0" w:color="878787"/>
          <w:left w:val="single" w:sz="8" w:space="0" w:color="878787"/>
          <w:bottom w:val="single" w:sz="8" w:space="0" w:color="878787"/>
          <w:right w:val="single" w:sz="8" w:space="0" w:color="878787"/>
          <w:insideH w:val="nil"/>
          <w:insideV w:val="nil"/>
        </w:tcBorders>
        <w:shd w:val="clear" w:color="auto" w:fill="5F5F5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/>
          <w:left w:val="single" w:sz="8" w:space="0" w:color="878787"/>
          <w:bottom w:val="single" w:sz="8" w:space="0" w:color="878787"/>
          <w:right w:val="single" w:sz="8" w:space="0" w:color="878787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43">
    <w:name w:val="Medium Shading 1 - Accent 43"/>
    <w:basedOn w:val="TableNormal"/>
    <w:next w:val="MediumShading1-Accent4"/>
    <w:uiPriority w:val="99"/>
    <w:rsid w:val="00DC2D95"/>
    <w:tblPr>
      <w:tblStyleRowBandSize w:val="1"/>
      <w:tblStyleColBandSize w:val="1"/>
      <w:tblBorders>
        <w:top w:val="single" w:sz="8" w:space="0" w:color="B0B0B0"/>
        <w:left w:val="single" w:sz="8" w:space="0" w:color="B0B0B0"/>
        <w:bottom w:val="single" w:sz="8" w:space="0" w:color="B0B0B0"/>
        <w:right w:val="single" w:sz="8" w:space="0" w:color="B0B0B0"/>
        <w:insideH w:val="single" w:sz="8" w:space="0" w:color="B0B0B0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8" w:space="0" w:color="B0B0B0"/>
          <w:left w:val="single" w:sz="8" w:space="0" w:color="B0B0B0"/>
          <w:bottom w:val="single" w:sz="8" w:space="0" w:color="B0B0B0"/>
          <w:right w:val="single" w:sz="8" w:space="0" w:color="B0B0B0"/>
          <w:insideH w:val="nil"/>
          <w:insideV w:val="nil"/>
        </w:tcBorders>
        <w:shd w:val="clear" w:color="auto" w:fill="96969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B0B0"/>
          <w:left w:val="single" w:sz="8" w:space="0" w:color="B0B0B0"/>
          <w:bottom w:val="single" w:sz="8" w:space="0" w:color="B0B0B0"/>
          <w:right w:val="single" w:sz="8" w:space="0" w:color="B0B0B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5E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53">
    <w:name w:val="Medium Shading 1 - Accent 53"/>
    <w:basedOn w:val="TableNormal"/>
    <w:next w:val="MediumShading1-Accent5"/>
    <w:uiPriority w:val="99"/>
    <w:rsid w:val="00DC2D95"/>
    <w:tblPr>
      <w:tblStyleRowBandSize w:val="1"/>
      <w:tblStyleColBandSize w:val="1"/>
      <w:tblBorders>
        <w:top w:val="single" w:sz="8" w:space="0" w:color="878787"/>
        <w:left w:val="single" w:sz="8" w:space="0" w:color="878787"/>
        <w:bottom w:val="single" w:sz="8" w:space="0" w:color="878787"/>
        <w:right w:val="single" w:sz="8" w:space="0" w:color="878787"/>
        <w:insideH w:val="single" w:sz="8" w:space="0" w:color="878787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8" w:space="0" w:color="878787"/>
          <w:left w:val="single" w:sz="8" w:space="0" w:color="878787"/>
          <w:bottom w:val="single" w:sz="8" w:space="0" w:color="878787"/>
          <w:right w:val="single" w:sz="8" w:space="0" w:color="878787"/>
          <w:insideH w:val="nil"/>
          <w:insideV w:val="nil"/>
        </w:tcBorders>
        <w:shd w:val="clear" w:color="auto" w:fill="5F5F5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/>
          <w:left w:val="single" w:sz="8" w:space="0" w:color="878787"/>
          <w:bottom w:val="single" w:sz="8" w:space="0" w:color="878787"/>
          <w:right w:val="single" w:sz="8" w:space="0" w:color="878787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63">
    <w:name w:val="Medium Shading 1 - Accent 63"/>
    <w:basedOn w:val="TableNormal"/>
    <w:next w:val="MediumShading1-Accent6"/>
    <w:uiPriority w:val="99"/>
    <w:rsid w:val="00DC2D95"/>
    <w:tblPr>
      <w:tblStyleRowBandSize w:val="1"/>
      <w:tblStyleColBandSize w:val="1"/>
      <w:tblBorders>
        <w:top w:val="single" w:sz="8" w:space="0" w:color="797979"/>
        <w:left w:val="single" w:sz="8" w:space="0" w:color="797979"/>
        <w:bottom w:val="single" w:sz="8" w:space="0" w:color="797979"/>
        <w:right w:val="single" w:sz="8" w:space="0" w:color="797979"/>
        <w:insideH w:val="single" w:sz="8" w:space="0" w:color="797979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8" w:space="0" w:color="797979"/>
          <w:left w:val="single" w:sz="8" w:space="0" w:color="797979"/>
          <w:bottom w:val="single" w:sz="8" w:space="0" w:color="797979"/>
          <w:right w:val="single" w:sz="8" w:space="0" w:color="797979"/>
          <w:insideH w:val="nil"/>
          <w:insideV w:val="nil"/>
        </w:tcBorders>
        <w:shd w:val="clear" w:color="auto" w:fill="4D4D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7979"/>
          <w:left w:val="single" w:sz="8" w:space="0" w:color="797979"/>
          <w:bottom w:val="single" w:sz="8" w:space="0" w:color="797979"/>
          <w:right w:val="single" w:sz="8" w:space="0" w:color="7979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-Accent13">
    <w:name w:val="Medium Shading 2 - Accent 13"/>
    <w:basedOn w:val="TableNormal"/>
    <w:next w:val="MediumShading2-Accent1"/>
    <w:uiPriority w:val="99"/>
    <w:rsid w:val="00DC2D9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72BC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lastCol">
      <w:rPr>
        <w:b/>
        <w:bCs/>
        <w:color w:val="0072BC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72B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/>
      </w:tcPr>
    </w:tblStylePr>
    <w:tblStylePr w:type="band1Horz">
      <w:tblPr/>
      <w:tcPr>
        <w:shd w:val="clear" w:color="auto" w:fill="00609F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23">
    <w:name w:val="Medium Shading 2 - Accent 23"/>
    <w:basedOn w:val="TableNormal"/>
    <w:next w:val="MediumShading2-Accent2"/>
    <w:uiPriority w:val="99"/>
    <w:rsid w:val="00DC2D9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72BC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0000"/>
      </w:tcPr>
    </w:tblStylePr>
    <w:tblStylePr w:type="lastCol">
      <w:rPr>
        <w:b/>
        <w:bCs/>
        <w:color w:val="0072BC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/>
      </w:tcPr>
    </w:tblStylePr>
    <w:tblStylePr w:type="band1Horz">
      <w:tblPr/>
      <w:tcPr>
        <w:shd w:val="clear" w:color="auto" w:fill="00609F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33">
    <w:name w:val="Medium Shading 2 - Accent 33"/>
    <w:basedOn w:val="TableNormal"/>
    <w:next w:val="MediumShading2-Accent3"/>
    <w:uiPriority w:val="99"/>
    <w:rsid w:val="00DC2D9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72BC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/>
      </w:tcPr>
    </w:tblStylePr>
    <w:tblStylePr w:type="lastCol">
      <w:rPr>
        <w:b/>
        <w:bCs/>
        <w:color w:val="0072BC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/>
      </w:tcPr>
    </w:tblStylePr>
    <w:tblStylePr w:type="band1Horz">
      <w:tblPr/>
      <w:tcPr>
        <w:shd w:val="clear" w:color="auto" w:fill="00609F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43">
    <w:name w:val="Medium Shading 2 - Accent 43"/>
    <w:basedOn w:val="TableNormal"/>
    <w:next w:val="MediumShading2-Accent4"/>
    <w:uiPriority w:val="99"/>
    <w:rsid w:val="00DC2D9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72BC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/>
      </w:tcPr>
    </w:tblStylePr>
    <w:tblStylePr w:type="lastCol">
      <w:rPr>
        <w:b/>
        <w:bCs/>
        <w:color w:val="0072BC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969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/>
      </w:tcPr>
    </w:tblStylePr>
    <w:tblStylePr w:type="band1Horz">
      <w:tblPr/>
      <w:tcPr>
        <w:shd w:val="clear" w:color="auto" w:fill="00609F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53">
    <w:name w:val="Medium Shading 2 - Accent 53"/>
    <w:basedOn w:val="TableNormal"/>
    <w:next w:val="MediumShading2-Accent5"/>
    <w:uiPriority w:val="99"/>
    <w:rsid w:val="00DC2D9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72BC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/>
      </w:tcPr>
    </w:tblStylePr>
    <w:tblStylePr w:type="lastCol">
      <w:rPr>
        <w:b/>
        <w:bCs/>
        <w:color w:val="0072BC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/>
      </w:tcPr>
    </w:tblStylePr>
    <w:tblStylePr w:type="band1Horz">
      <w:tblPr/>
      <w:tcPr>
        <w:shd w:val="clear" w:color="auto" w:fill="00609F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63">
    <w:name w:val="Medium Shading 2 - Accent 63"/>
    <w:basedOn w:val="TableNormal"/>
    <w:next w:val="MediumShading2-Accent6"/>
    <w:uiPriority w:val="99"/>
    <w:rsid w:val="00DC2D9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72BC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/>
      </w:tcPr>
    </w:tblStylePr>
    <w:tblStylePr w:type="lastCol">
      <w:rPr>
        <w:b/>
        <w:bCs/>
        <w:color w:val="0072BC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4D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/>
      </w:tcPr>
    </w:tblStylePr>
    <w:tblStylePr w:type="band1Horz">
      <w:tblPr/>
      <w:tcPr>
        <w:shd w:val="clear" w:color="auto" w:fill="00609F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17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ECHR_Theme_Judgments_Decisions_Reports">
  <a:themeElements>
    <a:clrScheme name="ECHR_grey">
      <a:dk1>
        <a:sysClr val="windowText" lastClr="000000"/>
      </a:dk1>
      <a:lt1>
        <a:srgbClr val="0072BC"/>
      </a:lt1>
      <a:dk2>
        <a:srgbClr val="C6C6C6"/>
      </a:dk2>
      <a:lt2>
        <a:srgbClr val="F8F8F8"/>
      </a:lt2>
      <a:accent1>
        <a:srgbClr val="0072BC"/>
      </a:accent1>
      <a:accent2>
        <a:srgbClr val="C00000"/>
      </a:accent2>
      <a:accent3>
        <a:srgbClr val="5F5F5F"/>
      </a:accent3>
      <a:accent4>
        <a:srgbClr val="969696"/>
      </a:accent4>
      <a:accent5>
        <a:srgbClr val="5F5F5F"/>
      </a:accent5>
      <a:accent6>
        <a:srgbClr val="4D4D4D"/>
      </a:accent6>
      <a:hlink>
        <a:srgbClr val="0072BC"/>
      </a:hlink>
      <a:folHlink>
        <a:srgbClr val="7030A0"/>
      </a:folHlink>
    </a:clrScheme>
    <a:fontScheme name="ECHR_Judgments_Reports_Decisions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0000"/>
                <a:satMod val="155000"/>
              </a:schemeClr>
            </a:gs>
            <a:gs pos="35000">
              <a:schemeClr val="phClr">
                <a:shade val="75000"/>
                <a:satMod val="155000"/>
              </a:schemeClr>
            </a:gs>
            <a:gs pos="100000">
              <a:schemeClr val="phClr">
                <a:tint val="80000"/>
                <a:satMod val="255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_x0020_publikimi xmlns="0e656187-b300-4fb0-8bf4-3a50f872073c" xsi:nil="true"/>
    <Nr_x002e__x0020_akti xmlns="0e656187-b300-4fb0-8bf4-3a50f872073c">33104-15</Nr_x002e__x0020_akti>
    <Data_x0020_e_x0020_Krijimit xmlns="0e656187-b300-4fb0-8bf4-3a50f872073c">2022-10-31T13:49:19Z</Data_x0020_e_x0020_Krijimit>
    <URL xmlns="0e656187-b300-4fb0-8bf4-3a50f872073c" xsi:nil="true"/>
    <Institucion_x0020_Pergjegjes xmlns="0e656187-b300-4fb0-8bf4-3a50f872073c">http://qbz.gov.al/resource/authority/legal-institution/15|gjykata-europiane-e-te-drejtave-te-njeriut</Institucion_x0020_Pergjegjes>
    <Lloji_x0020_i_x0020_aktit xmlns="0e656187-b300-4fb0-8bf4-3a50f872073c">Akt bazë</Lloji_x0020_i_x0020_aktit>
    <Tipi_x0020_i_x0020_aktit xmlns="0e656187-b300-4fb0-8bf4-3a50f872073c" xsi:nil="true"/>
    <P_x00eb_rshkrimi xmlns="0e656187-b300-4fb0-8bf4-3a50f872073c">DC</P_x00eb_rshkrimi>
    <Data_x0020_e_x0020_FZ xmlns="0e656187-b300-4fb0-8bf4-3a50f872073c" xsi:nil="true"/>
    <Akte_x0020_ekstra xmlns="0e656187-b300-4fb0-8bf4-3a50f872073c">false</Akte_x0020_ekstra>
    <Nr_x002e__x0020_FZ xmlns="0e656187-b300-4fb0-8bf4-3a50f872073c" xsi:nil="true"/>
    <Krijuesi xmlns="0e656187-b300-4fb0-8bf4-3a50f872073c">entela.suli</Krijuesi>
    <Date_x0020_protokolli xmlns="0e656187-b300-4fb0-8bf4-3a50f872073c">2022-10-30T23:00:00Z</Date_x0020_protokolli>
    <Titulli xmlns="0e656187-b300-4fb0-8bf4-3a50f872073c">Çështja Agonset SH.P.K. kundër Shqipërisë"</Titulli>
    <Modifikuesi xmlns="0e656187-b300-4fb0-8bf4-3a50f872073c">alma.lisaku</Modifikuesi>
    <Nr_x002e__x0020_prot_x0020_QBZ xmlns="0e656187-b300-4fb0-8bf4-3a50f872073c">1599/1</Nr_x002e__x0020_prot_x0020_QBZ>
    <Data_x0020_e_x0020_Modifikimit xmlns="0e656187-b300-4fb0-8bf4-3a50f872073c">2022-11-01T10:15:52Z</Data_x0020_e_x0020_Modifikimit>
    <Dekretuar xmlns="0e656187-b300-4fb0-8bf4-3a50f872073c">false</Dekretuar>
    <Data xmlns="0e656187-b300-4fb0-8bf4-3a50f872073c">2022-06-01T22:00:00Z</Data>
    <Nr_x002e__x0020_protokolli_x0020_i_x0020_aktit xmlns="0e656187-b300-4fb0-8bf4-3a50f872073c">5521/1</Nr_x002e__x0020_protokolli_x0020_i_x0020_aktit>
    <Data_x0020_e_x0020_Aksesimit_x0020_t_x00eb__x0020_Fundit xmlns="0e656187-b300-4fb0-8bf4-3a50f872073c" xsi:nil="true"/>
    <Eligible_x0020_To_x0020_Select xmlns="0e656187-b300-4fb0-8bf4-3a50f872073c">true</Eligible_x0020_To_x0020_Select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kt ligjor" ma:contentTypeID="0x0101005B4142FE4A574707ACDE58A9F7AAFEA9" ma:contentTypeVersion="1" ma:contentTypeDescription="" ma:contentTypeScope="" ma:versionID="84a7f6b9a9324c93f7c429fe637c4145">
  <xsd:schema xmlns:xsd="http://www.w3.org/2001/XMLSchema" xmlns:p="http://schemas.microsoft.com/office/2006/metadata/properties" xmlns:ns2="0e656187-b300-4fb0-8bf4-3a50f872073c" targetNamespace="http://schemas.microsoft.com/office/2006/metadata/properties" ma:root="true" ma:fieldsID="d82bb511108d8e269345fc9bd5c1ab5b" ns2:_="">
    <xsd:import namespace="0e656187-b300-4fb0-8bf4-3a50f872073c"/>
    <xsd:element name="properties">
      <xsd:complexType>
        <xsd:sequence>
          <xsd:element name="documentManagement">
            <xsd:complexType>
              <xsd:all>
                <xsd:element ref="ns2:Date_x0020_publikimi" minOccurs="0"/>
                <xsd:element ref="ns2:Nr_x002e__x0020_akti"/>
                <xsd:element ref="ns2:Data_x0020_e_x0020_Krijimit" minOccurs="0"/>
                <xsd:element ref="ns2:URL" minOccurs="0"/>
                <xsd:element ref="ns2:Institucion_x0020_Pergjegjes"/>
                <xsd:element ref="ns2:Lloji_x0020_i_x0020_aktit"/>
                <xsd:element ref="ns2:Tipi_x0020_i_x0020_aktit" minOccurs="0"/>
                <xsd:element ref="ns2:P_x00eb_rshkrimi" minOccurs="0"/>
                <xsd:element ref="ns2:Data_x0020_e_x0020_FZ" minOccurs="0"/>
                <xsd:element ref="ns2:Akte_x0020_ekstra" minOccurs="0"/>
                <xsd:element ref="ns2:Nr_x002e__x0020_FZ" minOccurs="0"/>
                <xsd:element ref="ns2:Krijuesi" minOccurs="0"/>
                <xsd:element ref="ns2:Date_x0020_protokolli"/>
                <xsd:element ref="ns2:Titulli"/>
                <xsd:element ref="ns2:Modifikuesi" minOccurs="0"/>
                <xsd:element ref="ns2:Nr_x002e__x0020_prot_x0020_QBZ"/>
                <xsd:element ref="ns2:Data_x0020_e_x0020_Modifikimit" minOccurs="0"/>
                <xsd:element ref="ns2:Dekretuar" minOccurs="0"/>
                <xsd:element ref="ns2:Data"/>
                <xsd:element ref="ns2:Nr_x002e__x0020_protokolli_x0020_i_x0020_aktit"/>
                <xsd:element ref="ns2:Data_x0020_e_x0020_Aksesimit_x0020_t_x00eb__x0020_Fundit" minOccurs="0"/>
                <xsd:element ref="ns2:Eligible_x0020_To_x0020_Select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0e656187-b300-4fb0-8bf4-3a50f872073c" elementFormDefault="qualified">
    <xsd:import namespace="http://schemas.microsoft.com/office/2006/documentManagement/types"/>
    <xsd:element name="Date_x0020_publikimi" ma:index="8" nillable="true" ma:displayName="Date publikimi" ma:format="DateTime" ma:internalName="Date_x0020_publikimi">
      <xsd:simpleType>
        <xsd:restriction base="dms:DateTime">
</xsd:restriction>
      </xsd:simpleType>
    </xsd:element>
    <xsd:element name="Nr_x002e__x0020_akti" ma:index="9" ma:displayName="Nr. akti" ma:internalName="Nr_x002e__x0020_akti">
      <xsd:simpleType>
        <xsd:restriction base="dms:Text">
</xsd:restriction>
      </xsd:simpleType>
    </xsd:element>
    <xsd:element name="Data_x0020_e_x0020_Krijimit" ma:readOnly="true" ma:index="10" nillable="true" ma:displayName="Data e Krijimit" ma:format="DateTime" ma:internalName="Data_x0020_e_x0020_Krijimit">
      <xsd:simpleType>
        <xsd:restriction base="dms:DateTime">
</xsd:restriction>
      </xsd:simpleType>
    </xsd:element>
    <xsd:element name="URL" ma:index="11" nillable="true" ma:displayName="URL" ma:internalName="URL">
      <xsd:simpleType>
        <xsd:restriction base="dms:Text">
</xsd:restriction>
      </xsd:simpleType>
    </xsd:element>
    <xsd:element name="Institucion_x0020_Pergjegjes" ma:index="12" ma:displayName="Institucion Pergjegjes" ma:internalName="Institucion_x0020_Pergjegjes">
      <xsd:simpleType>
        <xsd:restriction base="dms:Text">
</xsd:restriction>
      </xsd:simpleType>
    </xsd:element>
    <xsd:element name="Lloji_x0020_i_x0020_aktit" ma:index="13" ma:displayName="Lloji i aktit" ma:format="Dropdown" ma:internalName="Lloji_x0020_i_x0020_aktit">
      <xsd:simpleType>
        <xsd:restriction base="dms:Choice">
          <xsd:enumeration value="Akt bazë"/>
          <xsd:enumeration value="Akt ndryshues"/>
          <xsd:enumeration value="Akt shfuqizues"/>
          <xsd:enumeration value="Ndreqje gabimi"/>
        </xsd:restriction>
      </xsd:simpleType>
    </xsd:element>
    <xsd:element name="Tipi_x0020_i_x0020_aktit" ma:index="14" nillable="true" ma:displayName="Tipi i aktit" ma:internalName="Tipi_x0020_i_x0020_aktit">
      <xsd:simpleType>
        <xsd:restriction base="dms:Text">
</xsd:restriction>
      </xsd:simpleType>
    </xsd:element>
    <xsd:element name="P_x00eb_rshkrimi" ma:index="15" nillable="true" ma:displayName="Përshkrimi" ma:internalName="P_x00eb_rshkrimi">
      <xsd:simpleType>
        <xsd:restriction base="dms:Note">
</xsd:restriction>
      </xsd:simpleType>
    </xsd:element>
    <xsd:element name="Data_x0020_e_x0020_FZ" ma:index="16" nillable="true" ma:displayName="Data e FZ" ma:format="DateOnly" ma:internalName="Data_x0020_e_x0020_FZ">
      <xsd:simpleType>
        <xsd:restriction base="dms:DateTime">
</xsd:restriction>
      </xsd:simpleType>
    </xsd:element>
    <xsd:element name="Akte_x0020_ekstra" ma:index="17" nillable="true" ma:displayName="Akte ekstra" ma:default="0" ma:internalName="Akte_x0020_ekstra">
      <xsd:simpleType>
        <xsd:restriction base="dms:Boolean">
</xsd:restriction>
      </xsd:simpleType>
    </xsd:element>
    <xsd:element name="Nr_x002e__x0020_FZ" ma:index="18" nillable="true" ma:displayName="Nr. FZ" ma:internalName="Nr_x002e__x0020_FZ">
      <xsd:simpleType>
        <xsd:restriction base="dms:Text">
</xsd:restriction>
      </xsd:simpleType>
    </xsd:element>
    <xsd:element name="Krijuesi" ma:readOnly="true" ma:index="19" nillable="true" ma:displayName="Krijuesi" ma:internalName="Krijuesi">
      <xsd:simpleType>
        <xsd:restriction base="dms:Text">
</xsd:restriction>
      </xsd:simpleType>
    </xsd:element>
    <xsd:element name="Date_x0020_protokolli" ma:index="20" ma:displayName="Date protokolli" ma:format="DateOnly" ma:internalName="Date_x0020_protokolli">
      <xsd:simpleType>
        <xsd:restriction base="dms:DateTime">
</xsd:restriction>
      </xsd:simpleType>
    </xsd:element>
    <xsd:element name="Titulli" ma:index="21" ma:displayName="Titulli" ma:internalName="Titulli">
      <xsd:simpleType>
        <xsd:restriction base="dms:Text">
</xsd:restriction>
      </xsd:simpleType>
    </xsd:element>
    <xsd:element name="Modifikuesi" ma:readOnly="true" ma:index="22" nillable="true" ma:displayName="Modifikuesi" ma:internalName="Modifikuesi">
      <xsd:simpleType>
        <xsd:restriction base="dms:Text">
</xsd:restriction>
      </xsd:simpleType>
    </xsd:element>
    <xsd:element name="Nr_x002e__x0020_prot_x0020_QBZ" ma:index="23" ma:displayName="Nr. prot QBZ" ma:internalName="Nr_x002e__x0020_prot_x0020_QBZ">
      <xsd:simpleType>
        <xsd:restriction base="dms:Text">
</xsd:restriction>
      </xsd:simpleType>
    </xsd:element>
    <xsd:element name="Data_x0020_e_x0020_Modifikimit" ma:readOnly="true" ma:index="24" nillable="true" ma:displayName="Data e Modifikimit" ma:format="DateTime" ma:internalName="Data_x0020_e_x0020_Modifikimit">
      <xsd:simpleType>
        <xsd:restriction base="dms:DateTime">
</xsd:restriction>
      </xsd:simpleType>
    </xsd:element>
    <xsd:element name="Dekretuar" ma:index="25" nillable="true" ma:displayName="Dekretuar" ma:default="0" ma:internalName="Dekretuar">
      <xsd:simpleType>
        <xsd:restriction base="dms:Boolean">
</xsd:restriction>
      </xsd:simpleType>
    </xsd:element>
    <xsd:element name="Data" ma:index="26" ma:displayName="Data" ma:format="DateOnly" ma:internalName="Data">
      <xsd:simpleType>
        <xsd:restriction base="dms:DateTime">
</xsd:restriction>
      </xsd:simpleType>
    </xsd:element>
    <xsd:element name="Nr_x002e__x0020_protokolli_x0020_i_x0020_aktit" ma:index="27" ma:displayName="Nr. protokolli i aktit" ma:internalName="Nr_x002e__x0020_protokolli_x0020_i_x0020_aktit">
      <xsd:simpleType>
        <xsd:restriction base="dms:Text">
</xsd:restriction>
      </xsd:simpleType>
    </xsd:element>
    <xsd:element name="Data_x0020_e_x0020_Aksesimit_x0020_t_x00eb__x0020_Fundit" ma:readOnly="true" ma:index="28" nillable="true" ma:displayName="Data e Aksesimit të Fundit" ma:format="DateTime" ma:internalName="Data_x0020_e_x0020_Aksesimit_x0020_t_x00eb__x0020_Fundit">
      <xsd:simpleType>
        <xsd:restriction base="dms:DateTime">
</xsd:restriction>
      </xsd:simpleType>
    </xsd:element>
    <xsd:element name="Eligible_x0020_To_x0020_Select" ma:index="29" nillable="true" ma:displayName="Eligible To Select" ma:default="0" ma:internalName="Eligible_x0020_To_x0020_Select">
      <xsd:simpleType>
        <xsd:restriction base="dms:Boolean">
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-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/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Akt ligjor" ma:contentTypeID="0x0101005B4142FE4A574707ACDE58A9F7AAFEA9" ma:contentTypeVersion="1" ma:contentTypeDescription="" ma:contentTypeScope="" ma:versionID="84a7f6b9a9324c93f7c429fe637c4145">
  <xsd:schema xmlns:xsd="http://www.w3.org/2001/XMLSchema" xmlns:p="http://schemas.microsoft.com/office/2006/metadata/properties" xmlns:ns2="0e656187-b300-4fb0-8bf4-3a50f872073c" targetNamespace="http://schemas.microsoft.com/office/2006/metadata/properties" ma:root="true" ma:fieldsID="d82bb511108d8e269345fc9bd5c1ab5b" ns2:_="">
    <xsd:import namespace="0e656187-b300-4fb0-8bf4-3a50f872073c"/>
    <xsd:element name="properties">
      <xsd:complexType>
        <xsd:sequence>
          <xsd:element name="documentManagement">
            <xsd:complexType>
              <xsd:all>
                <xsd:element ref="ns2:Date_x0020_publikimi" minOccurs="0"/>
                <xsd:element ref="ns2:Nr_x002e__x0020_akti"/>
                <xsd:element ref="ns2:Data_x0020_e_x0020_Krijimit" minOccurs="0"/>
                <xsd:element ref="ns2:URL" minOccurs="0"/>
                <xsd:element ref="ns2:Institucion_x0020_Pergjegjes"/>
                <xsd:element ref="ns2:Lloji_x0020_i_x0020_aktit"/>
                <xsd:element ref="ns2:Tipi_x0020_i_x0020_aktit" minOccurs="0"/>
                <xsd:element ref="ns2:P_x00eb_rshkrimi" minOccurs="0"/>
                <xsd:element ref="ns2:Data_x0020_e_x0020_FZ" minOccurs="0"/>
                <xsd:element ref="ns2:Akte_x0020_ekstra" minOccurs="0"/>
                <xsd:element ref="ns2:Nr_x002e__x0020_FZ" minOccurs="0"/>
                <xsd:element ref="ns2:Krijuesi" minOccurs="0"/>
                <xsd:element ref="ns2:Date_x0020_protokolli"/>
                <xsd:element ref="ns2:Titulli"/>
                <xsd:element ref="ns2:Modifikuesi" minOccurs="0"/>
                <xsd:element ref="ns2:Nr_x002e__x0020_prot_x0020_QBZ"/>
                <xsd:element ref="ns2:Data_x0020_e_x0020_Modifikimit" minOccurs="0"/>
                <xsd:element ref="ns2:Dekretuar" minOccurs="0"/>
                <xsd:element ref="ns2:Data"/>
                <xsd:element ref="ns2:Nr_x002e__x0020_protokolli_x0020_i_x0020_aktit"/>
                <xsd:element ref="ns2:Data_x0020_e_x0020_Aksesimit_x0020_t_x00eb__x0020_Fundit" minOccurs="0"/>
                <xsd:element ref="ns2:Eligible_x0020_To_x0020_Select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0e656187-b300-4fb0-8bf4-3a50f872073c" elementFormDefault="qualified">
    <xsd:import namespace="http://schemas.microsoft.com/office/2006/documentManagement/types"/>
    <xsd:element name="Date_x0020_publikimi" ma:index="8" nillable="true" ma:displayName="Date publikimi" ma:format="DateTime" ma:internalName="Date_x0020_publikimi">
      <xsd:simpleType>
        <xsd:restriction base="dms:DateTime">
</xsd:restriction>
      </xsd:simpleType>
    </xsd:element>
    <xsd:element name="Nr_x002e__x0020_akti" ma:index="9" ma:displayName="Nr. akti" ma:internalName="Nr_x002e__x0020_akti">
      <xsd:simpleType>
        <xsd:restriction base="dms:Text">
</xsd:restriction>
      </xsd:simpleType>
    </xsd:element>
    <xsd:element name="Data_x0020_e_x0020_Krijimit" ma:readOnly="true" ma:index="10" nillable="true" ma:displayName="Data e Krijimit" ma:format="DateTime" ma:internalName="Data_x0020_e_x0020_Krijimit">
      <xsd:simpleType>
        <xsd:restriction base="dms:DateTime">
</xsd:restriction>
      </xsd:simpleType>
    </xsd:element>
    <xsd:element name="URL" ma:index="11" nillable="true" ma:displayName="URL" ma:internalName="URL">
      <xsd:simpleType>
        <xsd:restriction base="dms:Text">
</xsd:restriction>
      </xsd:simpleType>
    </xsd:element>
    <xsd:element name="Institucion_x0020_Pergjegjes" ma:index="12" ma:displayName="Institucion Pergjegjes" ma:internalName="Institucion_x0020_Pergjegjes">
      <xsd:simpleType>
        <xsd:restriction base="dms:Text">
</xsd:restriction>
      </xsd:simpleType>
    </xsd:element>
    <xsd:element name="Lloji_x0020_i_x0020_aktit" ma:index="13" ma:displayName="Lloji i aktit" ma:format="Dropdown" ma:internalName="Lloji_x0020_i_x0020_aktit">
      <xsd:simpleType>
        <xsd:restriction base="dms:Choice">
          <xsd:enumeration value="Akt bazë"/>
          <xsd:enumeration value="Akt ndryshues"/>
          <xsd:enumeration value="Akt shfuqizues"/>
          <xsd:enumeration value="Ndreqje gabimi"/>
        </xsd:restriction>
      </xsd:simpleType>
    </xsd:element>
    <xsd:element name="Tipi_x0020_i_x0020_aktit" ma:index="14" nillable="true" ma:displayName="Tipi i aktit" ma:internalName="Tipi_x0020_i_x0020_aktit">
      <xsd:simpleType>
        <xsd:restriction base="dms:Text">
</xsd:restriction>
      </xsd:simpleType>
    </xsd:element>
    <xsd:element name="P_x00eb_rshkrimi" ma:index="15" nillable="true" ma:displayName="Përshkrimi" ma:internalName="P_x00eb_rshkrimi">
      <xsd:simpleType>
        <xsd:restriction base="dms:Note">
</xsd:restriction>
      </xsd:simpleType>
    </xsd:element>
    <xsd:element name="Data_x0020_e_x0020_FZ" ma:index="16" nillable="true" ma:displayName="Data e FZ" ma:format="DateOnly" ma:internalName="Data_x0020_e_x0020_FZ">
      <xsd:simpleType>
        <xsd:restriction base="dms:DateTime">
</xsd:restriction>
      </xsd:simpleType>
    </xsd:element>
    <xsd:element name="Akte_x0020_ekstra" ma:index="17" nillable="true" ma:displayName="Akte ekstra" ma:default="0" ma:internalName="Akte_x0020_ekstra">
      <xsd:simpleType>
        <xsd:restriction base="dms:Boolean">
</xsd:restriction>
      </xsd:simpleType>
    </xsd:element>
    <xsd:element name="Nr_x002e__x0020_FZ" ma:index="18" nillable="true" ma:displayName="Nr. FZ" ma:internalName="Nr_x002e__x0020_FZ">
      <xsd:simpleType>
        <xsd:restriction base="dms:Text">
</xsd:restriction>
      </xsd:simpleType>
    </xsd:element>
    <xsd:element name="Krijuesi" ma:readOnly="true" ma:index="19" nillable="true" ma:displayName="Krijuesi" ma:internalName="Krijuesi">
      <xsd:simpleType>
        <xsd:restriction base="dms:Text">
</xsd:restriction>
      </xsd:simpleType>
    </xsd:element>
    <xsd:element name="Date_x0020_protokolli" ma:index="20" ma:displayName="Date protokolli" ma:format="DateOnly" ma:internalName="Date_x0020_protokolli">
      <xsd:simpleType>
        <xsd:restriction base="dms:DateTime">
</xsd:restriction>
      </xsd:simpleType>
    </xsd:element>
    <xsd:element name="Titulli" ma:index="21" ma:displayName="Titulli" ma:internalName="Titulli">
      <xsd:simpleType>
        <xsd:restriction base="dms:Text">
</xsd:restriction>
      </xsd:simpleType>
    </xsd:element>
    <xsd:element name="Modifikuesi" ma:readOnly="true" ma:index="22" nillable="true" ma:displayName="Modifikuesi" ma:internalName="Modifikuesi">
      <xsd:simpleType>
        <xsd:restriction base="dms:Text">
</xsd:restriction>
      </xsd:simpleType>
    </xsd:element>
    <xsd:element name="Nr_x002e__x0020_prot_x0020_QBZ" ma:index="23" ma:displayName="Nr. prot QBZ" ma:internalName="Nr_x002e__x0020_prot_x0020_QBZ">
      <xsd:simpleType>
        <xsd:restriction base="dms:Text">
</xsd:restriction>
      </xsd:simpleType>
    </xsd:element>
    <xsd:element name="Data_x0020_e_x0020_Modifikimit" ma:readOnly="true" ma:index="24" nillable="true" ma:displayName="Data e Modifikimit" ma:format="DateTime" ma:internalName="Data_x0020_e_x0020_Modifikimit">
      <xsd:simpleType>
        <xsd:restriction base="dms:DateTime">
</xsd:restriction>
      </xsd:simpleType>
    </xsd:element>
    <xsd:element name="Dekretuar" ma:index="25" nillable="true" ma:displayName="Dekretuar" ma:default="0" ma:internalName="Dekretuar">
      <xsd:simpleType>
        <xsd:restriction base="dms:Boolean">
</xsd:restriction>
      </xsd:simpleType>
    </xsd:element>
    <xsd:element name="Data" ma:index="26" ma:displayName="Data" ma:format="DateOnly" ma:internalName="Data">
      <xsd:simpleType>
        <xsd:restriction base="dms:DateTime">
</xsd:restriction>
      </xsd:simpleType>
    </xsd:element>
    <xsd:element name="Nr_x002e__x0020_protokolli_x0020_i_x0020_aktit" ma:index="27" ma:displayName="Nr. protokolli i aktit" ma:internalName="Nr_x002e__x0020_protokolli_x0020_i_x0020_aktit">
      <xsd:simpleType>
        <xsd:restriction base="dms:Text">
</xsd:restriction>
      </xsd:simpleType>
    </xsd:element>
    <xsd:element name="Data_x0020_e_x0020_Aksesimit_x0020_t_x00eb__x0020_Fundit" ma:readOnly="true" ma:index="28" nillable="true" ma:displayName="Data e Aksesimit të Fundit" ma:format="DateTime" ma:internalName="Data_x0020_e_x0020_Aksesimit_x0020_t_x00eb__x0020_Fundit">
      <xsd:simpleType>
        <xsd:restriction base="dms:DateTime">
</xsd:restriction>
      </xsd:simpleType>
    </xsd:element>
    <xsd:element name="Eligible_x0020_To_x0020_Select" ma:index="29" nillable="true" ma:displayName="Eligible To Select" ma:default="0" ma:internalName="Eligible_x0020_To_x0020_Select">
      <xsd:simpleType>
        <xsd:restriction base="dms:Boolean">
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-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/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BE17FF-A89D-47B1-BDCD-1EF9F4911F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83A96DF-6F58-4580-AFD9-6696FE3D1A29}">
  <ds:schemaRefs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0e656187-b300-4fb0-8bf4-3a50f872073c"/>
    <ds:schemaRef ds:uri="http://purl.org/dc/dcmitype/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75D5EFEC-06C4-45CE-9864-6E7004DEB0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656187-b300-4fb0-8bf4-3a50f872073c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8584381F-A5BB-4828-ADAA-9A8639D969D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136BB5E-1FCC-4336-91DC-0E387B259B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656187-b300-4fb0-8bf4-3a50f872073c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6.xml><?xml version="1.0" encoding="utf-8"?>
<ds:datastoreItem xmlns:ds="http://schemas.openxmlformats.org/officeDocument/2006/customXml" ds:itemID="{B98287C4-57F1-4475-9B77-79A81E257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1589</Words>
  <Characters>9061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Çështja Agonset SH.P.K. kundër Shqipërisë"</vt:lpstr>
    </vt:vector>
  </TitlesOfParts>
  <LinksUpToDate>false</LinksUpToDate>
  <CharactersWithSpaces>10629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Çështja Agonset SH.P.K. kundër Shqipërisë"</dc:title>
  <dc:subject>DC</dc:subject>
  <dc:creator/>
  <cp:lastModifiedBy/>
  <cp:revision>1</cp:revision>
  <dcterms:created xsi:type="dcterms:W3CDTF">2024-03-11T10:16:00Z</dcterms:created>
  <dcterms:modified xsi:type="dcterms:W3CDTF">2024-03-11T10:16:00Z</dcterms:modified>
  <cp:category>ECHR Template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tLanguage">
    <vt:i4>2057</vt:i4>
  </property>
  <property fmtid="{D5CDD505-2E9C-101B-9397-08002B2CF9AE}" pid="3" name="QuickStyle">
    <vt:lpwstr>Jud_Styles_Eng_2019</vt:lpwstr>
  </property>
  <property fmtid="{D5CDD505-2E9C-101B-9397-08002B2CF9AE}" pid="4" name="RegisteredNo">
    <vt:lpwstr>13618/10</vt:lpwstr>
  </property>
  <property fmtid="{D5CDD505-2E9C-101B-9397-08002B2CF9AE}" pid="5" name="CASEID">
    <vt:lpwstr>627623</vt:lpwstr>
  </property>
  <property fmtid="{D5CDD505-2E9C-101B-9397-08002B2CF9AE}" pid="6" name="OrigTemp">
    <vt:lpwstr>English\Automation\Conversion Macros\NEW STYLES Decision.dotx</vt:lpwstr>
  </property>
  <property fmtid="{D5CDD505-2E9C-101B-9397-08002B2CF9AE}" pid="7" name="LaunchFolder">
    <vt:lpwstr>M:\Development of templates\</vt:lpwstr>
  </property>
  <property fmtid="{D5CDD505-2E9C-101B-9397-08002B2CF9AE}" pid="8" name="ContentTypeId">
    <vt:lpwstr>0x010100558EB02BDB9E204AB350EDD385B68E10</vt:lpwstr>
  </property>
</Properties>
</file>